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F96" w:rsidRPr="00C80F96" w:rsidRDefault="00C80F96" w:rsidP="00C80F96">
      <w:pPr>
        <w:jc w:val="center"/>
        <w:rPr>
          <w:rFonts w:ascii="標楷體" w:eastAsia="標楷體" w:hAnsi="標楷體"/>
          <w:sz w:val="36"/>
          <w:szCs w:val="36"/>
        </w:rPr>
      </w:pPr>
      <w:r w:rsidRPr="00C80F96">
        <w:rPr>
          <w:rFonts w:ascii="標楷體" w:eastAsia="標楷體" w:hAnsi="標楷體" w:hint="eastAsia"/>
          <w:sz w:val="36"/>
          <w:szCs w:val="36"/>
        </w:rPr>
        <w:t>「花蓮縣縣定古蹟吉安慶修院委託經營管理案」</w:t>
      </w:r>
    </w:p>
    <w:p w:rsidR="00C80F96" w:rsidRDefault="00C80F96" w:rsidP="00C80F96">
      <w:pPr>
        <w:jc w:val="center"/>
        <w:rPr>
          <w:rFonts w:ascii="標楷體" w:eastAsia="標楷體" w:hAnsi="標楷體"/>
          <w:sz w:val="36"/>
          <w:szCs w:val="36"/>
        </w:rPr>
      </w:pPr>
      <w:r w:rsidRPr="00C80F96">
        <w:rPr>
          <w:rFonts w:ascii="標楷體" w:eastAsia="標楷體" w:hAnsi="標楷體" w:hint="eastAsia"/>
          <w:sz w:val="36"/>
          <w:szCs w:val="36"/>
        </w:rPr>
        <w:t>服務建議書徵求說明</w:t>
      </w:r>
    </w:p>
    <w:p w:rsidR="00B91F5C" w:rsidRPr="005D20F7" w:rsidRDefault="00B91F5C" w:rsidP="004B292C">
      <w:pPr>
        <w:spacing w:line="300" w:lineRule="atLeast"/>
        <w:ind w:left="568" w:hanging="284"/>
        <w:jc w:val="both"/>
        <w:textDirection w:val="lrTbV"/>
        <w:rPr>
          <w:rFonts w:ascii="標楷體" w:eastAsia="標楷體" w:hAnsi="標楷體"/>
          <w:sz w:val="28"/>
          <w:szCs w:val="28"/>
        </w:rPr>
      </w:pPr>
      <w:r w:rsidRPr="005D20F7">
        <w:rPr>
          <w:rFonts w:ascii="標楷體" w:eastAsia="標楷體" w:hAnsi="標楷體" w:hint="eastAsia"/>
          <w:sz w:val="28"/>
          <w:szCs w:val="28"/>
        </w:rPr>
        <w:t>一、</w:t>
      </w:r>
      <w:r w:rsidR="00B535D2" w:rsidRPr="005D20F7">
        <w:rPr>
          <w:rFonts w:ascii="標楷體" w:eastAsia="標楷體" w:hAnsi="標楷體" w:hint="eastAsia"/>
          <w:sz w:val="28"/>
          <w:szCs w:val="28"/>
        </w:rPr>
        <w:t>履約委託標的：</w:t>
      </w:r>
    </w:p>
    <w:p w:rsidR="00B91F5C" w:rsidRPr="005D20F7" w:rsidRDefault="00B91F5C" w:rsidP="004B292C">
      <w:pPr>
        <w:spacing w:line="300" w:lineRule="atLeast"/>
        <w:ind w:left="993" w:hanging="426"/>
        <w:jc w:val="both"/>
        <w:textDirection w:val="lrTbV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91F5C">
        <w:rPr>
          <w:rFonts w:ascii="標楷體" w:eastAsia="標楷體" w:hAnsi="Times New Roman" w:cs="Times New Roman" w:hint="eastAsia"/>
          <w:sz w:val="28"/>
          <w:szCs w:val="20"/>
        </w:rPr>
        <w:t>(</w:t>
      </w:r>
      <w:proofErr w:type="gramStart"/>
      <w:r w:rsidR="005C40DE">
        <w:rPr>
          <w:rFonts w:ascii="標楷體" w:eastAsia="標楷體" w:hAnsi="Times New Roman" w:cs="Times New Roman" w:hint="eastAsia"/>
          <w:sz w:val="28"/>
          <w:szCs w:val="20"/>
        </w:rPr>
        <w:t>一</w:t>
      </w:r>
      <w:proofErr w:type="gramEnd"/>
      <w:r w:rsidR="005C40DE">
        <w:rPr>
          <w:rFonts w:ascii="標楷體" w:eastAsia="標楷體" w:hAnsi="Times New Roman" w:cs="Times New Roman" w:hint="eastAsia"/>
          <w:sz w:val="28"/>
          <w:szCs w:val="20"/>
        </w:rPr>
        <w:t>)</w:t>
      </w:r>
      <w:r w:rsidRPr="005D20F7">
        <w:rPr>
          <w:rFonts w:ascii="標楷體" w:eastAsia="標楷體" w:hAnsi="Times New Roman" w:cs="Times New Roman" w:hint="eastAsia"/>
          <w:sz w:val="28"/>
          <w:szCs w:val="28"/>
        </w:rPr>
        <w:t>廠商應給付之標的及工作事項：</w:t>
      </w:r>
      <w:r w:rsidRPr="005D20F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吉安慶修院經營管理。</w:t>
      </w:r>
    </w:p>
    <w:p w:rsidR="00B535D2" w:rsidRPr="005D20F7" w:rsidRDefault="00B91F5C" w:rsidP="004B292C">
      <w:pPr>
        <w:spacing w:line="300" w:lineRule="atLeast"/>
        <w:ind w:leftChars="236" w:left="568" w:hanging="2"/>
        <w:rPr>
          <w:rFonts w:ascii="標楷體" w:eastAsia="標楷體" w:hAnsi="標楷體"/>
          <w:color w:val="000000" w:themeColor="text1"/>
          <w:sz w:val="28"/>
          <w:szCs w:val="28"/>
        </w:rPr>
      </w:pPr>
      <w:r w:rsidRPr="005D20F7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7B6769" w:rsidRPr="005D20F7">
        <w:rPr>
          <w:rFonts w:ascii="標楷體" w:eastAsia="標楷體" w:hAnsi="標楷體" w:hint="eastAsia"/>
          <w:color w:val="000000" w:themeColor="text1"/>
          <w:sz w:val="28"/>
          <w:szCs w:val="28"/>
        </w:rPr>
        <w:t>經營管理範圍：</w:t>
      </w:r>
      <w:r w:rsidR="00B535D2" w:rsidRPr="005D20F7">
        <w:rPr>
          <w:rFonts w:ascii="標楷體" w:eastAsia="標楷體" w:hAnsi="標楷體" w:hint="eastAsia"/>
          <w:sz w:val="28"/>
          <w:szCs w:val="28"/>
        </w:rPr>
        <w:t>花蓮縣</w:t>
      </w:r>
      <w:r w:rsidR="00B535D2" w:rsidRPr="005D20F7">
        <w:rPr>
          <w:rFonts w:ascii="標楷體" w:eastAsia="標楷體" w:hAnsi="標楷體" w:hint="eastAsia"/>
          <w:color w:val="000000" w:themeColor="text1"/>
          <w:sz w:val="28"/>
          <w:szCs w:val="28"/>
        </w:rPr>
        <w:t>縣定古蹟吉安慶修院。</w:t>
      </w:r>
    </w:p>
    <w:p w:rsidR="00B535D2" w:rsidRPr="009C170A" w:rsidRDefault="00B91F5C" w:rsidP="009C170A">
      <w:pPr>
        <w:spacing w:line="300" w:lineRule="atLeast"/>
        <w:ind w:firstLineChars="303" w:firstLine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9C170A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9C170A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="007B6769" w:rsidRPr="009C170A">
        <w:rPr>
          <w:rFonts w:ascii="標楷體" w:eastAsia="標楷體" w:hAnsi="標楷體" w:hint="eastAsia"/>
          <w:color w:val="000000" w:themeColor="text1"/>
          <w:sz w:val="28"/>
          <w:szCs w:val="28"/>
        </w:rPr>
        <w:t>所在位置：</w:t>
      </w:r>
      <w:r w:rsidR="00B535D2" w:rsidRPr="009C170A">
        <w:rPr>
          <w:rFonts w:ascii="標楷體" w:eastAsia="標楷體" w:hAnsi="標楷體" w:hint="eastAsia"/>
          <w:color w:val="000000" w:themeColor="text1"/>
          <w:sz w:val="28"/>
          <w:szCs w:val="28"/>
        </w:rPr>
        <w:t>花蓮縣吉安鄉中興路345之1號。</w:t>
      </w:r>
    </w:p>
    <w:p w:rsidR="00B535D2" w:rsidRPr="005D20F7" w:rsidRDefault="00B91F5C" w:rsidP="009C170A">
      <w:pPr>
        <w:pStyle w:val="a3"/>
        <w:spacing w:line="300" w:lineRule="atLeast"/>
        <w:ind w:leftChars="0" w:left="1134" w:hanging="283"/>
        <w:rPr>
          <w:rFonts w:ascii="標楷體" w:eastAsia="標楷體" w:hAnsi="標楷體"/>
          <w:color w:val="000000" w:themeColor="text1"/>
          <w:sz w:val="28"/>
          <w:szCs w:val="28"/>
        </w:rPr>
      </w:pPr>
      <w:r w:rsidRPr="005D20F7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5D20F7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="00B535D2" w:rsidRPr="005D20F7">
        <w:rPr>
          <w:rFonts w:ascii="標楷體" w:eastAsia="標楷體" w:hAnsi="標楷體" w:hint="eastAsia"/>
          <w:color w:val="000000" w:themeColor="text1"/>
          <w:sz w:val="28"/>
          <w:szCs w:val="28"/>
        </w:rPr>
        <w:t>古蹟</w:t>
      </w:r>
      <w:proofErr w:type="gramStart"/>
      <w:r w:rsidR="00B535D2" w:rsidRPr="005D20F7">
        <w:rPr>
          <w:rFonts w:ascii="標楷體" w:eastAsia="標楷體" w:hAnsi="標楷體" w:hint="eastAsia"/>
          <w:color w:val="000000" w:themeColor="text1"/>
          <w:sz w:val="28"/>
          <w:szCs w:val="28"/>
        </w:rPr>
        <w:t>定著</w:t>
      </w:r>
      <w:proofErr w:type="gramEnd"/>
      <w:r w:rsidR="00B535D2" w:rsidRPr="005D20F7">
        <w:rPr>
          <w:rFonts w:ascii="標楷體" w:eastAsia="標楷體" w:hAnsi="標楷體" w:hint="eastAsia"/>
          <w:color w:val="000000" w:themeColor="text1"/>
          <w:sz w:val="28"/>
          <w:szCs w:val="28"/>
        </w:rPr>
        <w:t>土地：花蓮縣吉安鄉福興段796、818-1、820-4地號土地。</w:t>
      </w:r>
    </w:p>
    <w:p w:rsidR="00B535D2" w:rsidRPr="005D20F7" w:rsidRDefault="00B91F5C" w:rsidP="009C170A">
      <w:pPr>
        <w:spacing w:line="300" w:lineRule="atLeast"/>
        <w:ind w:leftChars="355" w:left="1275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 w:rsidRPr="005D20F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5D20F7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="00B535D2" w:rsidRPr="005D20F7">
        <w:rPr>
          <w:rFonts w:ascii="標楷體" w:eastAsia="標楷體" w:hAnsi="標楷體" w:hint="eastAsia"/>
          <w:color w:val="000000" w:themeColor="text1"/>
          <w:sz w:val="28"/>
          <w:szCs w:val="28"/>
        </w:rPr>
        <w:t>其他使用土地：花蓮縣吉安鄉福興段794-2、796-1（部分）、796-2、814（部分</w:t>
      </w:r>
      <w:r w:rsidR="00B535D2" w:rsidRPr="005D20F7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r w:rsidR="00B535D2" w:rsidRPr="005D20F7">
        <w:rPr>
          <w:rFonts w:ascii="標楷體" w:eastAsia="標楷體" w:hAnsi="標楷體" w:hint="eastAsia"/>
          <w:color w:val="000000" w:themeColor="text1"/>
          <w:sz w:val="28"/>
          <w:szCs w:val="28"/>
        </w:rPr>
        <w:t>、815、816（部分）、818、820（部分）、820-3（部分）、820-5地號土地。</w:t>
      </w:r>
    </w:p>
    <w:p w:rsidR="00F03519" w:rsidRPr="005D20F7" w:rsidRDefault="00F03519" w:rsidP="009C170A">
      <w:pPr>
        <w:spacing w:line="300" w:lineRule="atLeast"/>
        <w:ind w:leftChars="354" w:left="113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D20F7">
        <w:rPr>
          <w:rFonts w:ascii="標楷體" w:eastAsia="標楷體" w:hAnsi="標楷體" w:hint="eastAsia"/>
          <w:color w:val="000000" w:themeColor="text1"/>
          <w:sz w:val="28"/>
          <w:szCs w:val="28"/>
        </w:rPr>
        <w:t>4.建物：花蓮縣吉安鄉福興段1864（古蹟本體）、2049（文創小鋪、文創交流中心、廊道）建號建物。</w:t>
      </w:r>
    </w:p>
    <w:p w:rsidR="00D956B0" w:rsidRDefault="00165093" w:rsidP="004B292C">
      <w:pPr>
        <w:adjustRightInd w:val="0"/>
        <w:spacing w:line="300" w:lineRule="atLeast"/>
        <w:ind w:firstLineChars="88" w:firstLine="246"/>
        <w:jc w:val="both"/>
        <w:textDirection w:val="lrTbV"/>
        <w:textAlignment w:val="baseline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</w:t>
      </w:r>
      <w:r w:rsidR="005C40DE" w:rsidRPr="005D20F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、委託</w:t>
      </w:r>
      <w:r w:rsidR="00AE0DC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經</w:t>
      </w:r>
      <w:r w:rsidR="00051B7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營</w:t>
      </w:r>
      <w:r w:rsidR="00F03519" w:rsidRPr="00F0351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管理</w:t>
      </w:r>
      <w:r w:rsidR="005C40DE" w:rsidRPr="005D20F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內容</w:t>
      </w:r>
      <w:r w:rsidR="00F03519" w:rsidRPr="00F0351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</w:p>
    <w:p w:rsidR="003D05D1" w:rsidRPr="00D956B0" w:rsidRDefault="003D05D1" w:rsidP="004B292C">
      <w:pPr>
        <w:adjustRightInd w:val="0"/>
        <w:spacing w:line="300" w:lineRule="atLeast"/>
        <w:ind w:firstLineChars="202" w:firstLine="566"/>
        <w:jc w:val="both"/>
        <w:textDirection w:val="lrTbV"/>
        <w:textAlignment w:val="baseline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proofErr w:type="gramStart"/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</w:t>
      </w:r>
      <w:proofErr w:type="gramEnd"/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  <w:r w:rsidR="00B47A6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經營</w:t>
      </w:r>
      <w:r w:rsidR="00B7739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管理項目</w:t>
      </w:r>
      <w:r w:rsidR="00297CD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</w:p>
    <w:p w:rsidR="00D956B0" w:rsidRPr="008B524C" w:rsidRDefault="00D956B0" w:rsidP="004B292C">
      <w:pPr>
        <w:adjustRightInd w:val="0"/>
        <w:spacing w:line="300" w:lineRule="atLeast"/>
        <w:ind w:left="1134" w:hanging="284"/>
        <w:jc w:val="both"/>
        <w:textDirection w:val="lrTbV"/>
        <w:textAlignment w:val="baseline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8B524C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1.委託時間：自1</w:t>
      </w:r>
      <w:r w:rsidRPr="008B524C">
        <w:rPr>
          <w:rFonts w:ascii="標楷體" w:eastAsia="標楷體" w:hAnsi="標楷體" w:cs="Times New Roman"/>
          <w:color w:val="000000" w:themeColor="text1"/>
          <w:sz w:val="28"/>
          <w:szCs w:val="20"/>
        </w:rPr>
        <w:t>11</w:t>
      </w:r>
      <w:r w:rsidRPr="008B524C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年1月1日起至1</w:t>
      </w:r>
      <w:r w:rsidRPr="008B524C">
        <w:rPr>
          <w:rFonts w:ascii="標楷體" w:eastAsia="標楷體" w:hAnsi="標楷體" w:cs="Times New Roman"/>
          <w:color w:val="000000" w:themeColor="text1"/>
          <w:sz w:val="28"/>
          <w:szCs w:val="20"/>
        </w:rPr>
        <w:t>11</w:t>
      </w:r>
      <w:r w:rsidRPr="008B524C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年12月31日止，機關保有</w:t>
      </w:r>
      <w:r w:rsidRPr="008B52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後續擴充2次的權利，每次</w:t>
      </w:r>
      <w:r w:rsidR="00297CD7" w:rsidRPr="008B52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擴充期間</w:t>
      </w:r>
      <w:r w:rsidRPr="008B524C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以1年為上限</w:t>
      </w:r>
      <w:r w:rsidRPr="008B524C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。</w:t>
      </w:r>
    </w:p>
    <w:p w:rsidR="00D956B0" w:rsidRPr="008B524C" w:rsidRDefault="00297CD7" w:rsidP="004B292C">
      <w:pPr>
        <w:adjustRightInd w:val="0"/>
        <w:spacing w:line="300" w:lineRule="atLeast"/>
        <w:ind w:left="1134" w:hanging="284"/>
        <w:jc w:val="both"/>
        <w:textDirection w:val="lrTbV"/>
        <w:textAlignment w:val="baseline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8B524C">
        <w:rPr>
          <w:rFonts w:ascii="標楷體" w:eastAsia="標楷體" w:hAnsi="標楷體" w:cs="Times New Roman"/>
          <w:color w:val="000000" w:themeColor="text1"/>
          <w:sz w:val="28"/>
          <w:szCs w:val="20"/>
        </w:rPr>
        <w:t>2</w:t>
      </w:r>
      <w:r w:rsidR="00D956B0" w:rsidRPr="008B524C">
        <w:rPr>
          <w:rFonts w:ascii="標楷體" w:eastAsia="標楷體" w:hAnsi="標楷體" w:cs="Times New Roman" w:hint="eastAsia"/>
          <w:color w:val="000000" w:themeColor="text1"/>
          <w:sz w:val="28"/>
          <w:szCs w:val="20"/>
        </w:rPr>
        <w:t>.配合古蹟的使用安排吉安慶修院活動之內容，並搭配文化性的主題，推廣古蹟歷史價值。</w:t>
      </w:r>
    </w:p>
    <w:p w:rsidR="00D956B0" w:rsidRPr="008B524C" w:rsidRDefault="00297CD7" w:rsidP="004B292C">
      <w:pPr>
        <w:adjustRightInd w:val="0"/>
        <w:spacing w:line="300" w:lineRule="atLeast"/>
        <w:ind w:firstLineChars="303" w:firstLine="848"/>
        <w:jc w:val="both"/>
        <w:textDirection w:val="lrTbV"/>
        <w:textAlignment w:val="baseline"/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 w:rsidRPr="008B524C">
        <w:rPr>
          <w:rFonts w:ascii="標楷體" w:eastAsia="標楷體" w:hAnsi="Times New Roman" w:cs="Times New Roman"/>
          <w:color w:val="000000" w:themeColor="text1"/>
          <w:sz w:val="28"/>
          <w:szCs w:val="20"/>
        </w:rPr>
        <w:t>3</w:t>
      </w:r>
      <w:r w:rsidR="00D956B0"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.</w:t>
      </w:r>
      <w:r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館舍</w:t>
      </w:r>
      <w:r w:rsidR="00D956B0"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營運管理：</w:t>
      </w:r>
    </w:p>
    <w:p w:rsidR="00D956B0" w:rsidRPr="008B524C" w:rsidRDefault="00D956B0" w:rsidP="004B292C">
      <w:pPr>
        <w:adjustRightInd w:val="0"/>
        <w:spacing w:line="300" w:lineRule="atLeast"/>
        <w:ind w:leftChars="473" w:left="1701" w:hangingChars="202" w:hanging="566"/>
        <w:jc w:val="both"/>
        <w:textDirection w:val="lrTbV"/>
        <w:textAlignment w:val="baseline"/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lastRenderedPageBreak/>
        <w:t>(1) 館舍開放時間：如遇特殊情事須暫時</w:t>
      </w:r>
      <w:proofErr w:type="gramStart"/>
      <w:r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休館者</w:t>
      </w:r>
      <w:proofErr w:type="gramEnd"/>
      <w:r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，應先報經機關核准後，始得為之。</w:t>
      </w:r>
    </w:p>
    <w:p w:rsidR="00D956B0" w:rsidRPr="008B524C" w:rsidRDefault="00D956B0" w:rsidP="004B292C">
      <w:pPr>
        <w:adjustRightInd w:val="0"/>
        <w:spacing w:line="300" w:lineRule="atLeast"/>
        <w:ind w:left="1701" w:hanging="283"/>
        <w:jc w:val="both"/>
        <w:textDirection w:val="lrTbV"/>
        <w:textAlignment w:val="baseline"/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A.每月公休日最多不得超過4日（須為平常日，但除夕除外）。</w:t>
      </w:r>
    </w:p>
    <w:p w:rsidR="00D956B0" w:rsidRPr="008B524C" w:rsidRDefault="00D956B0" w:rsidP="004B292C">
      <w:pPr>
        <w:adjustRightInd w:val="0"/>
        <w:spacing w:line="300" w:lineRule="atLeast"/>
        <w:ind w:left="1701" w:hanging="283"/>
        <w:jc w:val="both"/>
        <w:textDirection w:val="lrTbV"/>
        <w:textAlignment w:val="baseline"/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B.每天早上至少8點30分至下午5點需開放參觀。</w:t>
      </w:r>
    </w:p>
    <w:p w:rsidR="00D956B0" w:rsidRPr="008B524C" w:rsidRDefault="00D956B0" w:rsidP="004B292C">
      <w:pPr>
        <w:adjustRightInd w:val="0"/>
        <w:spacing w:line="300" w:lineRule="atLeast"/>
        <w:ind w:left="1701" w:hanging="283"/>
        <w:jc w:val="both"/>
        <w:textDirection w:val="lrTbV"/>
        <w:textAlignment w:val="baseline"/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 w:rsidRPr="008B524C">
        <w:rPr>
          <w:rFonts w:ascii="標楷體" w:eastAsia="標楷體" w:hAnsi="Times New Roman" w:cs="Times New Roman"/>
          <w:color w:val="000000" w:themeColor="text1"/>
          <w:sz w:val="28"/>
          <w:szCs w:val="20"/>
        </w:rPr>
        <w:t>C.營運時</w:t>
      </w:r>
      <w:r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間如有調整必要，需經機關書面同意後始得調整。</w:t>
      </w:r>
    </w:p>
    <w:p w:rsidR="00D956B0" w:rsidRPr="008B524C" w:rsidRDefault="00D956B0" w:rsidP="004B292C">
      <w:pPr>
        <w:adjustRightInd w:val="0"/>
        <w:spacing w:line="300" w:lineRule="atLeast"/>
        <w:ind w:left="1701" w:hanging="283"/>
        <w:jc w:val="both"/>
        <w:textDirection w:val="lrTbV"/>
        <w:textAlignment w:val="baseline"/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 w:rsidRPr="008B524C">
        <w:rPr>
          <w:rFonts w:ascii="標楷體" w:eastAsia="標楷體" w:hAnsi="Times New Roman" w:cs="Times New Roman"/>
          <w:color w:val="000000" w:themeColor="text1"/>
          <w:sz w:val="28"/>
          <w:szCs w:val="20"/>
        </w:rPr>
        <w:t>D</w:t>
      </w:r>
      <w:r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.得提出夜間開放時間、方式與經營策略，經機關核准後，據以實施。</w:t>
      </w:r>
    </w:p>
    <w:p w:rsidR="00D956B0" w:rsidRPr="008B524C" w:rsidRDefault="00D956B0" w:rsidP="004B292C">
      <w:pPr>
        <w:adjustRightInd w:val="0"/>
        <w:spacing w:line="300" w:lineRule="atLeast"/>
        <w:ind w:leftChars="472" w:left="1133" w:firstLine="1"/>
        <w:jc w:val="both"/>
        <w:textDirection w:val="lrTbV"/>
        <w:textAlignment w:val="baseline"/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(</w:t>
      </w:r>
      <w:r w:rsidRPr="008B524C">
        <w:rPr>
          <w:rFonts w:ascii="標楷體" w:eastAsia="標楷體" w:hAnsi="Times New Roman" w:cs="Times New Roman"/>
          <w:color w:val="000000" w:themeColor="text1"/>
          <w:sz w:val="28"/>
          <w:szCs w:val="20"/>
        </w:rPr>
        <w:t>2)</w:t>
      </w:r>
      <w:r w:rsidR="00297CD7"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古蹟</w:t>
      </w:r>
      <w:r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開放參觀，</w:t>
      </w:r>
      <w:r w:rsidR="003D05D1"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經營管理</w:t>
      </w:r>
      <w:r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：</w:t>
      </w:r>
    </w:p>
    <w:p w:rsidR="00D956B0" w:rsidRPr="008B524C" w:rsidRDefault="00D956B0" w:rsidP="004B292C">
      <w:pPr>
        <w:adjustRightInd w:val="0"/>
        <w:spacing w:line="300" w:lineRule="atLeast"/>
        <w:ind w:leftChars="650" w:left="1560"/>
        <w:jc w:val="both"/>
        <w:textDirection w:val="lrTbV"/>
        <w:textAlignment w:val="baseline"/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廠商依本契約所提供之服務，依「花蓮縣縣定古蹟吉安慶修院門票收費基準表」，本契約起始時之門票票價全票30元、半票及團體票各15元。非經機關核准，不得另立名目加收任何費用。廠商若需調整收費標準，</w:t>
      </w:r>
      <w:proofErr w:type="gramStart"/>
      <w:r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應函報</w:t>
      </w:r>
      <w:proofErr w:type="gramEnd"/>
      <w:r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機關經由相關行政程序通過後始得執行。非經機關同意，不得擅自調整。</w:t>
      </w:r>
    </w:p>
    <w:p w:rsidR="00D956B0" w:rsidRPr="008B524C" w:rsidRDefault="00D956B0" w:rsidP="004B292C">
      <w:pPr>
        <w:adjustRightInd w:val="0"/>
        <w:spacing w:line="300" w:lineRule="atLeast"/>
        <w:ind w:left="1701" w:hanging="567"/>
        <w:jc w:val="both"/>
        <w:textDirection w:val="lrTbV"/>
        <w:textAlignment w:val="baseline"/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(</w:t>
      </w:r>
      <w:r w:rsidRPr="008B524C">
        <w:rPr>
          <w:rFonts w:ascii="標楷體" w:eastAsia="標楷體" w:hAnsi="Times New Roman" w:cs="Times New Roman"/>
          <w:color w:val="000000" w:themeColor="text1"/>
          <w:sz w:val="28"/>
          <w:szCs w:val="20"/>
        </w:rPr>
        <w:t>3</w:t>
      </w:r>
      <w:r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) 策劃及辦理以慶修院為主題之活動，經機關核准後，據以實施，並提供導</w:t>
      </w:r>
      <w:proofErr w:type="gramStart"/>
      <w:r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覽</w:t>
      </w:r>
      <w:proofErr w:type="gramEnd"/>
      <w:r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解說服務。</w:t>
      </w:r>
    </w:p>
    <w:p w:rsidR="00D956B0" w:rsidRPr="008B524C" w:rsidRDefault="00D956B0" w:rsidP="004B292C">
      <w:pPr>
        <w:adjustRightInd w:val="0"/>
        <w:spacing w:line="300" w:lineRule="atLeast"/>
        <w:ind w:left="1701" w:hanging="283"/>
        <w:jc w:val="both"/>
        <w:textDirection w:val="lrTbV"/>
        <w:textAlignment w:val="baseline"/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A.將營運與活動成果，作成相關紀錄，並配合機關辦理督考審查及公部門或民間研究機構之參考。</w:t>
      </w:r>
    </w:p>
    <w:p w:rsidR="00D956B0" w:rsidRPr="008B524C" w:rsidRDefault="00D956B0" w:rsidP="004B292C">
      <w:pPr>
        <w:adjustRightInd w:val="0"/>
        <w:spacing w:line="300" w:lineRule="atLeast"/>
        <w:ind w:left="1701" w:hanging="283"/>
        <w:jc w:val="both"/>
        <w:textDirection w:val="lrTbV"/>
        <w:textAlignment w:val="baseline"/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B.廠商在委託空間舉辦活動，應於每季第一個月1</w:t>
      </w:r>
      <w:r w:rsidRPr="008B524C">
        <w:rPr>
          <w:rFonts w:ascii="標楷體" w:eastAsia="標楷體" w:hAnsi="Times New Roman" w:cs="Times New Roman"/>
          <w:color w:val="000000" w:themeColor="text1"/>
          <w:sz w:val="28"/>
          <w:szCs w:val="20"/>
        </w:rPr>
        <w:t>5</w:t>
      </w:r>
      <w:r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日前函文向機關提出申請，若活動內容</w:t>
      </w:r>
      <w:r w:rsidR="00407393"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變更</w:t>
      </w:r>
      <w:r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，需於活動開始</w:t>
      </w:r>
      <w:r w:rsidRPr="008B524C">
        <w:rPr>
          <w:rFonts w:ascii="標楷體" w:eastAsia="標楷體" w:hAnsi="Times New Roman" w:cs="Times New Roman"/>
          <w:color w:val="000000" w:themeColor="text1"/>
          <w:sz w:val="28"/>
          <w:szCs w:val="20"/>
        </w:rPr>
        <w:t>15</w:t>
      </w:r>
      <w:r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日前函文向機關申請，經機關同意後，始得變更其活動內容。廠商以慶</w:t>
      </w:r>
      <w:r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lastRenderedPageBreak/>
        <w:t>修院名義發佈文宣，須先送機關審查始可發布。</w:t>
      </w:r>
    </w:p>
    <w:p w:rsidR="00D956B0" w:rsidRPr="008B524C" w:rsidRDefault="00D956B0" w:rsidP="004B292C">
      <w:pPr>
        <w:adjustRightInd w:val="0"/>
        <w:spacing w:line="300" w:lineRule="atLeast"/>
        <w:ind w:left="1701" w:hanging="283"/>
        <w:jc w:val="both"/>
        <w:textDirection w:val="lrTbV"/>
        <w:textAlignment w:val="baseline"/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C.廠商於受託期間所用之經費如係為機關或其他中央政府補助款者，各項活動之文宣應以機關為承辦單位（指導單位另行告知）。</w:t>
      </w:r>
    </w:p>
    <w:p w:rsidR="00B77395" w:rsidRPr="00D956B0" w:rsidRDefault="000855E1" w:rsidP="004B292C">
      <w:pPr>
        <w:spacing w:line="300" w:lineRule="atLeast"/>
        <w:ind w:leftChars="118" w:left="283" w:firstLine="284"/>
        <w:rPr>
          <w:rFonts w:ascii="標楷體" w:eastAsia="標楷體" w:hAnsi="Times New Roman" w:cs="Times New Roman"/>
          <w:color w:val="FF0000"/>
          <w:sz w:val="28"/>
          <w:szCs w:val="20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B77395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B77395">
        <w:rPr>
          <w:rFonts w:ascii="標楷體" w:eastAsia="標楷體" w:hAnsi="標楷體" w:hint="eastAsia"/>
          <w:color w:val="000000" w:themeColor="text1"/>
          <w:sz w:val="28"/>
          <w:szCs w:val="28"/>
        </w:rPr>
        <w:t>二)</w:t>
      </w:r>
      <w:r w:rsidR="00B77395" w:rsidRPr="00D956B0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建物、附屬設備及事務機具之營運管理維護事項：</w:t>
      </w:r>
    </w:p>
    <w:p w:rsidR="00B77395" w:rsidRPr="008B524C" w:rsidRDefault="000855E1" w:rsidP="004B292C">
      <w:pPr>
        <w:adjustRightInd w:val="0"/>
        <w:spacing w:line="300" w:lineRule="atLeast"/>
        <w:ind w:left="1134" w:hanging="283"/>
        <w:jc w:val="both"/>
        <w:textDirection w:val="lrTbV"/>
        <w:textAlignment w:val="baseline"/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>
        <w:rPr>
          <w:rFonts w:ascii="標楷體" w:eastAsia="標楷體" w:hAnsi="Times New Roman" w:cs="Times New Roman"/>
          <w:color w:val="000000" w:themeColor="text1"/>
          <w:sz w:val="28"/>
          <w:szCs w:val="20"/>
        </w:rPr>
        <w:t>1</w:t>
      </w:r>
      <w:r w:rsidR="009B2965" w:rsidRPr="008B524C">
        <w:rPr>
          <w:rFonts w:ascii="標楷體" w:eastAsia="標楷體" w:hAnsi="Times New Roman" w:cs="Times New Roman"/>
          <w:color w:val="000000" w:themeColor="text1"/>
          <w:sz w:val="28"/>
          <w:szCs w:val="20"/>
        </w:rPr>
        <w:t>.</w:t>
      </w:r>
      <w:r w:rsidR="00B77395"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廠商須於後續每年檢送各有關合約書副本或</w:t>
      </w:r>
      <w:proofErr w:type="gramStart"/>
      <w:r w:rsidR="00B77395"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影本乙份</w:t>
      </w:r>
      <w:proofErr w:type="gramEnd"/>
      <w:r w:rsidR="00B77395"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報機關備查，費用概由廠商支付：</w:t>
      </w:r>
    </w:p>
    <w:p w:rsidR="00B77395" w:rsidRPr="008B524C" w:rsidRDefault="00B77395" w:rsidP="004B292C">
      <w:pPr>
        <w:adjustRightInd w:val="0"/>
        <w:spacing w:line="300" w:lineRule="atLeast"/>
        <w:ind w:left="2268" w:hanging="1134"/>
        <w:jc w:val="both"/>
        <w:textDirection w:val="lrTbV"/>
        <w:textAlignment w:val="baseline"/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(</w:t>
      </w:r>
      <w:r w:rsidR="009B2965" w:rsidRPr="008B524C">
        <w:rPr>
          <w:rFonts w:ascii="標楷體" w:eastAsia="標楷體" w:hAnsi="Times New Roman" w:cs="Times New Roman"/>
          <w:color w:val="000000" w:themeColor="text1"/>
          <w:sz w:val="28"/>
          <w:szCs w:val="20"/>
        </w:rPr>
        <w:t>1</w:t>
      </w:r>
      <w:r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) 需於每年11月30日前檢送下列之證明：</w:t>
      </w:r>
    </w:p>
    <w:p w:rsidR="00B77395" w:rsidRPr="008B524C" w:rsidRDefault="00DF3167" w:rsidP="004B292C">
      <w:pPr>
        <w:adjustRightInd w:val="0"/>
        <w:spacing w:line="300" w:lineRule="atLeast"/>
        <w:ind w:left="1701" w:hanging="283"/>
        <w:jc w:val="both"/>
        <w:textDirection w:val="lrTbV"/>
        <w:textAlignment w:val="baseline"/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 w:rsidRPr="008B524C">
        <w:rPr>
          <w:rFonts w:ascii="標楷體" w:eastAsia="標楷體" w:hAnsi="Times New Roman" w:cs="Times New Roman"/>
          <w:color w:val="000000" w:themeColor="text1"/>
          <w:sz w:val="28"/>
          <w:szCs w:val="20"/>
        </w:rPr>
        <w:t>A</w:t>
      </w:r>
      <w:r w:rsidR="00B77395"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.委請合格消防安全設備檢修機構（人員）依法令規定辦理消防檢修，並向花蓮縣消防局申報備查。若經花蓮縣消防局檢查有缺失者，應予完全修復，以維公共安全。</w:t>
      </w:r>
    </w:p>
    <w:p w:rsidR="00B77395" w:rsidRPr="008B524C" w:rsidRDefault="00DF3167" w:rsidP="004B292C">
      <w:pPr>
        <w:adjustRightInd w:val="0"/>
        <w:spacing w:line="300" w:lineRule="atLeast"/>
        <w:ind w:left="1701" w:hanging="283"/>
        <w:jc w:val="both"/>
        <w:textDirection w:val="lrTbV"/>
        <w:textAlignment w:val="baseline"/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 w:rsidRPr="008B524C">
        <w:rPr>
          <w:rFonts w:ascii="標楷體" w:eastAsia="標楷體" w:hAnsi="Times New Roman" w:cs="Times New Roman"/>
          <w:color w:val="000000" w:themeColor="text1"/>
          <w:sz w:val="28"/>
          <w:szCs w:val="20"/>
        </w:rPr>
        <w:t>B</w:t>
      </w:r>
      <w:r w:rsidR="00B77395"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.委託合格水電公司行號（人員）定期進行機電設備保修維護。</w:t>
      </w:r>
    </w:p>
    <w:p w:rsidR="00B77395" w:rsidRPr="008B524C" w:rsidRDefault="00DF3167" w:rsidP="004B292C">
      <w:pPr>
        <w:adjustRightInd w:val="0"/>
        <w:spacing w:line="300" w:lineRule="atLeast"/>
        <w:ind w:left="2268" w:hanging="850"/>
        <w:jc w:val="both"/>
        <w:textDirection w:val="lrTbV"/>
        <w:textAlignment w:val="baseline"/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 w:rsidRPr="008B524C">
        <w:rPr>
          <w:rFonts w:ascii="標楷體" w:eastAsia="標楷體" w:hAnsi="Times New Roman" w:cs="Times New Roman"/>
          <w:color w:val="000000" w:themeColor="text1"/>
          <w:sz w:val="28"/>
          <w:szCs w:val="20"/>
        </w:rPr>
        <w:t>C</w:t>
      </w:r>
      <w:r w:rsidR="00B77395"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.提出有效防火管理人證書影本。</w:t>
      </w:r>
    </w:p>
    <w:p w:rsidR="00DF3167" w:rsidRPr="008B524C" w:rsidRDefault="00B77395" w:rsidP="004B292C">
      <w:pPr>
        <w:adjustRightInd w:val="0"/>
        <w:spacing w:line="300" w:lineRule="atLeast"/>
        <w:ind w:leftChars="472" w:left="1699" w:hangingChars="202" w:hanging="566"/>
        <w:jc w:val="both"/>
        <w:textDirection w:val="lrTbV"/>
        <w:textAlignment w:val="baseline"/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(</w:t>
      </w:r>
      <w:r w:rsidR="009B2965" w:rsidRPr="008B524C">
        <w:rPr>
          <w:rFonts w:ascii="標楷體" w:eastAsia="標楷體" w:hAnsi="Times New Roman" w:cs="Times New Roman"/>
          <w:color w:val="000000" w:themeColor="text1"/>
          <w:sz w:val="28"/>
          <w:szCs w:val="20"/>
        </w:rPr>
        <w:t>2</w:t>
      </w:r>
      <w:r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)</w:t>
      </w:r>
      <w:r w:rsidR="00367D33"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 xml:space="preserve"> 廠商對機關提供之建築物，應投保公共意外責任險</w:t>
      </w:r>
      <w:r w:rsidR="00AD5A68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及火災險</w:t>
      </w:r>
      <w:r w:rsidR="00367D33"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，其保費由廠商全額負擔。廠商對參觀民眾之安全應負完全責任，其所投保之公共意外責任險，每人保險金額不得低於新台幣200萬元</w:t>
      </w:r>
      <w:r w:rsidR="00AD5A68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；火災險保險金額不得低於契約價金總額</w:t>
      </w:r>
      <w:r w:rsidR="00367D33"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。</w:t>
      </w:r>
      <w:r w:rsidR="000855E1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且</w:t>
      </w:r>
      <w:r w:rsidR="00DF3167"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需於保險期限屆至後20日內檢</w:t>
      </w:r>
      <w:r w:rsidR="000855E1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送投保</w:t>
      </w:r>
      <w:r w:rsidR="00DF3167"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保險之證明。</w:t>
      </w:r>
    </w:p>
    <w:p w:rsidR="00B77395" w:rsidRPr="008B524C" w:rsidRDefault="009B2965" w:rsidP="004B292C">
      <w:pPr>
        <w:adjustRightInd w:val="0"/>
        <w:spacing w:line="300" w:lineRule="atLeast"/>
        <w:ind w:left="1134" w:hanging="283"/>
        <w:jc w:val="both"/>
        <w:textDirection w:val="lrTbV"/>
        <w:textAlignment w:val="baseline"/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 w:rsidRPr="008B524C">
        <w:rPr>
          <w:rFonts w:ascii="標楷體" w:eastAsia="標楷體" w:hAnsi="Times New Roman" w:cs="Times New Roman"/>
          <w:color w:val="000000" w:themeColor="text1"/>
          <w:sz w:val="28"/>
          <w:szCs w:val="20"/>
        </w:rPr>
        <w:t>3</w:t>
      </w:r>
      <w:r w:rsidR="00B77395"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.</w:t>
      </w:r>
      <w:bookmarkStart w:id="0" w:name="_Hlk89445212"/>
      <w:r w:rsidR="00B77395"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廠商應自行籌措營運管理衍生之費用，例水費、電費、電話費、網路費、保全費、清潔維護費、人事費及其他相關營運成本費用。因</w:t>
      </w:r>
      <w:r w:rsidR="00B77395"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lastRenderedPageBreak/>
        <w:t>營業衍生之所有相關稅金，由廠商負責依限繳納。廠商應自簽約日起承擔機關就慶修院原有之保全契約，廠商得評估需求，增加保全強度。</w:t>
      </w:r>
      <w:bookmarkEnd w:id="0"/>
    </w:p>
    <w:p w:rsidR="00B77395" w:rsidRPr="008B524C" w:rsidRDefault="009B2965" w:rsidP="004B292C">
      <w:pPr>
        <w:adjustRightInd w:val="0"/>
        <w:spacing w:line="300" w:lineRule="atLeast"/>
        <w:ind w:left="1134" w:hanging="283"/>
        <w:jc w:val="both"/>
        <w:textDirection w:val="lrTbV"/>
        <w:textAlignment w:val="baseline"/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 w:rsidRPr="008B524C">
        <w:rPr>
          <w:rFonts w:ascii="標楷體" w:eastAsia="標楷體" w:hAnsi="Times New Roman" w:cs="Times New Roman"/>
          <w:color w:val="000000" w:themeColor="text1"/>
          <w:sz w:val="28"/>
          <w:szCs w:val="20"/>
        </w:rPr>
        <w:t>4</w:t>
      </w:r>
      <w:r w:rsidR="00B77395"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.大型硬體設備（例如建築本身）若經機關核定已過使用期限或不因廠商管理維護不當而致損壞，由機關編列經費負責修復，餘由廠商負責。</w:t>
      </w:r>
    </w:p>
    <w:p w:rsidR="00B77395" w:rsidRPr="008B524C" w:rsidRDefault="00367D33" w:rsidP="004B292C">
      <w:pPr>
        <w:adjustRightInd w:val="0"/>
        <w:spacing w:line="300" w:lineRule="atLeast"/>
        <w:ind w:left="1134" w:hanging="283"/>
        <w:jc w:val="both"/>
        <w:textDirection w:val="lrTbV"/>
        <w:textAlignment w:val="baseline"/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 w:rsidRPr="008B524C">
        <w:rPr>
          <w:rFonts w:ascii="標楷體" w:eastAsia="標楷體" w:hAnsi="Times New Roman" w:cs="Times New Roman"/>
          <w:color w:val="000000" w:themeColor="text1"/>
          <w:sz w:val="28"/>
          <w:szCs w:val="20"/>
        </w:rPr>
        <w:t>5</w:t>
      </w:r>
      <w:r w:rsidR="00B77395"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.</w:t>
      </w:r>
      <w:bookmarkStart w:id="1" w:name="_Hlk89444227"/>
      <w:r w:rsidR="00B77395"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廠商為增進營運管理效能所為維修、整建或變更，其施工計畫及設計詳細圖說均應依歷史建築相關法令規定辦理，送機關審核。</w:t>
      </w:r>
      <w:bookmarkEnd w:id="1"/>
    </w:p>
    <w:p w:rsidR="00B77395" w:rsidRPr="008B524C" w:rsidRDefault="00367D33" w:rsidP="004B292C">
      <w:pPr>
        <w:adjustRightInd w:val="0"/>
        <w:spacing w:line="300" w:lineRule="atLeast"/>
        <w:ind w:left="1134" w:hanging="283"/>
        <w:jc w:val="both"/>
        <w:textDirection w:val="lrTbV"/>
        <w:textAlignment w:val="baseline"/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 w:rsidRPr="008B524C">
        <w:rPr>
          <w:rFonts w:ascii="標楷體" w:eastAsia="標楷體" w:hAnsi="Times New Roman" w:cs="Times New Roman"/>
          <w:color w:val="000000" w:themeColor="text1"/>
          <w:sz w:val="28"/>
          <w:szCs w:val="20"/>
        </w:rPr>
        <w:t>6</w:t>
      </w:r>
      <w:r w:rsidR="00B77395"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.</w:t>
      </w:r>
      <w:bookmarkStart w:id="2" w:name="_Hlk89444348"/>
      <w:r w:rsidR="00B77395"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廠商在不影響結構體及建築物安全、環境生態原則下，得調整空間使用，</w:t>
      </w:r>
      <w:r w:rsidR="00140D5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及</w:t>
      </w:r>
      <w:r w:rsidR="00B77395"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變更或增添工作物、設施、設備，應</w:t>
      </w:r>
      <w:r w:rsidR="00140D5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報</w:t>
      </w:r>
      <w:r w:rsidR="00B77395"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經機關核</w:t>
      </w:r>
      <w:r w:rsidR="00140D5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備後執行</w:t>
      </w:r>
      <w:r w:rsidR="00B77395"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；</w:t>
      </w:r>
      <w:r w:rsidR="00140D5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如</w:t>
      </w:r>
      <w:r w:rsidR="00B77395"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涉及建築管理法令時，應由廠商依程序申請辦理。</w:t>
      </w:r>
      <w:bookmarkEnd w:id="2"/>
    </w:p>
    <w:p w:rsidR="00B77395" w:rsidRDefault="00367D33" w:rsidP="004B292C">
      <w:pPr>
        <w:adjustRightInd w:val="0"/>
        <w:spacing w:line="300" w:lineRule="atLeast"/>
        <w:ind w:left="1134" w:hanging="283"/>
        <w:jc w:val="both"/>
        <w:textDirection w:val="lrTbV"/>
        <w:textAlignment w:val="baseline"/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 w:rsidRPr="008B524C">
        <w:rPr>
          <w:rFonts w:ascii="標楷體" w:eastAsia="標楷體" w:hAnsi="Times New Roman" w:cs="Times New Roman"/>
          <w:color w:val="000000" w:themeColor="text1"/>
          <w:sz w:val="28"/>
          <w:szCs w:val="20"/>
        </w:rPr>
        <w:t>7</w:t>
      </w:r>
      <w:r w:rsidR="00B77395"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.機關提供之建物、附屬設備及事務機具等，廠商應盡善良管理人之注意義務，除因天災或其他不可抗力之事變外，因廠商之故意或過失致損毀、</w:t>
      </w:r>
      <w:proofErr w:type="gramStart"/>
      <w:r w:rsidR="00B77395"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滅失者</w:t>
      </w:r>
      <w:proofErr w:type="gramEnd"/>
      <w:r w:rsidR="00B77395"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，廠商應負修</w:t>
      </w:r>
      <w:bookmarkStart w:id="3" w:name="_Hlk89443646"/>
      <w:r w:rsidR="00B77395"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繕或賠償責任。</w:t>
      </w:r>
      <w:bookmarkEnd w:id="3"/>
    </w:p>
    <w:p w:rsidR="000855E1" w:rsidRPr="008B524C" w:rsidRDefault="000855E1" w:rsidP="000855E1">
      <w:pPr>
        <w:adjustRightInd w:val="0"/>
        <w:spacing w:line="300" w:lineRule="atLeast"/>
        <w:ind w:leftChars="353" w:left="1133" w:hangingChars="102" w:hanging="286"/>
        <w:jc w:val="both"/>
        <w:textDirection w:val="lrTbV"/>
        <w:textAlignment w:val="baseline"/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8</w:t>
      </w:r>
      <w:r>
        <w:rPr>
          <w:rFonts w:ascii="標楷體" w:eastAsia="標楷體" w:hAnsi="Times New Roman" w:cs="Times New Roman"/>
          <w:color w:val="000000" w:themeColor="text1"/>
          <w:sz w:val="28"/>
          <w:szCs w:val="20"/>
        </w:rPr>
        <w:t>.</w:t>
      </w:r>
      <w:r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廠商須負環境及場地之保護、管理、清潔、消毒事宜義務，包括植物生態保護、樹木養護(日常修剪</w:t>
      </w:r>
      <w:r w:rsidRPr="008B524C">
        <w:rPr>
          <w:rFonts w:ascii="標楷體" w:eastAsia="標楷體" w:hAnsi="Times New Roman" w:cs="Times New Roman"/>
          <w:color w:val="000000" w:themeColor="text1"/>
          <w:sz w:val="28"/>
          <w:szCs w:val="20"/>
        </w:rPr>
        <w:t>)</w:t>
      </w:r>
      <w:r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、場地之清潔、安全管理、除草、消毒等。</w:t>
      </w:r>
    </w:p>
    <w:p w:rsidR="000855E1" w:rsidRPr="008B524C" w:rsidRDefault="000855E1" w:rsidP="004B292C">
      <w:pPr>
        <w:adjustRightInd w:val="0"/>
        <w:spacing w:line="300" w:lineRule="atLeast"/>
        <w:ind w:left="1134" w:hanging="283"/>
        <w:jc w:val="both"/>
        <w:textDirection w:val="lrTbV"/>
        <w:textAlignment w:val="baseline"/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>
        <w:rPr>
          <w:rFonts w:ascii="標楷體" w:eastAsia="標楷體" w:hAnsi="Times New Roman" w:cs="Times New Roman"/>
          <w:color w:val="000000" w:themeColor="text1"/>
          <w:sz w:val="28"/>
          <w:szCs w:val="20"/>
        </w:rPr>
        <w:t>9.</w:t>
      </w:r>
      <w:proofErr w:type="gramStart"/>
      <w:r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因吉安慶</w:t>
      </w:r>
      <w:proofErr w:type="gramEnd"/>
      <w:r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修院內建築以木構造為主，為保存維護本縣珍貴之縣定古蹟，除古蹟本體、小鋪</w:t>
      </w:r>
      <w:proofErr w:type="gramStart"/>
      <w:r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及文創交</w:t>
      </w:r>
      <w:proofErr w:type="gramEnd"/>
      <w:r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流中心外，</w:t>
      </w:r>
      <w:proofErr w:type="gramStart"/>
      <w:r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餘木構</w:t>
      </w:r>
      <w:proofErr w:type="gramEnd"/>
      <w:r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造建築（例如手水舍、88佛廊、鐘樓及涼亭等），廠商每年至少上一次</w:t>
      </w:r>
      <w:proofErr w:type="gramStart"/>
      <w:r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護木</w:t>
      </w:r>
      <w:proofErr w:type="gramEnd"/>
      <w:r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漆。</w:t>
      </w:r>
    </w:p>
    <w:p w:rsidR="00D956B0" w:rsidRPr="008B524C" w:rsidRDefault="00D956B0" w:rsidP="004B292C">
      <w:pPr>
        <w:adjustRightInd w:val="0"/>
        <w:spacing w:line="300" w:lineRule="atLeast"/>
        <w:ind w:left="1560" w:hanging="993"/>
        <w:jc w:val="both"/>
        <w:textDirection w:val="lrTbV"/>
        <w:textAlignment w:val="baseline"/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lastRenderedPageBreak/>
        <w:t>(</w:t>
      </w:r>
      <w:r w:rsidR="003D05D1"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三</w:t>
      </w:r>
      <w:r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) 商業營運機制：</w:t>
      </w:r>
    </w:p>
    <w:p w:rsidR="00D956B0" w:rsidRPr="008B524C" w:rsidRDefault="000E3B86" w:rsidP="004B292C">
      <w:pPr>
        <w:adjustRightInd w:val="0"/>
        <w:spacing w:line="300" w:lineRule="atLeast"/>
        <w:ind w:left="1134" w:hanging="283"/>
        <w:jc w:val="both"/>
        <w:textDirection w:val="lrTbV"/>
        <w:textAlignment w:val="baseline"/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 w:rsidRPr="008B524C">
        <w:rPr>
          <w:rFonts w:ascii="標楷體" w:eastAsia="標楷體" w:hAnsi="Times New Roman" w:cs="Times New Roman"/>
          <w:color w:val="000000" w:themeColor="text1"/>
          <w:sz w:val="28"/>
          <w:szCs w:val="20"/>
        </w:rPr>
        <w:t>1</w:t>
      </w:r>
      <w:r w:rsidR="00D956B0"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.廠商得在履約地點</w:t>
      </w:r>
      <w:bookmarkStart w:id="4" w:name="_Hlk89439831"/>
      <w:r w:rsidR="00D956B0"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展售慶修院相關或花蓮在地</w:t>
      </w:r>
      <w:proofErr w:type="gramStart"/>
      <w:r w:rsidR="00D956B0"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之文創商品</w:t>
      </w:r>
      <w:proofErr w:type="gramEnd"/>
      <w:r w:rsidR="00D956B0"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、紀念品；亦可提供點心、咖啡、茶飲或其他不含酒精之飲料（如需配合活動販售酒精飲料，應報機關同意後始得辦理）。但不得有損及古蹟本體或使用瓦斯及明火之行為。</w:t>
      </w:r>
      <w:bookmarkEnd w:id="4"/>
    </w:p>
    <w:p w:rsidR="00D956B0" w:rsidRPr="008B524C" w:rsidRDefault="000E3B86" w:rsidP="004B292C">
      <w:pPr>
        <w:adjustRightInd w:val="0"/>
        <w:spacing w:line="300" w:lineRule="atLeast"/>
        <w:ind w:left="1134" w:hanging="283"/>
        <w:jc w:val="both"/>
        <w:textDirection w:val="lrTbV"/>
        <w:textAlignment w:val="baseline"/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 w:rsidRPr="008B524C">
        <w:rPr>
          <w:rFonts w:ascii="標楷體" w:eastAsia="標楷體" w:hAnsi="Times New Roman" w:cs="Times New Roman"/>
          <w:color w:val="000000" w:themeColor="text1"/>
          <w:sz w:val="28"/>
          <w:szCs w:val="20"/>
        </w:rPr>
        <w:t>2</w:t>
      </w:r>
      <w:r w:rsidR="00D956B0"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.於履約</w:t>
      </w:r>
      <w:proofErr w:type="gramStart"/>
      <w:r w:rsidR="00D956B0"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期間，</w:t>
      </w:r>
      <w:proofErr w:type="gramEnd"/>
      <w:r w:rsidR="00D956B0"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廠商經機關同意得運用吉安慶修院主題、意象</w:t>
      </w:r>
      <w:proofErr w:type="gramStart"/>
      <w:r w:rsidR="00D956B0"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開發文創商</w:t>
      </w:r>
      <w:proofErr w:type="gramEnd"/>
      <w:r w:rsidR="00D956B0"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品。</w:t>
      </w:r>
    </w:p>
    <w:p w:rsidR="00D956B0" w:rsidRPr="008B524C" w:rsidRDefault="000E3B86" w:rsidP="004B292C">
      <w:pPr>
        <w:adjustRightInd w:val="0"/>
        <w:spacing w:line="300" w:lineRule="atLeast"/>
        <w:ind w:left="1134" w:hanging="283"/>
        <w:jc w:val="both"/>
        <w:textDirection w:val="lrTbV"/>
        <w:textAlignment w:val="baseline"/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 w:rsidRPr="008B524C">
        <w:rPr>
          <w:rFonts w:ascii="標楷體" w:eastAsia="標楷體" w:hAnsi="Times New Roman" w:cs="Times New Roman"/>
          <w:color w:val="000000" w:themeColor="text1"/>
          <w:sz w:val="28"/>
          <w:szCs w:val="20"/>
        </w:rPr>
        <w:t>3</w:t>
      </w:r>
      <w:r w:rsidR="00D956B0"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.若辦理文化活動須設置臨時展售攤位時，應於結束後立即回復原狀。</w:t>
      </w:r>
    </w:p>
    <w:p w:rsidR="00D956B0" w:rsidRPr="008B524C" w:rsidRDefault="000E3B86" w:rsidP="004B292C">
      <w:pPr>
        <w:adjustRightInd w:val="0"/>
        <w:spacing w:line="300" w:lineRule="atLeast"/>
        <w:ind w:left="1701" w:hanging="850"/>
        <w:jc w:val="both"/>
        <w:textDirection w:val="lrTbV"/>
        <w:textAlignment w:val="baseline"/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 w:rsidRPr="008B524C">
        <w:rPr>
          <w:rFonts w:ascii="標楷體" w:eastAsia="標楷體" w:hAnsi="Times New Roman" w:cs="Times New Roman"/>
          <w:color w:val="000000" w:themeColor="text1"/>
          <w:sz w:val="28"/>
          <w:szCs w:val="20"/>
        </w:rPr>
        <w:t>4</w:t>
      </w:r>
      <w:r w:rsidR="00D956B0"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.前述各項商業活動，請自行辦理營利登記後始得營運。</w:t>
      </w:r>
    </w:p>
    <w:p w:rsidR="00D956B0" w:rsidRPr="008B524C" w:rsidRDefault="000E3B86" w:rsidP="004B292C">
      <w:pPr>
        <w:adjustRightInd w:val="0"/>
        <w:spacing w:line="300" w:lineRule="atLeast"/>
        <w:ind w:left="1134" w:hanging="283"/>
        <w:jc w:val="both"/>
        <w:textDirection w:val="lrTbV"/>
        <w:textAlignment w:val="baseline"/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 w:rsidRPr="008B524C">
        <w:rPr>
          <w:rFonts w:ascii="標楷體" w:eastAsia="標楷體" w:hAnsi="Times New Roman" w:cs="Times New Roman"/>
          <w:color w:val="000000" w:themeColor="text1"/>
          <w:sz w:val="28"/>
          <w:szCs w:val="20"/>
        </w:rPr>
        <w:t>5</w:t>
      </w:r>
      <w:r w:rsidR="00D956B0"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.委託經營</w:t>
      </w:r>
      <w:proofErr w:type="gramStart"/>
      <w:r w:rsidR="00D956B0"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期間，</w:t>
      </w:r>
      <w:proofErr w:type="gramEnd"/>
      <w:r w:rsidR="00D956B0"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廠商就委託之經營項目、建築物、設備得研訂借（使）用規約報請機關核備後，依規（約）定，將建築物、設備提供外部表演團體或個人使用。其收費項目及標準應於管理經營計畫書中提出，如有變動，須報經機關核</w:t>
      </w:r>
      <w:r w:rsidR="00140D5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備</w:t>
      </w:r>
      <w:r w:rsidR="00D956B0"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後始可實施。</w:t>
      </w:r>
    </w:p>
    <w:p w:rsidR="00D956B0" w:rsidRPr="008B524C" w:rsidRDefault="000E3B86" w:rsidP="004B292C">
      <w:pPr>
        <w:adjustRightInd w:val="0"/>
        <w:spacing w:line="300" w:lineRule="atLeast"/>
        <w:ind w:left="1134" w:hanging="283"/>
        <w:jc w:val="both"/>
        <w:textDirection w:val="lrTbV"/>
        <w:textAlignment w:val="baseline"/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 w:rsidRPr="008B524C">
        <w:rPr>
          <w:rFonts w:ascii="標楷體" w:eastAsia="標楷體" w:hAnsi="Times New Roman" w:cs="Times New Roman"/>
          <w:color w:val="000000" w:themeColor="text1"/>
          <w:sz w:val="28"/>
          <w:szCs w:val="20"/>
        </w:rPr>
        <w:t>6</w:t>
      </w:r>
      <w:r w:rsidR="00D956B0"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.廠商報經機關同意，將業務或土地、建築物及各項設備之全部或一部移轉、出借、出租與第三人者，該第三人於慶修院營業需比照廠商營業之所有規定，並受機關查核。</w:t>
      </w:r>
    </w:p>
    <w:p w:rsidR="00D956B0" w:rsidRPr="008B524C" w:rsidRDefault="000E3B86" w:rsidP="004B292C">
      <w:pPr>
        <w:adjustRightInd w:val="0"/>
        <w:spacing w:line="300" w:lineRule="atLeast"/>
        <w:ind w:left="1134" w:hanging="283"/>
        <w:jc w:val="both"/>
        <w:textDirection w:val="lrTbV"/>
        <w:textAlignment w:val="baseline"/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 w:rsidRPr="008B524C">
        <w:rPr>
          <w:rFonts w:ascii="標楷體" w:eastAsia="標楷體" w:hAnsi="Times New Roman" w:cs="Times New Roman"/>
          <w:color w:val="000000" w:themeColor="text1"/>
          <w:sz w:val="28"/>
          <w:szCs w:val="20"/>
        </w:rPr>
        <w:t>7</w:t>
      </w:r>
      <w:r w:rsidR="00D956B0"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.有關經費之收支，廠商應按一般會計公認原則及稅法規定辦理；針對慶修院經營管理相關費用，開立專戶，專款專用，並接受機關之查核。機關為查核廠商承辦受託業務之收支情形，得要求廠商提供</w:t>
      </w:r>
      <w:r w:rsidR="00D956B0"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lastRenderedPageBreak/>
        <w:t>財務報表及營業人銷售額與稅額申報表(已完成申報證明)，並不定期要求出示會計表冊、帳簿、相關憑證及有關資料，必要時並得影印，廠商不得拒絕。</w:t>
      </w:r>
    </w:p>
    <w:p w:rsidR="00D956B0" w:rsidRPr="008B524C" w:rsidRDefault="000E3B86" w:rsidP="004B292C">
      <w:pPr>
        <w:adjustRightInd w:val="0"/>
        <w:spacing w:line="300" w:lineRule="atLeast"/>
        <w:ind w:left="1701" w:hanging="850"/>
        <w:jc w:val="both"/>
        <w:textDirection w:val="lrTbV"/>
        <w:textAlignment w:val="baseline"/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 w:rsidRPr="008B524C">
        <w:rPr>
          <w:rFonts w:ascii="標楷體" w:eastAsia="標楷體" w:hAnsi="Times New Roman" w:cs="Times New Roman"/>
          <w:color w:val="000000" w:themeColor="text1"/>
          <w:sz w:val="28"/>
          <w:szCs w:val="20"/>
        </w:rPr>
        <w:t>8</w:t>
      </w:r>
      <w:r w:rsidR="00D956B0"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.廠商所有營運收入皆須開立發票，以供查核。</w:t>
      </w:r>
    </w:p>
    <w:p w:rsidR="00D956B0" w:rsidRPr="008B524C" w:rsidRDefault="000E3B86" w:rsidP="004B292C">
      <w:pPr>
        <w:adjustRightInd w:val="0"/>
        <w:spacing w:line="300" w:lineRule="atLeast"/>
        <w:ind w:left="1559" w:hanging="708"/>
        <w:jc w:val="both"/>
        <w:textDirection w:val="lrTbV"/>
        <w:textAlignment w:val="baseline"/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 w:rsidRPr="008B524C">
        <w:rPr>
          <w:rFonts w:ascii="標楷體" w:eastAsia="標楷體" w:hAnsi="Times New Roman" w:cs="Times New Roman"/>
          <w:color w:val="000000" w:themeColor="text1"/>
          <w:sz w:val="28"/>
          <w:szCs w:val="20"/>
        </w:rPr>
        <w:t>9.</w:t>
      </w:r>
      <w:r w:rsidR="00D956B0"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廠商應架設網站或經營網路社群，推展本案標的。</w:t>
      </w:r>
    </w:p>
    <w:p w:rsidR="00D956B0" w:rsidRPr="008B524C" w:rsidRDefault="00605387" w:rsidP="004B292C">
      <w:pPr>
        <w:adjustRightInd w:val="0"/>
        <w:spacing w:line="300" w:lineRule="atLeast"/>
        <w:ind w:left="1134" w:hanging="567"/>
        <w:jc w:val="both"/>
        <w:textDirection w:val="lrTbV"/>
        <w:textAlignment w:val="baseline"/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(四</w:t>
      </w:r>
      <w:r w:rsidRPr="008B524C">
        <w:rPr>
          <w:rFonts w:ascii="標楷體" w:eastAsia="標楷體" w:hAnsi="Times New Roman" w:cs="Times New Roman"/>
          <w:color w:val="000000" w:themeColor="text1"/>
          <w:sz w:val="28"/>
          <w:szCs w:val="20"/>
        </w:rPr>
        <w:t>)</w:t>
      </w:r>
      <w:r w:rsidR="00D956B0"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其他權利義務：</w:t>
      </w:r>
    </w:p>
    <w:p w:rsidR="00D956B0" w:rsidRPr="008B524C" w:rsidRDefault="00D956B0" w:rsidP="004B292C">
      <w:pPr>
        <w:adjustRightInd w:val="0"/>
        <w:spacing w:line="300" w:lineRule="atLeast"/>
        <w:ind w:leftChars="355" w:left="1132" w:hangingChars="100" w:hanging="280"/>
        <w:textDirection w:val="lrTbV"/>
        <w:textAlignment w:val="baseline"/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1</w:t>
      </w:r>
      <w:r w:rsidR="000E3B86" w:rsidRPr="008B524C">
        <w:rPr>
          <w:rFonts w:ascii="標楷體" w:eastAsia="標楷體" w:hAnsi="Times New Roman" w:cs="Times New Roman"/>
          <w:color w:val="000000" w:themeColor="text1"/>
          <w:sz w:val="28"/>
          <w:szCs w:val="20"/>
        </w:rPr>
        <w:t>.</w:t>
      </w:r>
      <w:r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廠商應維持歷史建築風貌，主要營運行為或活動內容應依慶修院之歷史紋理及脈絡為之。</w:t>
      </w:r>
    </w:p>
    <w:p w:rsidR="00D956B0" w:rsidRPr="008B524C" w:rsidRDefault="00D956B0" w:rsidP="004B292C">
      <w:pPr>
        <w:adjustRightInd w:val="0"/>
        <w:spacing w:line="300" w:lineRule="atLeast"/>
        <w:ind w:leftChars="354" w:left="1130" w:hangingChars="100" w:hanging="280"/>
        <w:textDirection w:val="lrTbV"/>
        <w:textAlignment w:val="baseline"/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2</w:t>
      </w:r>
      <w:r w:rsidR="000E3B86" w:rsidRPr="008B524C">
        <w:rPr>
          <w:rFonts w:ascii="標楷體" w:eastAsia="標楷體" w:hAnsi="Times New Roman" w:cs="Times New Roman"/>
          <w:color w:val="000000" w:themeColor="text1"/>
          <w:sz w:val="28"/>
          <w:szCs w:val="20"/>
        </w:rPr>
        <w:t>.</w:t>
      </w:r>
      <w:r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機關如舉辦相關活動時，或委託第三人舉辦相關活動，廠商應優先提供場地，配合辦理，並得酌收水電清潔費。</w:t>
      </w:r>
    </w:p>
    <w:p w:rsidR="00D956B0" w:rsidRPr="008B524C" w:rsidRDefault="00D956B0" w:rsidP="004B292C">
      <w:pPr>
        <w:adjustRightInd w:val="0"/>
        <w:spacing w:line="300" w:lineRule="atLeast"/>
        <w:ind w:left="1134" w:hanging="283"/>
        <w:textDirection w:val="lrTbV"/>
        <w:textAlignment w:val="baseline"/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3</w:t>
      </w:r>
      <w:r w:rsidR="000E3B86" w:rsidRPr="008B524C">
        <w:rPr>
          <w:rFonts w:ascii="標楷體" w:eastAsia="標楷體" w:hAnsi="Times New Roman" w:cs="Times New Roman"/>
          <w:color w:val="000000" w:themeColor="text1"/>
          <w:sz w:val="28"/>
          <w:szCs w:val="20"/>
        </w:rPr>
        <w:t>.</w:t>
      </w:r>
      <w:r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本案標的為花蓮縣公有地方文化館，廠商應配合中央或地方相關政策與計畫，進行館舍營運、慶修院網站之管理更新及展場設備維護、擴充、更新。</w:t>
      </w:r>
    </w:p>
    <w:p w:rsidR="00D956B0" w:rsidRPr="008B524C" w:rsidRDefault="00D956B0" w:rsidP="004B292C">
      <w:pPr>
        <w:adjustRightInd w:val="0"/>
        <w:spacing w:line="300" w:lineRule="atLeast"/>
        <w:ind w:left="1134" w:hanging="283"/>
        <w:textDirection w:val="lrTbV"/>
        <w:textAlignment w:val="baseline"/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4</w:t>
      </w:r>
      <w:r w:rsidR="000E3B86" w:rsidRPr="008B524C">
        <w:rPr>
          <w:rFonts w:ascii="標楷體" w:eastAsia="標楷體" w:hAnsi="Times New Roman" w:cs="Times New Roman"/>
          <w:color w:val="000000" w:themeColor="text1"/>
          <w:sz w:val="28"/>
          <w:szCs w:val="20"/>
        </w:rPr>
        <w:t>.</w:t>
      </w:r>
      <w:r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未經許可不得以慶修院名義募款或接受捐款。</w:t>
      </w:r>
      <w:proofErr w:type="gramStart"/>
      <w:r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另</w:t>
      </w:r>
      <w:proofErr w:type="gramEnd"/>
      <w:r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，旅客為許願留置在院區內之金錢，廠商應忠實保管後，持續按月以機關之名義捐贈慈善團體。</w:t>
      </w:r>
    </w:p>
    <w:p w:rsidR="00D956B0" w:rsidRPr="008B524C" w:rsidRDefault="00D956B0" w:rsidP="004B292C">
      <w:pPr>
        <w:adjustRightInd w:val="0"/>
        <w:spacing w:line="300" w:lineRule="atLeast"/>
        <w:ind w:left="1134" w:hanging="283"/>
        <w:textDirection w:val="lrTbV"/>
        <w:textAlignment w:val="baseline"/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5</w:t>
      </w:r>
      <w:r w:rsidR="000E3B86" w:rsidRPr="008B524C">
        <w:rPr>
          <w:rFonts w:ascii="標楷體" w:eastAsia="標楷體" w:hAnsi="Times New Roman" w:cs="Times New Roman"/>
          <w:color w:val="000000" w:themeColor="text1"/>
          <w:sz w:val="28"/>
          <w:szCs w:val="20"/>
        </w:rPr>
        <w:t>.</w:t>
      </w:r>
      <w:r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廠商應建立所提供各項服務方案及資料建檔，隨時更新持續紀錄，並接受機關督導。</w:t>
      </w:r>
    </w:p>
    <w:p w:rsidR="00D956B0" w:rsidRPr="008B524C" w:rsidRDefault="00D956B0" w:rsidP="004B292C">
      <w:pPr>
        <w:adjustRightInd w:val="0"/>
        <w:spacing w:line="300" w:lineRule="atLeast"/>
        <w:ind w:left="1134" w:hanging="283"/>
        <w:textDirection w:val="lrTbV"/>
        <w:textAlignment w:val="baseline"/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6</w:t>
      </w:r>
      <w:r w:rsidR="000E3B86" w:rsidRPr="008B524C">
        <w:rPr>
          <w:rFonts w:ascii="標楷體" w:eastAsia="標楷體" w:hAnsi="Times New Roman" w:cs="Times New Roman"/>
          <w:color w:val="000000" w:themeColor="text1"/>
          <w:sz w:val="28"/>
          <w:szCs w:val="20"/>
        </w:rPr>
        <w:t>.</w:t>
      </w:r>
      <w:r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慶修院展示之文物，廠商應妥善管理、維護，每年盤點一次，做成紀錄。</w:t>
      </w:r>
    </w:p>
    <w:p w:rsidR="00D956B0" w:rsidRPr="008B524C" w:rsidRDefault="00D956B0" w:rsidP="004B292C">
      <w:pPr>
        <w:adjustRightInd w:val="0"/>
        <w:spacing w:line="300" w:lineRule="atLeast"/>
        <w:ind w:left="1134" w:hanging="283"/>
        <w:jc w:val="both"/>
        <w:textDirection w:val="lrTbV"/>
        <w:textAlignment w:val="baseline"/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lastRenderedPageBreak/>
        <w:t>7</w:t>
      </w:r>
      <w:r w:rsidR="000E3B86" w:rsidRPr="008B524C">
        <w:rPr>
          <w:rFonts w:ascii="標楷體" w:eastAsia="標楷體" w:hAnsi="Times New Roman" w:cs="Times New Roman"/>
          <w:color w:val="000000" w:themeColor="text1"/>
          <w:sz w:val="28"/>
          <w:szCs w:val="20"/>
        </w:rPr>
        <w:t>.</w:t>
      </w:r>
      <w:r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委託經營</w:t>
      </w:r>
      <w:proofErr w:type="gramStart"/>
      <w:r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期間，</w:t>
      </w:r>
      <w:proofErr w:type="gramEnd"/>
      <w:r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廠商應以自己名義對外行使法律行為，廠商如不法侵害服務對象或第三人權益時，應負全部之損害責任，並通知機關。</w:t>
      </w:r>
    </w:p>
    <w:p w:rsidR="00D956B0" w:rsidRPr="008B524C" w:rsidRDefault="00D956B0" w:rsidP="004B292C">
      <w:pPr>
        <w:adjustRightInd w:val="0"/>
        <w:spacing w:line="300" w:lineRule="atLeast"/>
        <w:ind w:left="1134" w:hanging="283"/>
        <w:jc w:val="both"/>
        <w:textDirection w:val="lrTbV"/>
        <w:textAlignment w:val="baseline"/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8</w:t>
      </w:r>
      <w:r w:rsidR="000E3B86" w:rsidRPr="008B524C">
        <w:rPr>
          <w:rFonts w:ascii="標楷體" w:eastAsia="標楷體" w:hAnsi="Times New Roman" w:cs="Times New Roman"/>
          <w:color w:val="000000" w:themeColor="text1"/>
          <w:sz w:val="28"/>
          <w:szCs w:val="20"/>
        </w:rPr>
        <w:t>.</w:t>
      </w:r>
      <w:r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為配合慶修院相關活動及工程所需，廠商應於契約期間內，加強慶修院周邊交通線之</w:t>
      </w:r>
      <w:proofErr w:type="gramStart"/>
      <w:r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規</w:t>
      </w:r>
      <w:proofErr w:type="gramEnd"/>
      <w:r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畫及遊客停車之引導。</w:t>
      </w:r>
    </w:p>
    <w:p w:rsidR="00D956B0" w:rsidRPr="008B524C" w:rsidRDefault="00D956B0" w:rsidP="004B292C">
      <w:pPr>
        <w:adjustRightInd w:val="0"/>
        <w:spacing w:line="300" w:lineRule="atLeast"/>
        <w:ind w:left="1560" w:hanging="709"/>
        <w:jc w:val="both"/>
        <w:textDirection w:val="lrTbV"/>
        <w:textAlignment w:val="baseline"/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9</w:t>
      </w:r>
      <w:r w:rsidR="000E3B86" w:rsidRPr="008B524C">
        <w:rPr>
          <w:rFonts w:ascii="標楷體" w:eastAsia="標楷體" w:hAnsi="Times New Roman" w:cs="Times New Roman"/>
          <w:color w:val="000000" w:themeColor="text1"/>
          <w:sz w:val="28"/>
          <w:szCs w:val="20"/>
        </w:rPr>
        <w:t>.</w:t>
      </w:r>
      <w:r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廠商不得有下列各款之行為：</w:t>
      </w:r>
    </w:p>
    <w:p w:rsidR="00D956B0" w:rsidRPr="008B524C" w:rsidRDefault="00BE4126" w:rsidP="004B292C">
      <w:pPr>
        <w:adjustRightInd w:val="0"/>
        <w:spacing w:line="300" w:lineRule="atLeast"/>
        <w:ind w:left="1701" w:hanging="567"/>
        <w:jc w:val="both"/>
        <w:textDirection w:val="lrTbV"/>
        <w:textAlignment w:val="baseline"/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 w:rsidRPr="008B524C">
        <w:rPr>
          <w:rFonts w:ascii="標楷體" w:eastAsia="標楷體" w:hAnsi="Times New Roman" w:cs="Times New Roman"/>
          <w:color w:val="000000" w:themeColor="text1"/>
          <w:sz w:val="28"/>
          <w:szCs w:val="20"/>
        </w:rPr>
        <w:t>(1)</w:t>
      </w:r>
      <w:r w:rsidR="00D956B0"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對外開放營業期間內未經機關同意任意停止對外營業。</w:t>
      </w:r>
    </w:p>
    <w:p w:rsidR="00D956B0" w:rsidRPr="008B524C" w:rsidRDefault="00BE4126" w:rsidP="004B292C">
      <w:pPr>
        <w:adjustRightInd w:val="0"/>
        <w:spacing w:line="300" w:lineRule="atLeast"/>
        <w:ind w:leftChars="473" w:left="1561" w:hangingChars="152" w:hanging="426"/>
        <w:jc w:val="both"/>
        <w:textDirection w:val="lrTbV"/>
        <w:textAlignment w:val="baseline"/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(</w:t>
      </w:r>
      <w:r w:rsidRPr="008B524C">
        <w:rPr>
          <w:rFonts w:ascii="標楷體" w:eastAsia="標楷體" w:hAnsi="Times New Roman" w:cs="Times New Roman"/>
          <w:color w:val="000000" w:themeColor="text1"/>
          <w:sz w:val="28"/>
          <w:szCs w:val="20"/>
        </w:rPr>
        <w:t>2)</w:t>
      </w:r>
      <w:r w:rsidR="00D956B0"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擅自將受託之業務或土地、建築物及各項設備之全部或一部移轉、出借、出租與第三人，或未經機關同意擅自增設、修改、拆除建築物及其他設施，或未依使用辦法供第三人使用。</w:t>
      </w:r>
    </w:p>
    <w:p w:rsidR="00D956B0" w:rsidRPr="008B524C" w:rsidRDefault="00D133BD" w:rsidP="004B292C">
      <w:pPr>
        <w:adjustRightInd w:val="0"/>
        <w:spacing w:line="300" w:lineRule="atLeast"/>
        <w:ind w:leftChars="473" w:left="1561" w:hangingChars="152" w:hanging="426"/>
        <w:jc w:val="both"/>
        <w:textDirection w:val="lrTbV"/>
        <w:textAlignment w:val="baseline"/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(</w:t>
      </w:r>
      <w:r w:rsidRPr="008B524C">
        <w:rPr>
          <w:rFonts w:ascii="標楷體" w:eastAsia="標楷體" w:hAnsi="Times New Roman" w:cs="Times New Roman"/>
          <w:color w:val="000000" w:themeColor="text1"/>
          <w:sz w:val="28"/>
          <w:szCs w:val="20"/>
        </w:rPr>
        <w:t>3)</w:t>
      </w:r>
      <w:r w:rsidR="00D956B0"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規避、妨礙、拖延或拒絕機關查核，或對受託業務及財務為不實之陳報。</w:t>
      </w:r>
    </w:p>
    <w:p w:rsidR="00D956B0" w:rsidRPr="008B524C" w:rsidRDefault="00D133BD" w:rsidP="004B292C">
      <w:pPr>
        <w:adjustRightInd w:val="0"/>
        <w:spacing w:line="300" w:lineRule="atLeast"/>
        <w:ind w:leftChars="472" w:left="1559" w:hangingChars="152" w:hanging="426"/>
        <w:jc w:val="both"/>
        <w:textDirection w:val="lrTbV"/>
        <w:textAlignment w:val="baseline"/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 w:rsidRPr="008B524C">
        <w:rPr>
          <w:rFonts w:ascii="標楷體" w:eastAsia="標楷體" w:hAnsi="Times New Roman" w:cs="Times New Roman"/>
          <w:color w:val="000000" w:themeColor="text1"/>
          <w:sz w:val="28"/>
          <w:szCs w:val="20"/>
        </w:rPr>
        <w:t>(4)</w:t>
      </w:r>
      <w:r w:rsidR="00D956B0"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擅自另立名目收取費用或未經機關同意超收費用，或以機關、吉安慶修院名義募款。</w:t>
      </w:r>
    </w:p>
    <w:p w:rsidR="00D956B0" w:rsidRPr="008B524C" w:rsidRDefault="00D133BD" w:rsidP="004B292C">
      <w:pPr>
        <w:adjustRightInd w:val="0"/>
        <w:spacing w:line="300" w:lineRule="atLeast"/>
        <w:ind w:firstLineChars="405" w:firstLine="1134"/>
        <w:jc w:val="both"/>
        <w:textDirection w:val="lrTbV"/>
        <w:textAlignment w:val="baseline"/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 w:rsidRPr="008B524C">
        <w:rPr>
          <w:rFonts w:ascii="標楷體" w:eastAsia="標楷體" w:hAnsi="Times New Roman" w:cs="Times New Roman"/>
          <w:color w:val="000000" w:themeColor="text1"/>
          <w:sz w:val="28"/>
          <w:szCs w:val="20"/>
        </w:rPr>
        <w:t>(5)</w:t>
      </w:r>
      <w:r w:rsidR="00D956B0"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對附近居民權益造成損害。</w:t>
      </w:r>
    </w:p>
    <w:p w:rsidR="00D956B0" w:rsidRPr="008B524C" w:rsidRDefault="00D133BD" w:rsidP="004B292C">
      <w:pPr>
        <w:adjustRightInd w:val="0"/>
        <w:spacing w:line="300" w:lineRule="atLeast"/>
        <w:ind w:firstLineChars="405" w:firstLine="1134"/>
        <w:jc w:val="both"/>
        <w:textDirection w:val="lrTbV"/>
        <w:textAlignment w:val="baseline"/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 w:rsidRPr="008B524C">
        <w:rPr>
          <w:rFonts w:ascii="標楷體" w:eastAsia="標楷體" w:hAnsi="Times New Roman" w:cs="Times New Roman"/>
          <w:color w:val="000000" w:themeColor="text1"/>
          <w:sz w:val="28"/>
          <w:szCs w:val="20"/>
        </w:rPr>
        <w:t>(6)</w:t>
      </w:r>
      <w:r w:rsidR="00D956B0"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違反目的事業相關法令規定或本契約之約定。</w:t>
      </w:r>
    </w:p>
    <w:p w:rsidR="00D956B0" w:rsidRPr="008B524C" w:rsidRDefault="00D956B0" w:rsidP="004B292C">
      <w:pPr>
        <w:adjustRightInd w:val="0"/>
        <w:spacing w:line="300" w:lineRule="atLeast"/>
        <w:ind w:firstLineChars="253" w:firstLine="708"/>
        <w:jc w:val="both"/>
        <w:textDirection w:val="lrTbV"/>
        <w:textAlignment w:val="baseline"/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10</w:t>
      </w:r>
      <w:r w:rsidR="000E3B86" w:rsidRPr="008B524C">
        <w:rPr>
          <w:rFonts w:ascii="標楷體" w:eastAsia="標楷體" w:hAnsi="Times New Roman" w:cs="Times New Roman"/>
          <w:color w:val="000000" w:themeColor="text1"/>
          <w:sz w:val="28"/>
          <w:szCs w:val="20"/>
        </w:rPr>
        <w:t>.</w:t>
      </w:r>
      <w:r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 xml:space="preserve"> 本案營運管理相關經費，全數由廠商自行籌措。</w:t>
      </w:r>
    </w:p>
    <w:p w:rsidR="00D956B0" w:rsidRPr="008B524C" w:rsidRDefault="00D956B0" w:rsidP="004B292C">
      <w:pPr>
        <w:adjustRightInd w:val="0"/>
        <w:spacing w:line="300" w:lineRule="atLeast"/>
        <w:ind w:left="1276" w:hanging="567"/>
        <w:textDirection w:val="lrTbV"/>
        <w:textAlignment w:val="baseline"/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11</w:t>
      </w:r>
      <w:r w:rsidR="000E3B86" w:rsidRPr="008B524C">
        <w:rPr>
          <w:rFonts w:ascii="標楷體" w:eastAsia="標楷體" w:hAnsi="Times New Roman" w:cs="Times New Roman"/>
          <w:color w:val="000000" w:themeColor="text1"/>
          <w:sz w:val="28"/>
          <w:szCs w:val="20"/>
        </w:rPr>
        <w:t>.</w:t>
      </w:r>
      <w:r w:rsidRPr="008B524C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 xml:space="preserve"> 若有民眾針對委外事項或慶修院提出相關建議意見，廠商須善意回應並即時處理，且回報機關。</w:t>
      </w:r>
    </w:p>
    <w:p w:rsidR="00D956B0" w:rsidRPr="00605387" w:rsidRDefault="00547083" w:rsidP="004B292C">
      <w:pPr>
        <w:adjustRightInd w:val="0"/>
        <w:spacing w:line="300" w:lineRule="atLeast"/>
        <w:ind w:left="1134" w:hanging="567"/>
        <w:jc w:val="both"/>
        <w:textDirection w:val="lrTbV"/>
        <w:textAlignment w:val="baseline"/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(五)</w:t>
      </w:r>
      <w:r w:rsidR="00D956B0" w:rsidRPr="00605387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契約變更、終止、期滿之辦理：</w:t>
      </w:r>
    </w:p>
    <w:p w:rsidR="00D956B0" w:rsidRPr="00730485" w:rsidRDefault="00547083" w:rsidP="004B292C">
      <w:pPr>
        <w:adjustRightInd w:val="0"/>
        <w:spacing w:line="300" w:lineRule="atLeast"/>
        <w:ind w:left="1134" w:hanging="283"/>
        <w:jc w:val="both"/>
        <w:textDirection w:val="lrTbV"/>
        <w:textAlignment w:val="baseline"/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 w:rsidRPr="00730485">
        <w:rPr>
          <w:rFonts w:ascii="標楷體" w:eastAsia="標楷體" w:hAnsi="Times New Roman" w:cs="Times New Roman"/>
          <w:color w:val="000000" w:themeColor="text1"/>
          <w:sz w:val="28"/>
          <w:szCs w:val="20"/>
        </w:rPr>
        <w:lastRenderedPageBreak/>
        <w:t>1.</w:t>
      </w:r>
      <w:r w:rsidR="00D956B0" w:rsidRPr="00730485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有下列情事之</w:t>
      </w:r>
      <w:proofErr w:type="gramStart"/>
      <w:r w:rsidR="00D956B0" w:rsidRPr="00730485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一</w:t>
      </w:r>
      <w:proofErr w:type="gramEnd"/>
      <w:r w:rsidR="00D956B0" w:rsidRPr="00730485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者，雙方得於情事發生後30日內以書面要求變更契約：</w:t>
      </w:r>
    </w:p>
    <w:p w:rsidR="00D956B0" w:rsidRPr="00730485" w:rsidRDefault="00547083" w:rsidP="004B292C">
      <w:pPr>
        <w:adjustRightInd w:val="0"/>
        <w:spacing w:line="300" w:lineRule="atLeast"/>
        <w:ind w:left="1701" w:hanging="567"/>
        <w:jc w:val="both"/>
        <w:textDirection w:val="lrTbV"/>
        <w:textAlignment w:val="baseline"/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 w:rsidRPr="00730485">
        <w:rPr>
          <w:rFonts w:ascii="標楷體" w:eastAsia="標楷體" w:hAnsi="Times New Roman" w:cs="Times New Roman"/>
          <w:color w:val="000000" w:themeColor="text1"/>
          <w:sz w:val="28"/>
          <w:szCs w:val="20"/>
        </w:rPr>
        <w:t>(1)</w:t>
      </w:r>
      <w:r w:rsidR="00D956B0" w:rsidRPr="00730485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法令有變更者。</w:t>
      </w:r>
    </w:p>
    <w:p w:rsidR="00D956B0" w:rsidRPr="00730485" w:rsidRDefault="00547083" w:rsidP="004B292C">
      <w:pPr>
        <w:adjustRightInd w:val="0"/>
        <w:spacing w:line="300" w:lineRule="atLeast"/>
        <w:ind w:firstLineChars="405" w:firstLine="1134"/>
        <w:jc w:val="both"/>
        <w:textDirection w:val="lrTbV"/>
        <w:textAlignment w:val="baseline"/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 w:rsidRPr="00730485">
        <w:rPr>
          <w:rFonts w:ascii="標楷體" w:eastAsia="標楷體" w:hAnsi="Times New Roman" w:cs="Times New Roman"/>
          <w:color w:val="000000" w:themeColor="text1"/>
          <w:sz w:val="28"/>
          <w:szCs w:val="20"/>
        </w:rPr>
        <w:t>(2)</w:t>
      </w:r>
      <w:r w:rsidR="00D956B0" w:rsidRPr="00730485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服務需求變更者。</w:t>
      </w:r>
    </w:p>
    <w:p w:rsidR="00D956B0" w:rsidRPr="00730485" w:rsidRDefault="00547083" w:rsidP="004B292C">
      <w:pPr>
        <w:adjustRightInd w:val="0"/>
        <w:spacing w:line="300" w:lineRule="atLeast"/>
        <w:ind w:left="1701" w:hanging="567"/>
        <w:jc w:val="both"/>
        <w:textDirection w:val="lrTbV"/>
        <w:textAlignment w:val="baseline"/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 w:rsidRPr="00730485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(</w:t>
      </w:r>
      <w:r w:rsidRPr="00730485">
        <w:rPr>
          <w:rFonts w:ascii="標楷體" w:eastAsia="標楷體" w:hAnsi="Times New Roman" w:cs="Times New Roman"/>
          <w:color w:val="000000" w:themeColor="text1"/>
          <w:sz w:val="28"/>
          <w:szCs w:val="20"/>
        </w:rPr>
        <w:t>3)</w:t>
      </w:r>
      <w:r w:rsidR="00D956B0" w:rsidRPr="00730485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技術設備更新者。</w:t>
      </w:r>
    </w:p>
    <w:p w:rsidR="00D956B0" w:rsidRPr="00730485" w:rsidRDefault="00547083" w:rsidP="004B292C">
      <w:pPr>
        <w:adjustRightInd w:val="0"/>
        <w:spacing w:line="300" w:lineRule="atLeast"/>
        <w:ind w:left="1701" w:hanging="567"/>
        <w:jc w:val="both"/>
        <w:textDirection w:val="lrTbV"/>
        <w:textAlignment w:val="baseline"/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 w:rsidRPr="00730485">
        <w:rPr>
          <w:rFonts w:ascii="標楷體" w:eastAsia="標楷體" w:hAnsi="Times New Roman" w:cs="Times New Roman"/>
          <w:color w:val="000000" w:themeColor="text1"/>
          <w:sz w:val="28"/>
          <w:szCs w:val="20"/>
        </w:rPr>
        <w:t>(4)</w:t>
      </w:r>
      <w:r w:rsidR="00D956B0" w:rsidRPr="00730485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服務內容經評估有變更必要者。</w:t>
      </w:r>
    </w:p>
    <w:p w:rsidR="00D956B0" w:rsidRPr="00730485" w:rsidRDefault="00547083" w:rsidP="004B292C">
      <w:pPr>
        <w:adjustRightInd w:val="0"/>
        <w:spacing w:line="300" w:lineRule="atLeast"/>
        <w:ind w:firstLineChars="405" w:firstLine="1134"/>
        <w:jc w:val="both"/>
        <w:textDirection w:val="lrTbV"/>
        <w:textAlignment w:val="baseline"/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 w:rsidRPr="00730485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(</w:t>
      </w:r>
      <w:r w:rsidRPr="00730485">
        <w:rPr>
          <w:rFonts w:ascii="標楷體" w:eastAsia="標楷體" w:hAnsi="Times New Roman" w:cs="Times New Roman"/>
          <w:color w:val="000000" w:themeColor="text1"/>
          <w:sz w:val="28"/>
          <w:szCs w:val="20"/>
        </w:rPr>
        <w:t>5)</w:t>
      </w:r>
      <w:r w:rsidR="00D956B0" w:rsidRPr="00730485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其他不可抗力之相關因素影響契約之執行者。</w:t>
      </w:r>
    </w:p>
    <w:p w:rsidR="00D956B0" w:rsidRPr="00730485" w:rsidRDefault="00D956B0" w:rsidP="004B292C">
      <w:pPr>
        <w:adjustRightInd w:val="0"/>
        <w:spacing w:line="300" w:lineRule="atLeast"/>
        <w:ind w:left="1560"/>
        <w:jc w:val="both"/>
        <w:textDirection w:val="lrTbV"/>
        <w:textAlignment w:val="baseline"/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 w:rsidRPr="00730485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當事人一方接到對方變更契約要求後，應於30日內以書面答覆；逾期未答覆或無正當理由拒絕變更者，他方得終止契約。</w:t>
      </w:r>
    </w:p>
    <w:p w:rsidR="00D956B0" w:rsidRPr="00730485" w:rsidRDefault="00547083" w:rsidP="004B292C">
      <w:pPr>
        <w:adjustRightInd w:val="0"/>
        <w:spacing w:line="300" w:lineRule="atLeast"/>
        <w:ind w:left="1134" w:hanging="283"/>
        <w:jc w:val="both"/>
        <w:textDirection w:val="lrTbV"/>
        <w:textAlignment w:val="baseline"/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 w:rsidRPr="00730485">
        <w:rPr>
          <w:rFonts w:ascii="標楷體" w:eastAsia="標楷體" w:hAnsi="Times New Roman" w:cs="Times New Roman"/>
          <w:color w:val="000000" w:themeColor="text1"/>
          <w:sz w:val="28"/>
          <w:szCs w:val="20"/>
        </w:rPr>
        <w:t>2.</w:t>
      </w:r>
      <w:r w:rsidR="00D956B0" w:rsidRPr="00730485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委託經營</w:t>
      </w:r>
      <w:proofErr w:type="gramStart"/>
      <w:r w:rsidR="00D956B0" w:rsidRPr="00730485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期間，</w:t>
      </w:r>
      <w:proofErr w:type="gramEnd"/>
      <w:r w:rsidR="00D956B0" w:rsidRPr="00730485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機關除因業務需要，有收回建築物、土地及設備之必要時，得於90日前以書面通知廠商終止契約，並應對廠商補償</w:t>
      </w:r>
      <w:proofErr w:type="gramStart"/>
      <w:r w:rsidR="00D956B0" w:rsidRPr="00730485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之責</w:t>
      </w:r>
      <w:proofErr w:type="gramEnd"/>
      <w:r w:rsidR="00D956B0" w:rsidRPr="00730485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外，機關不得無故或藉故解除契約。廠商於受託期間因天災或不可抗力之事變，致無法履行本契約約定事項，經機關協助仍無法改善時，機關得終止契約。</w:t>
      </w:r>
    </w:p>
    <w:p w:rsidR="00D956B0" w:rsidRPr="00730485" w:rsidRDefault="00547083" w:rsidP="004B292C">
      <w:pPr>
        <w:adjustRightInd w:val="0"/>
        <w:spacing w:line="300" w:lineRule="atLeast"/>
        <w:ind w:left="1134" w:hanging="283"/>
        <w:jc w:val="both"/>
        <w:textDirection w:val="lrTbV"/>
        <w:textAlignment w:val="baseline"/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 w:rsidRPr="00730485">
        <w:rPr>
          <w:rFonts w:ascii="標楷體" w:eastAsia="標楷體" w:hAnsi="Times New Roman" w:cs="Times New Roman"/>
          <w:color w:val="000000" w:themeColor="text1"/>
          <w:sz w:val="28"/>
          <w:szCs w:val="20"/>
        </w:rPr>
        <w:t>3.</w:t>
      </w:r>
      <w:r w:rsidR="00D956B0" w:rsidRPr="00730485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契約期滿或終止、解除契約，財務處理依下列規定辦理，如有損害，廠商應負損害賠償責任：</w:t>
      </w:r>
    </w:p>
    <w:p w:rsidR="00D956B0" w:rsidRPr="00730485" w:rsidRDefault="00547083" w:rsidP="004B292C">
      <w:pPr>
        <w:adjustRightInd w:val="0"/>
        <w:spacing w:line="300" w:lineRule="atLeast"/>
        <w:ind w:left="1560" w:hanging="426"/>
        <w:jc w:val="both"/>
        <w:textDirection w:val="lrTbV"/>
        <w:textAlignment w:val="baseline"/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 w:rsidRPr="00730485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(</w:t>
      </w:r>
      <w:r w:rsidRPr="00730485">
        <w:rPr>
          <w:rFonts w:ascii="標楷體" w:eastAsia="標楷體" w:hAnsi="Times New Roman" w:cs="Times New Roman"/>
          <w:color w:val="000000" w:themeColor="text1"/>
          <w:sz w:val="28"/>
          <w:szCs w:val="20"/>
        </w:rPr>
        <w:t>1)</w:t>
      </w:r>
      <w:r w:rsidR="00D956B0" w:rsidRPr="00730485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機關提供之土地、建築物及設備於原因發生時起30日內歸還機關，如有毀損、滅失或變更時，應即修繕，並負回復原狀及損害賠償責任。但因合理使用所生之自然損耗，不在此限。</w:t>
      </w:r>
    </w:p>
    <w:p w:rsidR="00D956B0" w:rsidRPr="00730485" w:rsidRDefault="00547083" w:rsidP="004B292C">
      <w:pPr>
        <w:adjustRightInd w:val="0"/>
        <w:spacing w:line="300" w:lineRule="atLeast"/>
        <w:ind w:left="1560" w:hanging="426"/>
        <w:jc w:val="both"/>
        <w:textDirection w:val="lrTbV"/>
        <w:textAlignment w:val="baseline"/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 w:rsidRPr="00730485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(</w:t>
      </w:r>
      <w:r w:rsidRPr="00730485">
        <w:rPr>
          <w:rFonts w:ascii="標楷體" w:eastAsia="標楷體" w:hAnsi="Times New Roman" w:cs="Times New Roman"/>
          <w:color w:val="000000" w:themeColor="text1"/>
          <w:sz w:val="28"/>
          <w:szCs w:val="20"/>
        </w:rPr>
        <w:t>2)</w:t>
      </w:r>
      <w:r w:rsidR="00D956B0" w:rsidRPr="00730485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廠商經營管理</w:t>
      </w:r>
      <w:proofErr w:type="gramStart"/>
      <w:r w:rsidR="00D956B0" w:rsidRPr="00730485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期間，</w:t>
      </w:r>
      <w:proofErr w:type="gramEnd"/>
      <w:r w:rsidR="00D956B0" w:rsidRPr="00730485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以委託經費購置、以慶修院名義受贈或廠</w:t>
      </w:r>
      <w:r w:rsidR="00D956B0" w:rsidRPr="00730485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lastRenderedPageBreak/>
        <w:t>商於執行委託經營管理業務範圍內受贈之各項財物、設施、設備（含政府補助購置），應於30日內返還機關。</w:t>
      </w:r>
    </w:p>
    <w:p w:rsidR="00D956B0" w:rsidRPr="00730485" w:rsidRDefault="00547083" w:rsidP="004B292C">
      <w:pPr>
        <w:adjustRightInd w:val="0"/>
        <w:spacing w:line="300" w:lineRule="atLeast"/>
        <w:ind w:left="1560" w:hanging="426"/>
        <w:jc w:val="both"/>
        <w:textDirection w:val="lrTbV"/>
        <w:textAlignment w:val="baseline"/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 w:rsidRPr="00730485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(</w:t>
      </w:r>
      <w:r w:rsidRPr="00730485">
        <w:rPr>
          <w:rFonts w:ascii="標楷體" w:eastAsia="標楷體" w:hAnsi="Times New Roman" w:cs="Times New Roman"/>
          <w:color w:val="000000" w:themeColor="text1"/>
          <w:sz w:val="28"/>
          <w:szCs w:val="20"/>
        </w:rPr>
        <w:t>3)</w:t>
      </w:r>
      <w:r w:rsidR="00D956B0" w:rsidRPr="00730485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廠商經營期間補充之設備如與土地、建築物及水電基本設施不可分離者，其所有權屬機關，廠商不得要求任何補償。</w:t>
      </w:r>
    </w:p>
    <w:p w:rsidR="00D956B0" w:rsidRPr="00730485" w:rsidRDefault="00547083" w:rsidP="004B292C">
      <w:pPr>
        <w:adjustRightInd w:val="0"/>
        <w:spacing w:line="300" w:lineRule="atLeast"/>
        <w:ind w:left="1560" w:hanging="426"/>
        <w:jc w:val="both"/>
        <w:textDirection w:val="lrTbV"/>
        <w:textAlignment w:val="baseline"/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 w:rsidRPr="00730485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(</w:t>
      </w:r>
      <w:r w:rsidRPr="00730485">
        <w:rPr>
          <w:rFonts w:ascii="標楷體" w:eastAsia="標楷體" w:hAnsi="Times New Roman" w:cs="Times New Roman"/>
          <w:color w:val="000000" w:themeColor="text1"/>
          <w:sz w:val="28"/>
          <w:szCs w:val="20"/>
        </w:rPr>
        <w:t>4)</w:t>
      </w:r>
      <w:r w:rsidR="00D956B0" w:rsidRPr="00730485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廠商遺留之物品，經機關通知到達日起未搬遷者，或因地址不明無法通知者，視同廢棄物，由機關逕行處理，廠商不得提出異議。機關處理所需費用，由廠商負擔。</w:t>
      </w:r>
    </w:p>
    <w:p w:rsidR="00D956B0" w:rsidRPr="00730485" w:rsidRDefault="00D956B0" w:rsidP="004B292C">
      <w:pPr>
        <w:adjustRightInd w:val="0"/>
        <w:spacing w:line="300" w:lineRule="atLeast"/>
        <w:ind w:left="1418" w:hanging="284"/>
        <w:jc w:val="both"/>
        <w:textDirection w:val="lrTbV"/>
        <w:textAlignment w:val="baseline"/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 w:rsidRPr="00730485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4</w:t>
      </w:r>
      <w:r w:rsidR="00547083" w:rsidRPr="00730485">
        <w:rPr>
          <w:rFonts w:ascii="標楷體" w:eastAsia="標楷體" w:hAnsi="Times New Roman" w:cs="Times New Roman"/>
          <w:color w:val="000000" w:themeColor="text1"/>
          <w:sz w:val="28"/>
          <w:szCs w:val="20"/>
        </w:rPr>
        <w:t>.</w:t>
      </w:r>
      <w:r w:rsidRPr="00730485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契約期滿不再續約或終止、解除契約時，廠商所聘僱之工作人員，廠商應負責遣散。</w:t>
      </w:r>
    </w:p>
    <w:p w:rsidR="00D956B0" w:rsidRPr="00D956B0" w:rsidRDefault="00D956B0" w:rsidP="004B292C">
      <w:pPr>
        <w:adjustRightInd w:val="0"/>
        <w:spacing w:line="300" w:lineRule="atLeast"/>
        <w:ind w:leftChars="472" w:left="1416" w:hangingChars="101" w:hanging="283"/>
        <w:jc w:val="both"/>
        <w:textDirection w:val="lrTbV"/>
        <w:textAlignment w:val="baseline"/>
        <w:rPr>
          <w:rFonts w:ascii="標楷體" w:eastAsia="標楷體" w:hAnsi="Times New Roman" w:cs="Times New Roman"/>
          <w:color w:val="FF0000"/>
          <w:sz w:val="28"/>
          <w:szCs w:val="20"/>
        </w:rPr>
      </w:pPr>
      <w:r w:rsidRPr="00730485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5</w:t>
      </w:r>
      <w:r w:rsidR="00547083" w:rsidRPr="00730485">
        <w:rPr>
          <w:rFonts w:ascii="標楷體" w:eastAsia="標楷體" w:hAnsi="Times New Roman" w:cs="Times New Roman"/>
          <w:color w:val="000000" w:themeColor="text1"/>
          <w:sz w:val="28"/>
          <w:szCs w:val="20"/>
        </w:rPr>
        <w:t>.</w:t>
      </w:r>
      <w:r w:rsidRPr="00730485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機關於營運管理</w:t>
      </w:r>
      <w:proofErr w:type="gramStart"/>
      <w:r w:rsidRPr="00730485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期間，</w:t>
      </w:r>
      <w:proofErr w:type="gramEnd"/>
      <w:r w:rsidRPr="00730485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將遴選專家學者組成督考小組，考核內容涵蓋廠商產值、環境管理維護、地方參與、參觀</w:t>
      </w:r>
      <w:proofErr w:type="gramStart"/>
      <w:r w:rsidRPr="00730485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人次</w:t>
      </w:r>
      <w:proofErr w:type="gramEnd"/>
      <w:r w:rsidRPr="00730485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、文化藝術推廣成效等，可視執行情形，定期或不定期辦理督考事宜，廠商</w:t>
      </w:r>
      <w:proofErr w:type="gramStart"/>
      <w:r w:rsidRPr="00730485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若經督</w:t>
      </w:r>
      <w:proofErr w:type="gramEnd"/>
      <w:r w:rsidRPr="00730485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考小組評定表現不良（低於8</w:t>
      </w:r>
      <w:r w:rsidRPr="00730485">
        <w:rPr>
          <w:rFonts w:ascii="標楷體" w:eastAsia="標楷體" w:hAnsi="Times New Roman" w:cs="Times New Roman"/>
          <w:color w:val="000000" w:themeColor="text1"/>
          <w:sz w:val="28"/>
          <w:szCs w:val="20"/>
        </w:rPr>
        <w:t>0</w:t>
      </w:r>
      <w:r w:rsidRPr="00730485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分），經機關要求限期改善而未改善者，機關得要求終止合約。如有重大過失，亦得隨時依約命令退場。前述終止合約或命令退場，在接獲通知後30日曆天內將土地、建築物及設備如數返還機關，否則願</w:t>
      </w:r>
      <w:proofErr w:type="gramStart"/>
      <w:r w:rsidRPr="00730485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逕</w:t>
      </w:r>
      <w:proofErr w:type="gramEnd"/>
      <w:r w:rsidRPr="00730485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受法院強制執行。</w:t>
      </w:r>
    </w:p>
    <w:p w:rsidR="00D956B0" w:rsidRPr="0085492B" w:rsidRDefault="00D956B0" w:rsidP="004B292C">
      <w:pPr>
        <w:adjustRightInd w:val="0"/>
        <w:spacing w:line="300" w:lineRule="atLeast"/>
        <w:ind w:leftChars="353" w:left="1130" w:hangingChars="101" w:hanging="283"/>
        <w:jc w:val="both"/>
        <w:textDirection w:val="lrTbV"/>
        <w:textAlignment w:val="baseline"/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 w:rsidRPr="00730485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6</w:t>
      </w:r>
      <w:r w:rsidR="00547083" w:rsidRPr="00730485">
        <w:rPr>
          <w:rFonts w:ascii="標楷體" w:eastAsia="標楷體" w:hAnsi="Times New Roman" w:cs="Times New Roman"/>
          <w:color w:val="000000" w:themeColor="text1"/>
          <w:sz w:val="28"/>
          <w:szCs w:val="20"/>
        </w:rPr>
        <w:t>.</w:t>
      </w:r>
      <w:r w:rsidRPr="00730485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本契約期滿（1</w:t>
      </w:r>
      <w:r w:rsidRPr="00730485">
        <w:rPr>
          <w:rFonts w:ascii="標楷體" w:eastAsia="標楷體" w:hAnsi="Times New Roman" w:cs="Times New Roman"/>
          <w:color w:val="000000" w:themeColor="text1"/>
          <w:sz w:val="28"/>
          <w:szCs w:val="20"/>
        </w:rPr>
        <w:t>11</w:t>
      </w:r>
      <w:r w:rsidRPr="00730485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年12月31日）後若廠商無意續約或績效不佳，經機關召開之審查會通過不予續約，廠商應於接獲機關通知後30日曆天內將土地、建築物及設備如數返還</w:t>
      </w:r>
      <w:r w:rsidRPr="0085492B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機關，否則願</w:t>
      </w:r>
      <w:proofErr w:type="gramStart"/>
      <w:r w:rsidRPr="0085492B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逕</w:t>
      </w:r>
      <w:proofErr w:type="gramEnd"/>
      <w:r w:rsidRPr="0085492B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受法院強</w:t>
      </w:r>
      <w:r w:rsidRPr="0085492B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lastRenderedPageBreak/>
        <w:t>制執行。機關辦理重新招標工作，在機關新遴選出慶修院營運管理廠商前，得由機關決定請廠商負責代管工作，所需水電、人事、保全、管銷等一切費用由廠商負責，期限不超過3個月，並應依實際代管日數比例繳付權利金。</w:t>
      </w:r>
    </w:p>
    <w:p w:rsidR="00D956B0" w:rsidRPr="0085492B" w:rsidRDefault="00D956B0" w:rsidP="004B292C">
      <w:pPr>
        <w:adjustRightInd w:val="0"/>
        <w:spacing w:line="300" w:lineRule="atLeast"/>
        <w:ind w:leftChars="354" w:left="1130" w:hangingChars="100" w:hanging="280"/>
        <w:jc w:val="both"/>
        <w:textDirection w:val="lrTbV"/>
        <w:textAlignment w:val="baseline"/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 w:rsidRPr="0085492B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7</w:t>
      </w:r>
      <w:r w:rsidR="00547083" w:rsidRPr="0085492B">
        <w:rPr>
          <w:rFonts w:ascii="標楷體" w:eastAsia="標楷體" w:hAnsi="Times New Roman" w:cs="Times New Roman"/>
          <w:color w:val="000000" w:themeColor="text1"/>
          <w:sz w:val="28"/>
          <w:szCs w:val="20"/>
        </w:rPr>
        <w:t>.</w:t>
      </w:r>
      <w:r w:rsidRPr="0085492B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廠商於契約期滿不再續約後，不得以慶修院名義從事商業行為（例如以慶修院名義架設網站販售慶修院相關商品等），如不服者，願</w:t>
      </w:r>
      <w:proofErr w:type="gramStart"/>
      <w:r w:rsidRPr="0085492B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逕</w:t>
      </w:r>
      <w:proofErr w:type="gramEnd"/>
      <w:r w:rsidRPr="0085492B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受法律強制執行。</w:t>
      </w:r>
    </w:p>
    <w:p w:rsidR="00D956B0" w:rsidRPr="0085492B" w:rsidRDefault="00D956B0" w:rsidP="004B292C">
      <w:pPr>
        <w:adjustRightInd w:val="0"/>
        <w:spacing w:line="300" w:lineRule="atLeast"/>
        <w:ind w:left="1560" w:hanging="709"/>
        <w:jc w:val="both"/>
        <w:textDirection w:val="lrTbV"/>
        <w:textAlignment w:val="baseline"/>
        <w:rPr>
          <w:rFonts w:ascii="標楷體" w:eastAsia="標楷體" w:hAnsi="Times New Roman" w:cs="Times New Roman"/>
          <w:color w:val="000000" w:themeColor="text1"/>
          <w:sz w:val="28"/>
          <w:szCs w:val="20"/>
        </w:rPr>
      </w:pPr>
      <w:r w:rsidRPr="0085492B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8</w:t>
      </w:r>
      <w:r w:rsidR="00547083" w:rsidRPr="0085492B">
        <w:rPr>
          <w:rFonts w:ascii="標楷體" w:eastAsia="標楷體" w:hAnsi="Times New Roman" w:cs="Times New Roman"/>
          <w:color w:val="000000" w:themeColor="text1"/>
          <w:sz w:val="28"/>
          <w:szCs w:val="20"/>
        </w:rPr>
        <w:t>.</w:t>
      </w:r>
      <w:r w:rsidRPr="0085492B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廠商應配合機關推動各項行銷活動及策略聯盟機制等。</w:t>
      </w:r>
    </w:p>
    <w:p w:rsidR="00D956B0" w:rsidRPr="0085492B" w:rsidRDefault="00605387" w:rsidP="004B292C">
      <w:pPr>
        <w:adjustRightInd w:val="0"/>
        <w:spacing w:line="300" w:lineRule="atLeast"/>
        <w:ind w:leftChars="177" w:left="991" w:hangingChars="202" w:hanging="566"/>
        <w:jc w:val="both"/>
        <w:textDirection w:val="lrTbV"/>
        <w:textAlignment w:val="baseline"/>
        <w:rPr>
          <w:rFonts w:ascii="標楷體" w:eastAsia="標楷體" w:hAnsi="標楷體" w:cs="Times New Roman"/>
          <w:color w:val="000000" w:themeColor="text1"/>
          <w:sz w:val="28"/>
          <w:szCs w:val="20"/>
        </w:rPr>
      </w:pPr>
      <w:r w:rsidRPr="0085492B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(六</w:t>
      </w:r>
      <w:r w:rsidRPr="0085492B">
        <w:rPr>
          <w:rFonts w:ascii="標楷體" w:eastAsia="標楷體" w:hAnsi="Times New Roman" w:cs="Times New Roman"/>
          <w:color w:val="000000" w:themeColor="text1"/>
          <w:sz w:val="28"/>
          <w:szCs w:val="20"/>
        </w:rPr>
        <w:t>)</w:t>
      </w:r>
      <w:r w:rsidR="00D956B0" w:rsidRPr="0085492B">
        <w:rPr>
          <w:rFonts w:ascii="標楷體" w:eastAsia="標楷體" w:hAnsi="Times New Roman" w:cs="Times New Roman"/>
          <w:color w:val="000000" w:themeColor="text1"/>
          <w:sz w:val="28"/>
          <w:szCs w:val="20"/>
        </w:rPr>
        <w:t>履約保證金</w:t>
      </w:r>
      <w:r w:rsidR="00D956B0" w:rsidRPr="0085492B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：廠商須</w:t>
      </w:r>
      <w:r w:rsidR="006256E9" w:rsidRPr="006256E9">
        <w:rPr>
          <w:rFonts w:ascii="標楷體" w:eastAsia="標楷體" w:hint="eastAsia"/>
          <w:color w:val="000000" w:themeColor="text1"/>
          <w:sz w:val="28"/>
        </w:rPr>
        <w:t>自簽約日起</w:t>
      </w:r>
      <w:r w:rsidR="006E1929">
        <w:rPr>
          <w:rFonts w:ascii="標楷體" w:eastAsia="標楷體" w:hint="eastAsia"/>
          <w:color w:val="000000" w:themeColor="text1"/>
          <w:sz w:val="28"/>
        </w:rPr>
        <w:t>1</w:t>
      </w:r>
      <w:r w:rsidR="006E1929">
        <w:rPr>
          <w:rFonts w:ascii="標楷體" w:eastAsia="標楷體"/>
          <w:color w:val="000000" w:themeColor="text1"/>
          <w:sz w:val="28"/>
        </w:rPr>
        <w:t>0</w:t>
      </w:r>
      <w:bookmarkStart w:id="5" w:name="_GoBack"/>
      <w:bookmarkEnd w:id="5"/>
      <w:r w:rsidR="006256E9" w:rsidRPr="006256E9">
        <w:rPr>
          <w:rFonts w:ascii="標楷體" w:eastAsia="標楷體" w:hint="eastAsia"/>
          <w:color w:val="000000" w:themeColor="text1"/>
          <w:sz w:val="28"/>
        </w:rPr>
        <w:t>日內，</w:t>
      </w:r>
      <w:r w:rsidR="00D956B0" w:rsidRPr="0085492B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繳納履約保證金新</w:t>
      </w:r>
      <w:r w:rsidR="006256E9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臺</w:t>
      </w:r>
      <w:r w:rsidR="00D956B0" w:rsidRPr="0085492B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 xml:space="preserve">幣 </w:t>
      </w:r>
      <w:r w:rsidR="00D956B0" w:rsidRPr="0085492B">
        <w:rPr>
          <w:rFonts w:ascii="標楷體" w:eastAsia="標楷體" w:hAnsi="Times New Roman" w:cs="Times New Roman"/>
          <w:color w:val="000000" w:themeColor="text1"/>
          <w:sz w:val="28"/>
          <w:szCs w:val="20"/>
        </w:rPr>
        <w:t>10</w:t>
      </w:r>
      <w:r w:rsidR="00D956B0" w:rsidRPr="0085492B">
        <w:rPr>
          <w:rFonts w:ascii="標楷體" w:eastAsia="標楷體" w:hAnsi="Times New Roman" w:cs="Times New Roman" w:hint="eastAsia"/>
          <w:color w:val="000000" w:themeColor="text1"/>
          <w:sz w:val="28"/>
          <w:szCs w:val="20"/>
        </w:rPr>
        <w:t>萬元整，於契約期滿且廠商已履行因本契約所生義務責任，並將全部建物及附屬設備、財產、物品等點交歸還機關後，無息退還。</w:t>
      </w:r>
    </w:p>
    <w:p w:rsidR="0085492B" w:rsidRDefault="00005898" w:rsidP="004B292C">
      <w:pPr>
        <w:spacing w:line="300" w:lineRule="atLeast"/>
        <w:ind w:leftChars="119" w:left="989" w:hangingChars="251" w:hanging="703"/>
        <w:rPr>
          <w:rFonts w:ascii="標楷體" w:eastAsia="標楷體" w:hAnsi="標楷體"/>
          <w:color w:val="000000" w:themeColor="text1"/>
          <w:sz w:val="28"/>
          <w:szCs w:val="28"/>
        </w:rPr>
      </w:pPr>
      <w:r w:rsidRPr="0085492B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150A0F" w:rsidRPr="0085492B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85492B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="00150A0F" w:rsidRPr="0085492B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85492B">
        <w:rPr>
          <w:rFonts w:ascii="標楷體" w:eastAsia="標楷體" w:hAnsi="標楷體" w:hint="eastAsia"/>
          <w:color w:val="000000" w:themeColor="text1"/>
          <w:sz w:val="28"/>
          <w:szCs w:val="28"/>
        </w:rPr>
        <w:t>每年需繳</w:t>
      </w:r>
      <w:r w:rsidR="00150A0F" w:rsidRPr="0085492B">
        <w:rPr>
          <w:rFonts w:ascii="標楷體" w:eastAsia="標楷體" w:hAnsi="標楷體" w:hint="eastAsia"/>
          <w:color w:val="000000" w:themeColor="text1"/>
          <w:sz w:val="28"/>
          <w:szCs w:val="28"/>
        </w:rPr>
        <w:t>權利金</w:t>
      </w:r>
      <w:r w:rsidRPr="0085492B">
        <w:rPr>
          <w:rFonts w:ascii="標楷體" w:eastAsia="標楷體" w:hAnsi="標楷體" w:hint="eastAsia"/>
          <w:color w:val="000000" w:themeColor="text1"/>
          <w:sz w:val="28"/>
          <w:szCs w:val="28"/>
        </w:rPr>
        <w:t>總</w:t>
      </w:r>
      <w:r w:rsidR="00150A0F" w:rsidRPr="0085492B">
        <w:rPr>
          <w:rFonts w:ascii="標楷體" w:eastAsia="標楷體" w:hAnsi="標楷體" w:hint="eastAsia"/>
          <w:color w:val="000000" w:themeColor="text1"/>
          <w:sz w:val="28"/>
          <w:szCs w:val="28"/>
        </w:rPr>
        <w:t>額</w:t>
      </w:r>
      <w:r w:rsidRPr="0085492B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150A0F" w:rsidRPr="0085492B">
        <w:rPr>
          <w:rFonts w:ascii="標楷體" w:eastAsia="標楷體" w:hAnsi="標楷體" w:hint="eastAsia"/>
          <w:color w:val="000000" w:themeColor="text1"/>
          <w:sz w:val="28"/>
          <w:szCs w:val="28"/>
        </w:rPr>
        <w:t>不得低於新台幣1</w:t>
      </w:r>
      <w:r w:rsidR="00150A0F" w:rsidRPr="0085492B">
        <w:rPr>
          <w:rFonts w:ascii="標楷體" w:eastAsia="標楷體" w:hAnsi="標楷體"/>
          <w:color w:val="000000" w:themeColor="text1"/>
          <w:sz w:val="28"/>
          <w:szCs w:val="28"/>
        </w:rPr>
        <w:t>20</w:t>
      </w:r>
      <w:r w:rsidR="00150A0F" w:rsidRPr="0085492B">
        <w:rPr>
          <w:rFonts w:ascii="標楷體" w:eastAsia="標楷體" w:hAnsi="標楷體" w:hint="eastAsia"/>
          <w:color w:val="000000" w:themeColor="text1"/>
          <w:sz w:val="28"/>
          <w:szCs w:val="28"/>
        </w:rPr>
        <w:t>萬元</w:t>
      </w:r>
      <w:r w:rsidR="0085492B">
        <w:rPr>
          <w:rFonts w:ascii="標楷體" w:eastAsia="標楷體" w:hAnsi="標楷體" w:hint="eastAsia"/>
          <w:color w:val="000000" w:themeColor="text1"/>
          <w:sz w:val="28"/>
          <w:szCs w:val="28"/>
        </w:rPr>
        <w:t>整</w:t>
      </w:r>
      <w:r w:rsidRPr="0085492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50A0F" w:rsidRDefault="00005898" w:rsidP="004B292C">
      <w:pPr>
        <w:spacing w:line="300" w:lineRule="atLeast"/>
        <w:ind w:leftChars="413" w:left="996" w:hanging="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權利金每年分二次繳交，自簽約日起</w:t>
      </w:r>
      <w:r w:rsidR="00140D5C">
        <w:rPr>
          <w:rFonts w:ascii="標楷體" w:eastAsia="標楷體" w:hAnsi="標楷體" w:hint="eastAsia"/>
          <w:sz w:val="28"/>
          <w:szCs w:val="28"/>
        </w:rPr>
        <w:t>1</w:t>
      </w:r>
      <w:r w:rsidR="00140D5C"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日內繳交上半年(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月至6月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之權利金，</w:t>
      </w:r>
      <w:r>
        <w:rPr>
          <w:rFonts w:ascii="標楷體" w:eastAsia="標楷體" w:hint="eastAsia"/>
          <w:sz w:val="28"/>
        </w:rPr>
        <w:t>於7月1</w:t>
      </w:r>
      <w:r>
        <w:rPr>
          <w:rFonts w:ascii="標楷體" w:eastAsia="標楷體"/>
          <w:sz w:val="28"/>
        </w:rPr>
        <w:t>0</w:t>
      </w:r>
      <w:r>
        <w:rPr>
          <w:rFonts w:ascii="標楷體" w:eastAsia="標楷體" w:hint="eastAsia"/>
          <w:sz w:val="28"/>
        </w:rPr>
        <w:t>日前繳交下半年(</w:t>
      </w:r>
      <w:r>
        <w:rPr>
          <w:rFonts w:ascii="標楷體" w:eastAsia="標楷體"/>
          <w:sz w:val="28"/>
        </w:rPr>
        <w:t>7</w:t>
      </w:r>
      <w:r>
        <w:rPr>
          <w:rFonts w:ascii="標楷體" w:eastAsia="標楷體" w:hint="eastAsia"/>
          <w:sz w:val="28"/>
        </w:rPr>
        <w:t>月至1</w:t>
      </w:r>
      <w:r>
        <w:rPr>
          <w:rFonts w:ascii="標楷體" w:eastAsia="標楷體"/>
          <w:sz w:val="28"/>
        </w:rPr>
        <w:t>2</w:t>
      </w:r>
      <w:r>
        <w:rPr>
          <w:rFonts w:ascii="標楷體" w:eastAsia="標楷體" w:hint="eastAsia"/>
          <w:sz w:val="28"/>
        </w:rPr>
        <w:t>月</w:t>
      </w:r>
      <w:r>
        <w:rPr>
          <w:rFonts w:ascii="標楷體" w:eastAsia="標楷體"/>
          <w:sz w:val="28"/>
        </w:rPr>
        <w:t>)</w:t>
      </w:r>
      <w:r>
        <w:rPr>
          <w:rFonts w:ascii="標楷體" w:eastAsia="標楷體" w:hint="eastAsia"/>
          <w:sz w:val="28"/>
        </w:rPr>
        <w:t>之權利金。</w:t>
      </w:r>
    </w:p>
    <w:p w:rsidR="00ED656A" w:rsidRDefault="009C170A" w:rsidP="004B292C">
      <w:pPr>
        <w:spacing w:line="3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071CFB">
        <w:rPr>
          <w:rFonts w:ascii="標楷體" w:eastAsia="標楷體" w:hAnsi="標楷體" w:hint="eastAsia"/>
          <w:sz w:val="28"/>
          <w:szCs w:val="28"/>
        </w:rPr>
        <w:t>委託期間各履約期程：</w:t>
      </w:r>
    </w:p>
    <w:p w:rsidR="00071CFB" w:rsidRDefault="00071CFB" w:rsidP="00071CFB">
      <w:pPr>
        <w:spacing w:line="300" w:lineRule="atLeas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)廠商自決標後，由機關通知廠商簽約日期</w:t>
      </w:r>
      <w:r w:rsidR="007F165B">
        <w:rPr>
          <w:rFonts w:ascii="標楷體" w:eastAsia="標楷體" w:hAnsi="標楷體" w:hint="eastAsia"/>
          <w:sz w:val="28"/>
          <w:szCs w:val="28"/>
        </w:rPr>
        <w:t>與機關</w:t>
      </w:r>
      <w:r>
        <w:rPr>
          <w:rFonts w:ascii="標楷體" w:eastAsia="標楷體" w:hAnsi="標楷體" w:hint="eastAsia"/>
          <w:sz w:val="28"/>
          <w:szCs w:val="28"/>
        </w:rPr>
        <w:t>簽約</w:t>
      </w:r>
      <w:r w:rsidR="007F165B">
        <w:rPr>
          <w:rFonts w:ascii="標楷體" w:eastAsia="標楷體" w:hAnsi="標楷體" w:hint="eastAsia"/>
          <w:sz w:val="28"/>
          <w:szCs w:val="28"/>
        </w:rPr>
        <w:t>。</w:t>
      </w:r>
    </w:p>
    <w:p w:rsidR="007F165B" w:rsidRDefault="007F165B" w:rsidP="007F165B">
      <w:pPr>
        <w:spacing w:line="300" w:lineRule="atLeast"/>
        <w:ind w:leftChars="237" w:left="1135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(二)廠商由機關通知日完成委託標的之財產及物品點交事宜。</w:t>
      </w:r>
    </w:p>
    <w:p w:rsidR="003B1744" w:rsidRDefault="003B1744" w:rsidP="00D96DAC">
      <w:pPr>
        <w:spacing w:line="300" w:lineRule="atLeast"/>
        <w:ind w:leftChars="236" w:left="846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三)</w:t>
      </w:r>
      <w:r w:rsidR="00A51B74">
        <w:rPr>
          <w:rFonts w:ascii="標楷體" w:eastAsia="標楷體" w:hAnsi="標楷體" w:hint="eastAsia"/>
          <w:sz w:val="28"/>
          <w:szCs w:val="28"/>
        </w:rPr>
        <w:t>廠商應自營運</w:t>
      </w:r>
      <w:r w:rsidR="000E74ED">
        <w:rPr>
          <w:rFonts w:ascii="標楷體" w:eastAsia="標楷體" w:hAnsi="標楷體" w:hint="eastAsia"/>
          <w:sz w:val="28"/>
          <w:szCs w:val="28"/>
        </w:rPr>
        <w:t>管理計畫審查通過後3</w:t>
      </w:r>
      <w:r w:rsidR="000E74ED">
        <w:rPr>
          <w:rFonts w:ascii="標楷體" w:eastAsia="標楷體" w:hAnsi="標楷體"/>
          <w:sz w:val="28"/>
          <w:szCs w:val="28"/>
        </w:rPr>
        <w:t>0</w:t>
      </w:r>
      <w:r w:rsidR="000E74ED">
        <w:rPr>
          <w:rFonts w:ascii="標楷體" w:eastAsia="標楷體" w:hAnsi="標楷體" w:hint="eastAsia"/>
          <w:sz w:val="28"/>
          <w:szCs w:val="28"/>
        </w:rPr>
        <w:t>個日曆天內，依據文化資產保存法、古蹟管理維護辦法提出「管理維護計畫」送機關核備。</w:t>
      </w:r>
    </w:p>
    <w:p w:rsidR="002579A4" w:rsidRDefault="002579A4" w:rsidP="002579A4">
      <w:pPr>
        <w:spacing w:line="3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四、服務建議書應包含(但不限)以下內容：</w:t>
      </w:r>
    </w:p>
    <w:p w:rsidR="002579A4" w:rsidRDefault="002579A4" w:rsidP="00C666D9">
      <w:pPr>
        <w:spacing w:line="300" w:lineRule="atLeas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C666D9">
        <w:rPr>
          <w:rFonts w:ascii="標楷體" w:eastAsia="標楷體" w:hAnsi="標楷體"/>
          <w:sz w:val="28"/>
          <w:szCs w:val="28"/>
        </w:rPr>
        <w:t>)</w:t>
      </w:r>
      <w:r w:rsidR="00C666D9">
        <w:rPr>
          <w:rFonts w:ascii="標楷體" w:eastAsia="標楷體" w:hAnsi="標楷體" w:hint="eastAsia"/>
          <w:sz w:val="28"/>
          <w:szCs w:val="28"/>
        </w:rPr>
        <w:t>投標廠商名稱(全銜</w:t>
      </w:r>
      <w:r w:rsidR="00C666D9">
        <w:rPr>
          <w:rFonts w:ascii="標楷體" w:eastAsia="標楷體" w:hAnsi="標楷體"/>
          <w:sz w:val="28"/>
          <w:szCs w:val="28"/>
        </w:rPr>
        <w:t>)</w:t>
      </w:r>
      <w:r w:rsidR="00F57F01">
        <w:rPr>
          <w:rFonts w:ascii="標楷體" w:eastAsia="標楷體" w:hAnsi="標楷體" w:hint="eastAsia"/>
          <w:sz w:val="28"/>
          <w:szCs w:val="28"/>
        </w:rPr>
        <w:t>。</w:t>
      </w:r>
    </w:p>
    <w:p w:rsidR="00C666D9" w:rsidRDefault="00C666D9" w:rsidP="00C666D9">
      <w:pPr>
        <w:spacing w:line="300" w:lineRule="atLeas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辦理相關業務之實績</w:t>
      </w:r>
      <w:r w:rsidR="00F57F01">
        <w:rPr>
          <w:rFonts w:ascii="標楷體" w:eastAsia="標楷體" w:hAnsi="標楷體" w:hint="eastAsia"/>
          <w:sz w:val="28"/>
          <w:szCs w:val="28"/>
        </w:rPr>
        <w:t>。</w:t>
      </w:r>
    </w:p>
    <w:p w:rsidR="00C666D9" w:rsidRDefault="00C666D9" w:rsidP="00C666D9">
      <w:pPr>
        <w:spacing w:line="300" w:lineRule="atLeas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經營目標及預期效益</w:t>
      </w:r>
      <w:r w:rsidR="00F57F01">
        <w:rPr>
          <w:rFonts w:ascii="標楷體" w:eastAsia="標楷體" w:hAnsi="標楷體" w:hint="eastAsia"/>
          <w:sz w:val="28"/>
          <w:szCs w:val="28"/>
        </w:rPr>
        <w:t>。</w:t>
      </w:r>
    </w:p>
    <w:p w:rsidR="00C666D9" w:rsidRDefault="00C666D9" w:rsidP="00C666D9">
      <w:pPr>
        <w:spacing w:line="300" w:lineRule="atLeas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(四)經營內容及方式</w:t>
      </w:r>
      <w:r w:rsidR="00F57F01">
        <w:rPr>
          <w:rFonts w:ascii="標楷體" w:eastAsia="標楷體" w:hAnsi="標楷體" w:hint="eastAsia"/>
          <w:sz w:val="28"/>
          <w:szCs w:val="28"/>
        </w:rPr>
        <w:t>。</w:t>
      </w:r>
    </w:p>
    <w:p w:rsidR="00C666D9" w:rsidRDefault="00C666D9" w:rsidP="00C666D9">
      <w:pPr>
        <w:spacing w:line="300" w:lineRule="atLeas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(五)組織與人力</w:t>
      </w:r>
      <w:r w:rsidR="00F22041">
        <w:rPr>
          <w:rFonts w:ascii="標楷體" w:eastAsia="標楷體" w:hAnsi="標楷體" w:hint="eastAsia"/>
          <w:sz w:val="28"/>
          <w:szCs w:val="28"/>
        </w:rPr>
        <w:t>配置</w:t>
      </w:r>
      <w:r>
        <w:rPr>
          <w:rFonts w:ascii="標楷體" w:eastAsia="標楷體" w:hAnsi="標楷體" w:hint="eastAsia"/>
          <w:sz w:val="28"/>
          <w:szCs w:val="28"/>
        </w:rPr>
        <w:t>(包括組織結構、人力配置圖</w:t>
      </w:r>
      <w:r>
        <w:rPr>
          <w:rFonts w:ascii="標楷體" w:eastAsia="標楷體" w:hAnsi="標楷體"/>
          <w:sz w:val="28"/>
          <w:szCs w:val="28"/>
        </w:rPr>
        <w:t>)</w:t>
      </w:r>
      <w:r w:rsidR="00F57F01">
        <w:rPr>
          <w:rFonts w:ascii="標楷體" w:eastAsia="標楷體" w:hAnsi="標楷體" w:hint="eastAsia"/>
          <w:sz w:val="28"/>
          <w:szCs w:val="28"/>
        </w:rPr>
        <w:t>。</w:t>
      </w:r>
    </w:p>
    <w:p w:rsidR="00C666D9" w:rsidRDefault="00C666D9" w:rsidP="00C666D9">
      <w:pPr>
        <w:spacing w:line="300" w:lineRule="atLeas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(六)行銷推廣計畫</w:t>
      </w:r>
      <w:r w:rsidR="00F57F01">
        <w:rPr>
          <w:rFonts w:ascii="標楷體" w:eastAsia="標楷體" w:hAnsi="標楷體" w:hint="eastAsia"/>
          <w:sz w:val="28"/>
          <w:szCs w:val="28"/>
        </w:rPr>
        <w:t>。</w:t>
      </w:r>
    </w:p>
    <w:p w:rsidR="00C666D9" w:rsidRDefault="00C666D9" w:rsidP="00C666D9">
      <w:pPr>
        <w:spacing w:line="300" w:lineRule="atLeas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(七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經營管理</w:t>
      </w:r>
      <w:r w:rsidR="00AF07AD">
        <w:rPr>
          <w:rFonts w:ascii="標楷體" w:eastAsia="標楷體" w:hAnsi="標楷體" w:hint="eastAsia"/>
          <w:sz w:val="28"/>
          <w:szCs w:val="28"/>
        </w:rPr>
        <w:t>之執行能力(包括督導系統、計畫執行進度</w:t>
      </w:r>
      <w:r w:rsidR="00AF07AD">
        <w:rPr>
          <w:rFonts w:ascii="標楷體" w:eastAsia="標楷體" w:hAnsi="標楷體"/>
          <w:sz w:val="28"/>
          <w:szCs w:val="28"/>
        </w:rPr>
        <w:t>)</w:t>
      </w:r>
      <w:r w:rsidR="00F57F01">
        <w:rPr>
          <w:rFonts w:ascii="標楷體" w:eastAsia="標楷體" w:hAnsi="標楷體" w:hint="eastAsia"/>
          <w:sz w:val="28"/>
          <w:szCs w:val="28"/>
        </w:rPr>
        <w:t>。</w:t>
      </w:r>
    </w:p>
    <w:p w:rsidR="00C666D9" w:rsidRDefault="00AF07AD" w:rsidP="00C666D9">
      <w:pPr>
        <w:spacing w:line="300" w:lineRule="atLeas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八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每年權利金總額不得低於1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 w:hint="eastAsia"/>
          <w:sz w:val="28"/>
          <w:szCs w:val="28"/>
        </w:rPr>
        <w:t>萬元整</w:t>
      </w:r>
      <w:r w:rsidR="00F57F01">
        <w:rPr>
          <w:rFonts w:ascii="標楷體" w:eastAsia="標楷體" w:hAnsi="標楷體" w:hint="eastAsia"/>
          <w:sz w:val="28"/>
          <w:szCs w:val="28"/>
        </w:rPr>
        <w:t>。</w:t>
      </w:r>
    </w:p>
    <w:p w:rsidR="00AF07AD" w:rsidRDefault="00AF07AD" w:rsidP="00C666D9">
      <w:pPr>
        <w:spacing w:line="300" w:lineRule="atLeas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(九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財務分析(含經費來源、收支預算表</w:t>
      </w:r>
      <w:r>
        <w:rPr>
          <w:rFonts w:ascii="標楷體" w:eastAsia="標楷體" w:hAnsi="標楷體"/>
          <w:sz w:val="28"/>
          <w:szCs w:val="28"/>
        </w:rPr>
        <w:t>)</w:t>
      </w:r>
      <w:r w:rsidR="00F57F01">
        <w:rPr>
          <w:rFonts w:ascii="標楷體" w:eastAsia="標楷體" w:hAnsi="標楷體" w:hint="eastAsia"/>
          <w:sz w:val="28"/>
          <w:szCs w:val="28"/>
        </w:rPr>
        <w:t>。</w:t>
      </w:r>
    </w:p>
    <w:p w:rsidR="00AF07AD" w:rsidRDefault="00AF07AD" w:rsidP="00AF07AD">
      <w:pPr>
        <w:spacing w:line="300" w:lineRule="atLeas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十)古蹟維護及導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>
        <w:rPr>
          <w:rFonts w:ascii="標楷體" w:eastAsia="標楷體" w:hAnsi="標楷體" w:hint="eastAsia"/>
          <w:sz w:val="28"/>
          <w:szCs w:val="28"/>
        </w:rPr>
        <w:t>計畫(景觀及空間使用規畫、環境清潔、日常保養、導覽解說、教育推廣.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等)</w:t>
      </w:r>
      <w:r w:rsidR="00F57F01">
        <w:rPr>
          <w:rFonts w:ascii="標楷體" w:eastAsia="標楷體" w:hAnsi="標楷體" w:hint="eastAsia"/>
          <w:sz w:val="28"/>
          <w:szCs w:val="28"/>
        </w:rPr>
        <w:t>。</w:t>
      </w:r>
    </w:p>
    <w:p w:rsidR="00AF07AD" w:rsidRDefault="00AF07AD" w:rsidP="00AF07AD">
      <w:pPr>
        <w:spacing w:line="300" w:lineRule="atLeas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十一)其他委託經營管理工作相關事項</w:t>
      </w:r>
      <w:r w:rsidR="00F57F01">
        <w:rPr>
          <w:rFonts w:ascii="標楷體" w:eastAsia="標楷體" w:hAnsi="標楷體" w:hint="eastAsia"/>
          <w:sz w:val="28"/>
          <w:szCs w:val="28"/>
        </w:rPr>
        <w:t>。</w:t>
      </w:r>
    </w:p>
    <w:p w:rsidR="00F57F01" w:rsidRDefault="00F57F01" w:rsidP="00F57F01">
      <w:pPr>
        <w:spacing w:line="3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CF3DE3">
        <w:rPr>
          <w:rFonts w:ascii="標楷體" w:eastAsia="標楷體" w:hAnsi="標楷體" w:hint="eastAsia"/>
          <w:sz w:val="28"/>
          <w:szCs w:val="28"/>
        </w:rPr>
        <w:t>服務建議書格式</w:t>
      </w:r>
    </w:p>
    <w:p w:rsidR="00CF3DE3" w:rsidRDefault="00CF3DE3" w:rsidP="000B6231">
      <w:pPr>
        <w:spacing w:line="300" w:lineRule="atLeast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除</w:t>
      </w:r>
      <w:r w:rsidR="000B6231">
        <w:rPr>
          <w:rFonts w:ascii="標楷體" w:eastAsia="標楷體" w:hAnsi="標楷體" w:hint="eastAsia"/>
          <w:sz w:val="28"/>
          <w:szCs w:val="28"/>
        </w:rPr>
        <w:t>A</w:t>
      </w:r>
      <w:r w:rsidR="000B6231">
        <w:rPr>
          <w:rFonts w:ascii="標楷體" w:eastAsia="標楷體" w:hAnsi="標楷體"/>
          <w:sz w:val="28"/>
          <w:szCs w:val="28"/>
        </w:rPr>
        <w:t>3</w:t>
      </w:r>
      <w:r w:rsidR="000B6231">
        <w:rPr>
          <w:rFonts w:ascii="標楷體" w:eastAsia="標楷體" w:hAnsi="標楷體" w:hint="eastAsia"/>
          <w:sz w:val="28"/>
          <w:szCs w:val="28"/>
        </w:rPr>
        <w:t>尺寸繪製之必要圖說外，請以A</w:t>
      </w:r>
      <w:r w:rsidR="000B6231">
        <w:rPr>
          <w:rFonts w:ascii="標楷體" w:eastAsia="標楷體" w:hAnsi="標楷體"/>
          <w:sz w:val="28"/>
          <w:szCs w:val="28"/>
        </w:rPr>
        <w:t>4</w:t>
      </w:r>
      <w:r w:rsidR="000B6231">
        <w:rPr>
          <w:rFonts w:ascii="標楷體" w:eastAsia="標楷體" w:hAnsi="標楷體" w:hint="eastAsia"/>
          <w:sz w:val="28"/>
          <w:szCs w:val="28"/>
        </w:rPr>
        <w:t>紙張直</w:t>
      </w:r>
      <w:proofErr w:type="gramStart"/>
      <w:r w:rsidR="000B6231">
        <w:rPr>
          <w:rFonts w:ascii="標楷體" w:eastAsia="標楷體" w:hAnsi="標楷體" w:hint="eastAsia"/>
          <w:sz w:val="28"/>
          <w:szCs w:val="28"/>
        </w:rPr>
        <w:t>式橫書</w:t>
      </w:r>
      <w:proofErr w:type="gramEnd"/>
      <w:r w:rsidR="000B6231">
        <w:rPr>
          <w:rFonts w:ascii="標楷體" w:eastAsia="標楷體" w:hAnsi="標楷體" w:hint="eastAsia"/>
          <w:sz w:val="28"/>
          <w:szCs w:val="28"/>
        </w:rPr>
        <w:t>繕打，並於左側裝訂。</w:t>
      </w:r>
    </w:p>
    <w:p w:rsidR="000B6231" w:rsidRDefault="000B6231" w:rsidP="000B6231">
      <w:pPr>
        <w:spacing w:line="300" w:lineRule="atLeast"/>
        <w:ind w:firstLineChars="152" w:firstLine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(二)建議書應印製8份。</w:t>
      </w:r>
    </w:p>
    <w:p w:rsidR="000B6231" w:rsidRDefault="000B6231" w:rsidP="00F57F01">
      <w:pPr>
        <w:spacing w:line="3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六、其他</w:t>
      </w:r>
    </w:p>
    <w:p w:rsidR="000B6231" w:rsidRDefault="000B6231" w:rsidP="00581B07">
      <w:pPr>
        <w:spacing w:line="300" w:lineRule="atLeast"/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投標廠商所提供之服務建議書</w:t>
      </w:r>
      <w:r w:rsidR="00581B07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如有下列</w:t>
      </w:r>
      <w:r w:rsidR="00581B07">
        <w:rPr>
          <w:rFonts w:ascii="標楷體" w:eastAsia="標楷體" w:hAnsi="標楷體" w:hint="eastAsia"/>
          <w:sz w:val="28"/>
          <w:szCs w:val="28"/>
        </w:rPr>
        <w:t>情形之一，評選委員得視情形，給予相對較低之</w:t>
      </w:r>
      <w:proofErr w:type="gramStart"/>
      <w:r w:rsidR="00581B07">
        <w:rPr>
          <w:rFonts w:ascii="標楷體" w:eastAsia="標楷體" w:hAnsi="標楷體" w:hint="eastAsia"/>
          <w:sz w:val="28"/>
          <w:szCs w:val="28"/>
        </w:rPr>
        <w:t>分數或序</w:t>
      </w:r>
      <w:proofErr w:type="gramEnd"/>
      <w:r w:rsidR="00581B07">
        <w:rPr>
          <w:rFonts w:ascii="標楷體" w:eastAsia="標楷體" w:hAnsi="標楷體" w:hint="eastAsia"/>
          <w:sz w:val="28"/>
          <w:szCs w:val="28"/>
        </w:rPr>
        <w:t>位：</w:t>
      </w:r>
    </w:p>
    <w:p w:rsidR="00581B07" w:rsidRDefault="00581B07" w:rsidP="006D3DDE">
      <w:pPr>
        <w:spacing w:line="300" w:lineRule="atLeast"/>
        <w:ind w:leftChars="354" w:left="990" w:hangingChars="5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1.</w:t>
      </w:r>
      <w:r>
        <w:rPr>
          <w:rFonts w:ascii="標楷體" w:eastAsia="標楷體" w:hAnsi="標楷體" w:hint="eastAsia"/>
          <w:sz w:val="28"/>
          <w:szCs w:val="28"/>
        </w:rPr>
        <w:t>所製</w:t>
      </w:r>
      <w:r w:rsidR="006D3DDE">
        <w:rPr>
          <w:rFonts w:ascii="標楷體" w:eastAsia="標楷體" w:hAnsi="標楷體" w:hint="eastAsia"/>
          <w:sz w:val="28"/>
          <w:szCs w:val="28"/>
        </w:rPr>
        <w:t>作服務建議書內容、格式，未依照本機關建議內容、格式</w:t>
      </w:r>
      <w:proofErr w:type="gramStart"/>
      <w:r w:rsidR="006D3DDE">
        <w:rPr>
          <w:rFonts w:ascii="標楷體" w:eastAsia="標楷體" w:hAnsi="標楷體" w:hint="eastAsia"/>
          <w:sz w:val="28"/>
          <w:szCs w:val="28"/>
        </w:rPr>
        <w:t>填具者</w:t>
      </w:r>
      <w:proofErr w:type="gramEnd"/>
      <w:r w:rsidR="006D3DDE">
        <w:rPr>
          <w:rFonts w:ascii="標楷體" w:eastAsia="標楷體" w:hAnsi="標楷體" w:hint="eastAsia"/>
          <w:sz w:val="28"/>
          <w:szCs w:val="28"/>
        </w:rPr>
        <w:t>。</w:t>
      </w:r>
    </w:p>
    <w:p w:rsidR="006D3DDE" w:rsidRDefault="006D3DDE" w:rsidP="006D3DDE">
      <w:pPr>
        <w:spacing w:line="300" w:lineRule="atLeast"/>
        <w:ind w:leftChars="354" w:left="1276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.</w:t>
      </w:r>
      <w:r w:rsidRPr="006D3DDE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服務建議書所附之文件不足，或所附文件不足以證明所提供之服務內容者。</w:t>
      </w:r>
    </w:p>
    <w:p w:rsidR="006D3DDE" w:rsidRPr="00581B07" w:rsidRDefault="006D3DDE" w:rsidP="00BF7453">
      <w:pPr>
        <w:spacing w:line="300" w:lineRule="atLeast"/>
        <w:ind w:leftChars="178" w:left="1133" w:hangingChars="252" w:hanging="7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Pr="006D3DDE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投標廠商於服務建議書中引用之相關書籍、</w:t>
      </w:r>
      <w:r w:rsidR="00BF7453">
        <w:rPr>
          <w:rFonts w:ascii="標楷體" w:eastAsia="標楷體" w:hAnsi="標楷體" w:hint="eastAsia"/>
          <w:sz w:val="28"/>
          <w:szCs w:val="28"/>
        </w:rPr>
        <w:t>資料，應加註引用之出處，若未予登載，造成服務建議書內容與其他廠商有雷同之處，評選委員得視抄襲之情形，給予相對較低之分數或直接將其列為不合格廠商。</w:t>
      </w:r>
    </w:p>
    <w:sectPr w:rsidR="006D3DDE" w:rsidRPr="00581B07" w:rsidSect="00140D5C">
      <w:footerReference w:type="default" r:id="rId7"/>
      <w:pgSz w:w="11906" w:h="16838"/>
      <w:pgMar w:top="1134" w:right="1418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8F9" w:rsidRDefault="007468F9" w:rsidP="00D41F13">
      <w:r>
        <w:separator/>
      </w:r>
    </w:p>
  </w:endnote>
  <w:endnote w:type="continuationSeparator" w:id="0">
    <w:p w:rsidR="007468F9" w:rsidRDefault="007468F9" w:rsidP="00D4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2309313"/>
      <w:docPartObj>
        <w:docPartGallery w:val="Page Numbers (Bottom of Page)"/>
        <w:docPartUnique/>
      </w:docPartObj>
    </w:sdtPr>
    <w:sdtEndPr/>
    <w:sdtContent>
      <w:p w:rsidR="004B70A1" w:rsidRDefault="004B70A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4B70A1" w:rsidRDefault="004B70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8F9" w:rsidRDefault="007468F9" w:rsidP="00D41F13">
      <w:r>
        <w:separator/>
      </w:r>
    </w:p>
  </w:footnote>
  <w:footnote w:type="continuationSeparator" w:id="0">
    <w:p w:rsidR="007468F9" w:rsidRDefault="007468F9" w:rsidP="00D41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8535C"/>
    <w:multiLevelType w:val="hybridMultilevel"/>
    <w:tmpl w:val="CB3C7546"/>
    <w:lvl w:ilvl="0" w:tplc="4F0A87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F96"/>
    <w:rsid w:val="00005898"/>
    <w:rsid w:val="00047DA8"/>
    <w:rsid w:val="00051B76"/>
    <w:rsid w:val="00071CFB"/>
    <w:rsid w:val="000855E1"/>
    <w:rsid w:val="000B6231"/>
    <w:rsid w:val="000E3B86"/>
    <w:rsid w:val="000E74ED"/>
    <w:rsid w:val="0010218A"/>
    <w:rsid w:val="00140D5C"/>
    <w:rsid w:val="00150A0F"/>
    <w:rsid w:val="0015425A"/>
    <w:rsid w:val="00165093"/>
    <w:rsid w:val="00171746"/>
    <w:rsid w:val="00172770"/>
    <w:rsid w:val="002579A4"/>
    <w:rsid w:val="00297CD7"/>
    <w:rsid w:val="00367555"/>
    <w:rsid w:val="00367D33"/>
    <w:rsid w:val="003946EF"/>
    <w:rsid w:val="003B1744"/>
    <w:rsid w:val="003D05D1"/>
    <w:rsid w:val="00407393"/>
    <w:rsid w:val="0046271F"/>
    <w:rsid w:val="00466E71"/>
    <w:rsid w:val="004B292C"/>
    <w:rsid w:val="004B70A1"/>
    <w:rsid w:val="004C5577"/>
    <w:rsid w:val="00517BA3"/>
    <w:rsid w:val="00541FEE"/>
    <w:rsid w:val="00547083"/>
    <w:rsid w:val="00571AD6"/>
    <w:rsid w:val="00581B07"/>
    <w:rsid w:val="005C40DE"/>
    <w:rsid w:val="005D20F7"/>
    <w:rsid w:val="00605387"/>
    <w:rsid w:val="00621AB3"/>
    <w:rsid w:val="00624139"/>
    <w:rsid w:val="006256E9"/>
    <w:rsid w:val="006D3DDE"/>
    <w:rsid w:val="006E1929"/>
    <w:rsid w:val="006F4FF9"/>
    <w:rsid w:val="00730485"/>
    <w:rsid w:val="007468F9"/>
    <w:rsid w:val="007B6769"/>
    <w:rsid w:val="007F165B"/>
    <w:rsid w:val="0085492B"/>
    <w:rsid w:val="008B524C"/>
    <w:rsid w:val="009B2965"/>
    <w:rsid w:val="009B6FCF"/>
    <w:rsid w:val="009C03EB"/>
    <w:rsid w:val="009C170A"/>
    <w:rsid w:val="009E6F3A"/>
    <w:rsid w:val="00A11232"/>
    <w:rsid w:val="00A51B74"/>
    <w:rsid w:val="00A63FEE"/>
    <w:rsid w:val="00AD5A68"/>
    <w:rsid w:val="00AE0DC3"/>
    <w:rsid w:val="00AF07AD"/>
    <w:rsid w:val="00B16DE5"/>
    <w:rsid w:val="00B379EF"/>
    <w:rsid w:val="00B47A61"/>
    <w:rsid w:val="00B535D2"/>
    <w:rsid w:val="00B77395"/>
    <w:rsid w:val="00B91F5C"/>
    <w:rsid w:val="00BE4126"/>
    <w:rsid w:val="00BF7453"/>
    <w:rsid w:val="00C12238"/>
    <w:rsid w:val="00C34B1E"/>
    <w:rsid w:val="00C666D9"/>
    <w:rsid w:val="00C80F96"/>
    <w:rsid w:val="00CA3BF9"/>
    <w:rsid w:val="00CF3DE3"/>
    <w:rsid w:val="00D10E3C"/>
    <w:rsid w:val="00D133BD"/>
    <w:rsid w:val="00D41F13"/>
    <w:rsid w:val="00D8141A"/>
    <w:rsid w:val="00D956B0"/>
    <w:rsid w:val="00D96DAC"/>
    <w:rsid w:val="00DA01A1"/>
    <w:rsid w:val="00DF3167"/>
    <w:rsid w:val="00E22E01"/>
    <w:rsid w:val="00EA64EE"/>
    <w:rsid w:val="00EA6D9C"/>
    <w:rsid w:val="00ED656A"/>
    <w:rsid w:val="00F01B88"/>
    <w:rsid w:val="00F03519"/>
    <w:rsid w:val="00F22041"/>
    <w:rsid w:val="00F57F01"/>
    <w:rsid w:val="00FD3548"/>
    <w:rsid w:val="00FF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672F5"/>
  <w15:chartTrackingRefBased/>
  <w15:docId w15:val="{8A5A7F64-92E6-43C6-9346-94D8DA84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5D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41F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1F1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1F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1F1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34B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34B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12</Pages>
  <Words>790</Words>
  <Characters>4505</Characters>
  <Application>Microsoft Office Word</Application>
  <DocSecurity>0</DocSecurity>
  <Lines>37</Lines>
  <Paragraphs>10</Paragraphs>
  <ScaleCrop>false</ScaleCrop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2021-12-10T07:34:00Z</cp:lastPrinted>
  <dcterms:created xsi:type="dcterms:W3CDTF">2021-12-08T09:24:00Z</dcterms:created>
  <dcterms:modified xsi:type="dcterms:W3CDTF">2021-12-10T07:54:00Z</dcterms:modified>
</cp:coreProperties>
</file>