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6E" w:rsidRPr="002E3C2B" w:rsidRDefault="00970F15" w:rsidP="00575D81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第八</w:t>
      </w:r>
      <w:r w:rsidR="00B61B6E"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屆「花蓮縣文化資產審議會」</w:t>
      </w:r>
      <w:r w:rsidR="00B61B6E" w:rsidRPr="002E3C2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無形文化資產</w:t>
      </w:r>
      <w:r w:rsidR="00B61B6E" w:rsidRPr="002E3C2B">
        <w:rPr>
          <w:rFonts w:ascii="標楷體" w:eastAsia="標楷體" w:hAnsi="標楷體" w:hint="eastAsia"/>
          <w:color w:val="000000" w:themeColor="text1"/>
          <w:sz w:val="36"/>
          <w:szCs w:val="36"/>
        </w:rPr>
        <w:t>審議委員名單</w:t>
      </w:r>
    </w:p>
    <w:p w:rsidR="00B61B6E" w:rsidRPr="002E3C2B" w:rsidRDefault="00B61B6E" w:rsidP="00433740">
      <w:pPr>
        <w:rPr>
          <w:rFonts w:ascii="標楷體" w:eastAsia="標楷體" w:hAnsi="標楷體"/>
          <w:color w:val="000000" w:themeColor="text1"/>
          <w:szCs w:val="24"/>
        </w:rPr>
      </w:pPr>
      <w:r w:rsidRPr="002E3C2B">
        <w:rPr>
          <w:rFonts w:ascii="標楷體" w:eastAsia="標楷體" w:hAnsi="標楷體" w:hint="eastAsia"/>
          <w:color w:val="000000" w:themeColor="text1"/>
          <w:szCs w:val="24"/>
        </w:rPr>
        <w:t>無形文化資產</w:t>
      </w:r>
    </w:p>
    <w:p w:rsidR="00B61B6E" w:rsidRPr="002E3C2B" w:rsidRDefault="00B61B6E" w:rsidP="00433740">
      <w:pPr>
        <w:rPr>
          <w:rFonts w:ascii="標楷體" w:eastAsia="標楷體" w:hAnsi="標楷體"/>
          <w:b/>
          <w:color w:val="000000" w:themeColor="text1"/>
        </w:rPr>
      </w:pPr>
      <w:r w:rsidRPr="002E3C2B">
        <w:rPr>
          <w:rFonts w:ascii="標楷體" w:eastAsia="標楷體" w:hAnsi="標楷體" w:hint="eastAsia"/>
          <w:color w:val="000000" w:themeColor="text1"/>
          <w:szCs w:val="24"/>
        </w:rPr>
        <w:t>(傳統表演藝術、傳統工藝、口述傳統、民俗、傳統知識與實踐)</w:t>
      </w:r>
      <w:r w:rsidR="009A771B" w:rsidRPr="002E3C2B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991"/>
        <w:gridCol w:w="281"/>
        <w:gridCol w:w="3226"/>
        <w:gridCol w:w="5148"/>
      </w:tblGrid>
      <w:tr w:rsidR="002E3C2B" w:rsidRPr="002E3C2B" w:rsidTr="0060729A">
        <w:tc>
          <w:tcPr>
            <w:tcW w:w="10598" w:type="dxa"/>
            <w:gridSpan w:val="5"/>
          </w:tcPr>
          <w:p w:rsidR="009A771B" w:rsidRPr="002E3C2B" w:rsidRDefault="009A771B" w:rsidP="0060729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一、召集人</w:t>
            </w:r>
          </w:p>
        </w:tc>
      </w:tr>
      <w:tr w:rsidR="002E3C2B" w:rsidRPr="002E3C2B" w:rsidTr="0060729A">
        <w:tc>
          <w:tcPr>
            <w:tcW w:w="817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圈選</w:t>
            </w:r>
          </w:p>
        </w:tc>
        <w:tc>
          <w:tcPr>
            <w:tcW w:w="992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527484">
        <w:trPr>
          <w:trHeight w:val="935"/>
        </w:trPr>
        <w:tc>
          <w:tcPr>
            <w:tcW w:w="817" w:type="dxa"/>
            <w:vAlign w:val="center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A771B" w:rsidRPr="002E3C2B" w:rsidRDefault="00FF6C88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吳勁毅</w:t>
            </w:r>
          </w:p>
        </w:tc>
        <w:tc>
          <w:tcPr>
            <w:tcW w:w="3544" w:type="dxa"/>
            <w:gridSpan w:val="2"/>
            <w:vAlign w:val="center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現職：花蓮縣文化局局長</w:t>
            </w:r>
          </w:p>
        </w:tc>
        <w:tc>
          <w:tcPr>
            <w:tcW w:w="5245" w:type="dxa"/>
            <w:vAlign w:val="center"/>
          </w:tcPr>
          <w:p w:rsidR="009A771B" w:rsidRPr="002E3C2B" w:rsidRDefault="009A771B" w:rsidP="0060729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60729A">
        <w:tc>
          <w:tcPr>
            <w:tcW w:w="10598" w:type="dxa"/>
            <w:gridSpan w:val="5"/>
            <w:vAlign w:val="center"/>
          </w:tcPr>
          <w:p w:rsidR="009A771B" w:rsidRPr="002E3C2B" w:rsidRDefault="009A771B" w:rsidP="0060729A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二、機關代表</w:t>
            </w:r>
          </w:p>
        </w:tc>
      </w:tr>
      <w:tr w:rsidR="002E3C2B" w:rsidRPr="002E3C2B" w:rsidTr="0060729A">
        <w:tc>
          <w:tcPr>
            <w:tcW w:w="817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圈選</w:t>
            </w:r>
          </w:p>
        </w:tc>
        <w:tc>
          <w:tcPr>
            <w:tcW w:w="992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9A771B" w:rsidRPr="002E3C2B" w:rsidRDefault="009A771B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907C9" w:rsidRPr="002E3C2B" w:rsidTr="00527484">
        <w:trPr>
          <w:trHeight w:val="803"/>
        </w:trPr>
        <w:tc>
          <w:tcPr>
            <w:tcW w:w="817" w:type="dxa"/>
            <w:vAlign w:val="center"/>
          </w:tcPr>
          <w:p w:rsidR="00C907C9" w:rsidRPr="002E3C2B" w:rsidRDefault="00C907C9" w:rsidP="006072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907C9" w:rsidRPr="002E3C2B" w:rsidRDefault="00C907C9" w:rsidP="004F34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陳建村</w:t>
            </w:r>
          </w:p>
        </w:tc>
        <w:tc>
          <w:tcPr>
            <w:tcW w:w="3544" w:type="dxa"/>
            <w:gridSpan w:val="2"/>
            <w:vAlign w:val="center"/>
          </w:tcPr>
          <w:p w:rsidR="00C907C9" w:rsidRPr="002E3C2B" w:rsidRDefault="00C907C9" w:rsidP="004F3482">
            <w:pPr>
              <w:spacing w:line="300" w:lineRule="exact"/>
              <w:ind w:left="624" w:hangingChars="260" w:hanging="6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現職：花蓮縣政府原住民行政處處長</w:t>
            </w:r>
          </w:p>
        </w:tc>
        <w:tc>
          <w:tcPr>
            <w:tcW w:w="5245" w:type="dxa"/>
            <w:vAlign w:val="center"/>
          </w:tcPr>
          <w:p w:rsidR="00C907C9" w:rsidRPr="002E3C2B" w:rsidRDefault="00C907C9" w:rsidP="004F348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60729A">
        <w:tc>
          <w:tcPr>
            <w:tcW w:w="10598" w:type="dxa"/>
            <w:gridSpan w:val="5"/>
            <w:vAlign w:val="center"/>
          </w:tcPr>
          <w:p w:rsidR="00D8012A" w:rsidRPr="002E3C2B" w:rsidRDefault="00D8012A" w:rsidP="00D8012A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</w:rPr>
              <w:t>三、具有文化資產專門學識經驗之專家學者</w:t>
            </w:r>
          </w:p>
        </w:tc>
      </w:tr>
      <w:tr w:rsidR="002E3C2B" w:rsidRPr="002E3C2B" w:rsidTr="0060729A">
        <w:tc>
          <w:tcPr>
            <w:tcW w:w="817" w:type="dxa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圈選</w:t>
            </w:r>
          </w:p>
        </w:tc>
        <w:tc>
          <w:tcPr>
            <w:tcW w:w="992" w:type="dxa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544" w:type="dxa"/>
            <w:gridSpan w:val="2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     歷</w:t>
            </w:r>
          </w:p>
        </w:tc>
        <w:tc>
          <w:tcPr>
            <w:tcW w:w="5245" w:type="dxa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3C2B" w:rsidRPr="002E3C2B" w:rsidTr="00527484">
        <w:trPr>
          <w:trHeight w:val="2371"/>
        </w:trPr>
        <w:tc>
          <w:tcPr>
            <w:tcW w:w="817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潘繼道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現職：東華大學台灣文化學系副教授</w:t>
            </w:r>
          </w:p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臺灣原住民史</w:t>
            </w:r>
            <w:r w:rsidRPr="002E3C2B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東臺灣歷史</w:t>
            </w:r>
            <w:r w:rsidRPr="002E3C2B">
              <w:rPr>
                <w:rFonts w:ascii="標楷體" w:eastAsia="標楷體" w:hAnsi="標楷體" w:cs="TimesNewRomanPS-BoldMT" w:hint="eastAsia"/>
                <w:b/>
                <w:bCs/>
                <w:color w:val="000000" w:themeColor="text1"/>
                <w:kern w:val="0"/>
              </w:rPr>
              <w:t>、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史學田野調查</w:t>
            </w:r>
          </w:p>
        </w:tc>
        <w:tc>
          <w:tcPr>
            <w:tcW w:w="5245" w:type="dxa"/>
            <w:vAlign w:val="center"/>
          </w:tcPr>
          <w:p w:rsidR="00D8012A" w:rsidRPr="002E3C2B" w:rsidRDefault="00D8012A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527484">
        <w:trPr>
          <w:trHeight w:val="1257"/>
        </w:trPr>
        <w:tc>
          <w:tcPr>
            <w:tcW w:w="817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張振岳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現職：後山采風工作室負責人</w:t>
            </w:r>
          </w:p>
          <w:p w:rsidR="00D8012A" w:rsidRPr="002E3C2B" w:rsidRDefault="00D8012A" w:rsidP="00D8012A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專長：民族人類學、環境生態、地質景觀</w:t>
            </w:r>
          </w:p>
        </w:tc>
        <w:tc>
          <w:tcPr>
            <w:tcW w:w="5245" w:type="dxa"/>
            <w:vAlign w:val="center"/>
          </w:tcPr>
          <w:p w:rsidR="00D8012A" w:rsidRPr="002E3C2B" w:rsidRDefault="00D8012A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E3C2B" w:rsidRPr="002E3C2B" w:rsidTr="00527484">
        <w:trPr>
          <w:trHeight w:val="1558"/>
        </w:trPr>
        <w:tc>
          <w:tcPr>
            <w:tcW w:w="817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012A" w:rsidRPr="002E3C2B" w:rsidRDefault="00D8012A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林茂賢</w:t>
            </w:r>
          </w:p>
        </w:tc>
        <w:tc>
          <w:tcPr>
            <w:tcW w:w="3544" w:type="dxa"/>
            <w:gridSpan w:val="2"/>
            <w:vAlign w:val="center"/>
          </w:tcPr>
          <w:p w:rsidR="00D8012A" w:rsidRPr="002E3C2B" w:rsidRDefault="00D8012A" w:rsidP="00D8012A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現職：國立台中教育大學台灣語文學系副教授</w:t>
            </w:r>
          </w:p>
          <w:p w:rsidR="00D8012A" w:rsidRPr="002E3C2B" w:rsidRDefault="00D8012A" w:rsidP="00D8012A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2E3C2B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台灣傳統戲劇</w:t>
            </w:r>
            <w:r w:rsidRPr="002E3C2B">
              <w:rPr>
                <w:rStyle w:val="style5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2E3C2B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台灣俗語歌謠</w:t>
            </w:r>
            <w:r w:rsidRPr="002E3C2B">
              <w:rPr>
                <w:rStyle w:val="style571"/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Pr="002E3C2B">
              <w:rPr>
                <w:rStyle w:val="style571"/>
                <w:rFonts w:ascii="標楷體" w:eastAsia="標楷體" w:hAnsi="標楷體"/>
                <w:color w:val="000000" w:themeColor="text1"/>
                <w:sz w:val="24"/>
                <w:szCs w:val="24"/>
              </w:rPr>
              <w:t>台灣民俗與文化</w:t>
            </w:r>
          </w:p>
        </w:tc>
        <w:tc>
          <w:tcPr>
            <w:tcW w:w="5245" w:type="dxa"/>
          </w:tcPr>
          <w:p w:rsidR="00D8012A" w:rsidRPr="002E3C2B" w:rsidRDefault="00D8012A" w:rsidP="00D801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84005B">
        <w:trPr>
          <w:trHeight w:val="1552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萬煜瑤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現職：東華大學藝術創意產業學</w:t>
            </w:r>
          </w:p>
          <w:p w:rsidR="002F2B3E" w:rsidRPr="002E3C2B" w:rsidRDefault="002F2B3E" w:rsidP="004F3482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 xml:space="preserve">      系教授</w:t>
            </w:r>
          </w:p>
          <w:p w:rsidR="002F2B3E" w:rsidRPr="002E3C2B" w:rsidRDefault="002F2B3E" w:rsidP="004F3482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專長：原住民藝術研究、傳統民</w:t>
            </w:r>
          </w:p>
          <w:p w:rsidR="002F2B3E" w:rsidRPr="002E3C2B" w:rsidRDefault="002F2B3E" w:rsidP="004F3482">
            <w:pPr>
              <w:ind w:left="593" w:hangingChars="247" w:hanging="5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 xml:space="preserve">      間藝術研究</w:t>
            </w:r>
            <w:r w:rsidRPr="002E3C2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5245" w:type="dxa"/>
          </w:tcPr>
          <w:p w:rsidR="002F2B3E" w:rsidRPr="002E3C2B" w:rsidRDefault="002F2B3E" w:rsidP="004F3482">
            <w:pPr>
              <w:pStyle w:val="HTM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F2B3E" w:rsidRPr="002E3C2B" w:rsidTr="00527484">
        <w:trPr>
          <w:trHeight w:val="1546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吳榮順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現職：國立台北藝術大學傳統藝術研究所兼</w:t>
            </w:r>
            <w:smartTag w:uri="urn:schemas-microsoft-com:office:smarttags" w:element="PersonName">
              <w:smartTagPr>
                <w:attr w:name="ProductID" w:val="任"/>
              </w:smartTagPr>
              <w:r w:rsidRPr="002E3C2B">
                <w:rPr>
                  <w:rFonts w:ascii="標楷體" w:eastAsia="標楷體" w:hAnsi="標楷體" w:hint="eastAsia"/>
                  <w:color w:val="000000" w:themeColor="text1"/>
                </w:rPr>
                <w:t>任</w:t>
              </w:r>
            </w:smartTag>
            <w:r w:rsidRPr="002E3C2B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專長：原住民音樂、無形文化資產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4F348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7E33BF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汪秋一Tukung Sra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現職：國立臺灣師範大學原住民族研究發展中心</w:t>
            </w:r>
          </w:p>
          <w:p w:rsidR="002F2B3E" w:rsidRPr="002E3C2B" w:rsidRDefault="002F2B3E" w:rsidP="004F3482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專長：原住民文化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4F348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CB0660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海樹兒‧犮剌</w:t>
            </w:r>
          </w:p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拉菲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現職：國立台東大學文化資源與休閒產業學系助理教授</w:t>
            </w:r>
          </w:p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專長：原住民族歷史社會與文化、、布農族專題、布農族語言、原住民民族教育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514D33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張育銓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現職：國立臺東大學公共與文化事務學系副教授</w:t>
            </w:r>
          </w:p>
          <w:p w:rsidR="002F2B3E" w:rsidRPr="002E3C2B" w:rsidRDefault="002F2B3E" w:rsidP="004F3482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專長：觀光人類學、文化資產、社區營造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4F348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93642C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葉淑綾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現職：國立臺東大學公共與文化事務學系副教授</w:t>
            </w:r>
          </w:p>
          <w:p w:rsidR="002F2B3E" w:rsidRPr="002E3C2B" w:rsidRDefault="002F2B3E" w:rsidP="004F3482">
            <w:pPr>
              <w:ind w:left="691" w:hangingChars="288" w:hanging="6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專長：社會文化人類學、南島民族比較研究、親屬與性別人類學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4F3482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2B3E" w:rsidRPr="002E3C2B" w:rsidTr="00D6092A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4F34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陳怡方</w:t>
            </w:r>
          </w:p>
        </w:tc>
        <w:tc>
          <w:tcPr>
            <w:tcW w:w="3544" w:type="dxa"/>
            <w:gridSpan w:val="2"/>
            <w:vAlign w:val="center"/>
          </w:tcPr>
          <w:p w:rsidR="002F2B3E" w:rsidRPr="002E3C2B" w:rsidRDefault="002F2B3E" w:rsidP="004F34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現職：東華大學藝術創意產業</w:t>
            </w:r>
          </w:p>
          <w:p w:rsidR="002F2B3E" w:rsidRPr="002E3C2B" w:rsidRDefault="002F2B3E" w:rsidP="004F34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學系副教授</w:t>
            </w:r>
          </w:p>
          <w:p w:rsidR="002F2B3E" w:rsidRPr="002E3C2B" w:rsidRDefault="002F2B3E" w:rsidP="004F348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專長：無形文化資產、博物館</w:t>
            </w:r>
          </w:p>
        </w:tc>
        <w:tc>
          <w:tcPr>
            <w:tcW w:w="5245" w:type="dxa"/>
          </w:tcPr>
          <w:p w:rsidR="002F2B3E" w:rsidRPr="002E3C2B" w:rsidRDefault="002F2B3E" w:rsidP="004F3482">
            <w:pPr>
              <w:pStyle w:val="HTML"/>
              <w:rPr>
                <w:color w:val="000000" w:themeColor="text1"/>
                <w:sz w:val="26"/>
                <w:szCs w:val="26"/>
              </w:rPr>
            </w:pPr>
          </w:p>
        </w:tc>
      </w:tr>
      <w:tr w:rsidR="002F2B3E" w:rsidRPr="002E3C2B" w:rsidTr="00211868">
        <w:trPr>
          <w:trHeight w:val="1540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王昱心</w:t>
            </w:r>
          </w:p>
        </w:tc>
        <w:tc>
          <w:tcPr>
            <w:tcW w:w="3544" w:type="dxa"/>
            <w:gridSpan w:val="2"/>
            <w:vAlign w:val="center"/>
          </w:tcPr>
          <w:p w:rsidR="002F2B3E" w:rsidRDefault="002F2B3E" w:rsidP="002F2B3E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現職：</w:t>
            </w:r>
            <w:r w:rsidRPr="002F2B3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國立東華大學藝術創意產業學系教授</w:t>
            </w:r>
          </w:p>
          <w:p w:rsidR="002F2B3E" w:rsidRPr="002E3C2B" w:rsidRDefault="002F2B3E" w:rsidP="002F2B3E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專長：</w:t>
            </w:r>
            <w:r w:rsidRPr="002F2B3E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臺灣原住民藝術文化、臺灣原住民史</w:t>
            </w:r>
          </w:p>
        </w:tc>
        <w:tc>
          <w:tcPr>
            <w:tcW w:w="5245" w:type="dxa"/>
            <w:vAlign w:val="center"/>
          </w:tcPr>
          <w:p w:rsidR="002F2B3E" w:rsidRPr="002E3C2B" w:rsidRDefault="002F2B3E" w:rsidP="002F2B3E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C22" w:rsidRPr="002E3C2B" w:rsidTr="0006109C">
        <w:trPr>
          <w:trHeight w:val="1540"/>
        </w:trPr>
        <w:tc>
          <w:tcPr>
            <w:tcW w:w="817" w:type="dxa"/>
            <w:vAlign w:val="center"/>
          </w:tcPr>
          <w:p w:rsidR="00D95C22" w:rsidRPr="002E3C2B" w:rsidRDefault="00D95C22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5C22" w:rsidRPr="002E3C2B" w:rsidRDefault="00D95C22" w:rsidP="004F348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蔡志偉</w:t>
            </w:r>
          </w:p>
        </w:tc>
        <w:tc>
          <w:tcPr>
            <w:tcW w:w="3544" w:type="dxa"/>
            <w:gridSpan w:val="2"/>
            <w:vAlign w:val="center"/>
          </w:tcPr>
          <w:p w:rsidR="00D95C22" w:rsidRPr="002E3C2B" w:rsidRDefault="00D95C22" w:rsidP="004F3482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現職：東華大學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財經法律研究所</w:t>
            </w:r>
          </w:p>
          <w:p w:rsidR="00D95C22" w:rsidRPr="002E3C2B" w:rsidRDefault="00D95C22" w:rsidP="004F3482">
            <w:pPr>
              <w:ind w:left="792" w:hangingChars="330" w:hanging="79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專任副教授</w:t>
            </w:r>
          </w:p>
          <w:p w:rsidR="00D95C22" w:rsidRPr="002E3C2B" w:rsidRDefault="00D95C22" w:rsidP="004F3482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</w:rPr>
              <w:t>專長：</w:t>
            </w: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原住民族法、原住民族傳</w:t>
            </w:r>
          </w:p>
          <w:p w:rsidR="00D95C22" w:rsidRPr="002E3C2B" w:rsidRDefault="00D95C22" w:rsidP="004F3482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E3C2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統智慧與文化權</w:t>
            </w:r>
          </w:p>
        </w:tc>
        <w:tc>
          <w:tcPr>
            <w:tcW w:w="5245" w:type="dxa"/>
            <w:vAlign w:val="center"/>
          </w:tcPr>
          <w:p w:rsidR="00D95C22" w:rsidRPr="002E3C2B" w:rsidRDefault="00D95C22" w:rsidP="004F3482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2F2B3E" w:rsidRPr="002E3C2B" w:rsidTr="0060729A">
        <w:tc>
          <w:tcPr>
            <w:tcW w:w="10598" w:type="dxa"/>
            <w:gridSpan w:val="5"/>
          </w:tcPr>
          <w:p w:rsidR="002F2B3E" w:rsidRPr="002E3C2B" w:rsidRDefault="002F2B3E" w:rsidP="00D8012A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四、民間團體</w:t>
            </w:r>
          </w:p>
        </w:tc>
      </w:tr>
      <w:tr w:rsidR="002F2B3E" w:rsidRPr="002E3C2B" w:rsidTr="0060729A">
        <w:tc>
          <w:tcPr>
            <w:tcW w:w="817" w:type="dxa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圈選</w:t>
            </w:r>
          </w:p>
        </w:tc>
        <w:tc>
          <w:tcPr>
            <w:tcW w:w="1276" w:type="dxa"/>
            <w:gridSpan w:val="2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名</w:t>
            </w:r>
          </w:p>
        </w:tc>
        <w:tc>
          <w:tcPr>
            <w:tcW w:w="3260" w:type="dxa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所屬民間團體</w:t>
            </w:r>
          </w:p>
        </w:tc>
        <w:tc>
          <w:tcPr>
            <w:tcW w:w="5245" w:type="dxa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2F2B3E" w:rsidRPr="002E3C2B" w:rsidTr="00527484">
        <w:trPr>
          <w:trHeight w:val="958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巴奈‧</w:t>
            </w:r>
          </w:p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母路</w:t>
            </w:r>
          </w:p>
        </w:tc>
        <w:tc>
          <w:tcPr>
            <w:tcW w:w="3260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財團法人原住民音樂</w:t>
            </w:r>
          </w:p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文教基金會執行長</w:t>
            </w:r>
          </w:p>
        </w:tc>
        <w:tc>
          <w:tcPr>
            <w:tcW w:w="5245" w:type="dxa"/>
          </w:tcPr>
          <w:p w:rsidR="002F2B3E" w:rsidRPr="002E3C2B" w:rsidRDefault="002F2B3E" w:rsidP="00D80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2B3E" w:rsidRPr="002E3C2B" w:rsidTr="00527484">
        <w:trPr>
          <w:trHeight w:val="958"/>
        </w:trPr>
        <w:tc>
          <w:tcPr>
            <w:tcW w:w="817" w:type="dxa"/>
            <w:vAlign w:val="center"/>
          </w:tcPr>
          <w:p w:rsidR="002F2B3E" w:rsidRPr="002E3C2B" w:rsidRDefault="002F2B3E" w:rsidP="00D80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F2B3E" w:rsidRPr="002E3C2B" w:rsidRDefault="00FF6C88" w:rsidP="004F34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鍾</w:t>
            </w:r>
            <w:r w:rsidR="002F2B3E"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文觀</w:t>
            </w:r>
          </w:p>
        </w:tc>
        <w:tc>
          <w:tcPr>
            <w:tcW w:w="3260" w:type="dxa"/>
            <w:vAlign w:val="center"/>
          </w:tcPr>
          <w:p w:rsidR="002F2B3E" w:rsidRPr="002E3C2B" w:rsidRDefault="002F2B3E" w:rsidP="004F348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C2B">
              <w:rPr>
                <w:rFonts w:ascii="標楷體" w:eastAsia="標楷體" w:hAnsi="標楷體"/>
                <w:color w:val="000000" w:themeColor="text1"/>
                <w:szCs w:val="24"/>
              </w:rPr>
              <w:t>台灣阿美族語言永續發展學會</w:t>
            </w:r>
            <w:r w:rsidRPr="002E3C2B">
              <w:rPr>
                <w:rFonts w:ascii="標楷體" w:eastAsia="標楷體" w:hAnsi="標楷體" w:hint="eastAsia"/>
                <w:color w:val="000000" w:themeColor="text1"/>
                <w:szCs w:val="24"/>
              </w:rPr>
              <w:t>理事</w:t>
            </w:r>
            <w:r w:rsidRPr="002E3C2B">
              <w:rPr>
                <w:rFonts w:ascii="標楷體" w:eastAsia="標楷體" w:hAnsi="標楷體"/>
                <w:color w:val="000000" w:themeColor="text1"/>
                <w:szCs w:val="24"/>
              </w:rPr>
              <w:t>長</w:t>
            </w:r>
          </w:p>
        </w:tc>
        <w:tc>
          <w:tcPr>
            <w:tcW w:w="5245" w:type="dxa"/>
          </w:tcPr>
          <w:p w:rsidR="002F2B3E" w:rsidRPr="002E3C2B" w:rsidRDefault="002F2B3E" w:rsidP="004F3482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9A771B" w:rsidRPr="002E3C2B" w:rsidRDefault="009A771B" w:rsidP="00433740">
      <w:pPr>
        <w:rPr>
          <w:rFonts w:ascii="標楷體" w:eastAsia="標楷體" w:hAnsi="標楷體"/>
          <w:color w:val="000000" w:themeColor="text1"/>
          <w:szCs w:val="24"/>
        </w:rPr>
      </w:pPr>
    </w:p>
    <w:sectPr w:rsidR="009A771B" w:rsidRPr="002E3C2B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CE" w:rsidRDefault="009204CE" w:rsidP="00B61B6E">
      <w:r>
        <w:separator/>
      </w:r>
    </w:p>
  </w:endnote>
  <w:endnote w:type="continuationSeparator" w:id="0">
    <w:p w:rsidR="009204CE" w:rsidRDefault="009204CE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CE" w:rsidRDefault="009204CE" w:rsidP="00B61B6E">
      <w:r>
        <w:separator/>
      </w:r>
    </w:p>
  </w:footnote>
  <w:footnote w:type="continuationSeparator" w:id="0">
    <w:p w:rsidR="009204CE" w:rsidRDefault="009204CE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40"/>
    <w:rsid w:val="000810DE"/>
    <w:rsid w:val="0008699A"/>
    <w:rsid w:val="0009689C"/>
    <w:rsid w:val="000A2C0A"/>
    <w:rsid w:val="000F586E"/>
    <w:rsid w:val="0011316F"/>
    <w:rsid w:val="00120B3B"/>
    <w:rsid w:val="00196D37"/>
    <w:rsid w:val="001A3446"/>
    <w:rsid w:val="001C196A"/>
    <w:rsid w:val="001D30C9"/>
    <w:rsid w:val="002241EA"/>
    <w:rsid w:val="002471E3"/>
    <w:rsid w:val="002805DB"/>
    <w:rsid w:val="002C7FEE"/>
    <w:rsid w:val="002E3C2B"/>
    <w:rsid w:val="002E5F6F"/>
    <w:rsid w:val="002F2AB1"/>
    <w:rsid w:val="002F2B3E"/>
    <w:rsid w:val="003008FC"/>
    <w:rsid w:val="00321AC4"/>
    <w:rsid w:val="00334398"/>
    <w:rsid w:val="00347122"/>
    <w:rsid w:val="003546E2"/>
    <w:rsid w:val="003665A1"/>
    <w:rsid w:val="003A1B93"/>
    <w:rsid w:val="003C3832"/>
    <w:rsid w:val="00433740"/>
    <w:rsid w:val="0043674A"/>
    <w:rsid w:val="004B252C"/>
    <w:rsid w:val="004B6B38"/>
    <w:rsid w:val="004D141D"/>
    <w:rsid w:val="004E0F91"/>
    <w:rsid w:val="00501533"/>
    <w:rsid w:val="00524D87"/>
    <w:rsid w:val="005272BC"/>
    <w:rsid w:val="00527484"/>
    <w:rsid w:val="00575D81"/>
    <w:rsid w:val="005761A0"/>
    <w:rsid w:val="00592819"/>
    <w:rsid w:val="0060729A"/>
    <w:rsid w:val="00610CAB"/>
    <w:rsid w:val="006322BF"/>
    <w:rsid w:val="00640C6B"/>
    <w:rsid w:val="00656C49"/>
    <w:rsid w:val="00683ED5"/>
    <w:rsid w:val="006C2357"/>
    <w:rsid w:val="006D2105"/>
    <w:rsid w:val="006D2D3D"/>
    <w:rsid w:val="006E41E5"/>
    <w:rsid w:val="006F0DAE"/>
    <w:rsid w:val="0072104E"/>
    <w:rsid w:val="0072162C"/>
    <w:rsid w:val="00735D62"/>
    <w:rsid w:val="0077419C"/>
    <w:rsid w:val="00782D7B"/>
    <w:rsid w:val="00785489"/>
    <w:rsid w:val="007858DD"/>
    <w:rsid w:val="007B10C5"/>
    <w:rsid w:val="007B1D35"/>
    <w:rsid w:val="007B28D2"/>
    <w:rsid w:val="007D1C5C"/>
    <w:rsid w:val="007F45F6"/>
    <w:rsid w:val="008073E9"/>
    <w:rsid w:val="00816323"/>
    <w:rsid w:val="00841DD2"/>
    <w:rsid w:val="00863884"/>
    <w:rsid w:val="008E09C4"/>
    <w:rsid w:val="00902582"/>
    <w:rsid w:val="00916B14"/>
    <w:rsid w:val="009203AD"/>
    <w:rsid w:val="009204CE"/>
    <w:rsid w:val="00935F0E"/>
    <w:rsid w:val="00951F88"/>
    <w:rsid w:val="00970F15"/>
    <w:rsid w:val="009A6BD9"/>
    <w:rsid w:val="009A771B"/>
    <w:rsid w:val="009B0EA9"/>
    <w:rsid w:val="00A129F1"/>
    <w:rsid w:val="00A35384"/>
    <w:rsid w:val="00A57B2F"/>
    <w:rsid w:val="00AF6D4D"/>
    <w:rsid w:val="00B44448"/>
    <w:rsid w:val="00B45EF1"/>
    <w:rsid w:val="00B61B6E"/>
    <w:rsid w:val="00B8462A"/>
    <w:rsid w:val="00BE6400"/>
    <w:rsid w:val="00C00AEA"/>
    <w:rsid w:val="00C720C4"/>
    <w:rsid w:val="00C871E9"/>
    <w:rsid w:val="00C907C9"/>
    <w:rsid w:val="00C94023"/>
    <w:rsid w:val="00CB699D"/>
    <w:rsid w:val="00CC578E"/>
    <w:rsid w:val="00D76D7C"/>
    <w:rsid w:val="00D8012A"/>
    <w:rsid w:val="00D90502"/>
    <w:rsid w:val="00D95C22"/>
    <w:rsid w:val="00DF2715"/>
    <w:rsid w:val="00E418F7"/>
    <w:rsid w:val="00E61D08"/>
    <w:rsid w:val="00EA0751"/>
    <w:rsid w:val="00EE7D6A"/>
    <w:rsid w:val="00EF4069"/>
    <w:rsid w:val="00F7574E"/>
    <w:rsid w:val="00F81E15"/>
    <w:rsid w:val="00F858F6"/>
    <w:rsid w:val="00FB4FEA"/>
    <w:rsid w:val="00FC6921"/>
    <w:rsid w:val="00FD3591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72B273B-D30B-4549-AE05-C89DEEC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0">
    <w:name w:val="Emphasis"/>
    <w:basedOn w:val="a0"/>
    <w:uiPriority w:val="20"/>
    <w:qFormat/>
    <w:rsid w:val="00841DD2"/>
    <w:rPr>
      <w:i/>
      <w:iCs/>
    </w:rPr>
  </w:style>
  <w:style w:type="character" w:customStyle="1" w:styleId="w8qarf">
    <w:name w:val="w8qarf"/>
    <w:basedOn w:val="a0"/>
    <w:rsid w:val="00841DD2"/>
  </w:style>
  <w:style w:type="character" w:customStyle="1" w:styleId="lrzxr">
    <w:name w:val="lrzxr"/>
    <w:basedOn w:val="a0"/>
    <w:rsid w:val="00841DD2"/>
  </w:style>
  <w:style w:type="character" w:styleId="af1">
    <w:name w:val="Strong"/>
    <w:basedOn w:val="a0"/>
    <w:uiPriority w:val="22"/>
    <w:qFormat/>
    <w:rsid w:val="003A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CF1E-D940-46C4-BEB7-AC049DC1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HCCC</cp:lastModifiedBy>
  <cp:revision>3</cp:revision>
  <cp:lastPrinted>2021-10-20T06:34:00Z</cp:lastPrinted>
  <dcterms:created xsi:type="dcterms:W3CDTF">2021-10-20T06:35:00Z</dcterms:created>
  <dcterms:modified xsi:type="dcterms:W3CDTF">2022-05-20T06:57:00Z</dcterms:modified>
</cp:coreProperties>
</file>