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EF8A" w14:textId="77777777" w:rsidR="00633780" w:rsidRPr="00F127D8" w:rsidRDefault="00481805" w:rsidP="00AE20BD">
      <w:pPr>
        <w:spacing w:line="480" w:lineRule="exact"/>
        <w:jc w:val="center"/>
        <w:rPr>
          <w:rFonts w:ascii="Times New Roman" w:hAnsi="Times New Roman" w:cs="Times New Roman"/>
          <w:b/>
          <w:bCs/>
          <w:color w:val="auto"/>
          <w:kern w:val="0"/>
          <w:sz w:val="36"/>
          <w:szCs w:val="36"/>
        </w:rPr>
      </w:pPr>
      <w:r w:rsidRPr="00F127D8">
        <w:rPr>
          <w:rFonts w:ascii="Times New Roman" w:hAnsi="Times New Roman" w:cs="Times New Roman"/>
          <w:b/>
          <w:bCs/>
          <w:color w:val="auto"/>
          <w:kern w:val="0"/>
          <w:sz w:val="36"/>
          <w:szCs w:val="36"/>
        </w:rPr>
        <w:t>國立國父紀念館</w:t>
      </w:r>
    </w:p>
    <w:p w14:paraId="6CC6EF8B" w14:textId="75C11B82" w:rsidR="00481805" w:rsidRPr="00F127D8" w:rsidRDefault="00481805" w:rsidP="00AE20BD">
      <w:pPr>
        <w:spacing w:line="480" w:lineRule="exact"/>
        <w:jc w:val="center"/>
        <w:rPr>
          <w:rFonts w:ascii="Times New Roman" w:hAnsi="Times New Roman" w:cs="Times New Roman"/>
          <w:b/>
          <w:bCs/>
          <w:color w:val="auto"/>
          <w:kern w:val="0"/>
          <w:sz w:val="36"/>
          <w:szCs w:val="36"/>
        </w:rPr>
      </w:pPr>
      <w:r w:rsidRPr="00F127D8">
        <w:rPr>
          <w:rFonts w:ascii="Times New Roman" w:hAnsi="Times New Roman" w:cs="Times New Roman"/>
          <w:b/>
          <w:bCs/>
          <w:color w:val="auto"/>
          <w:kern w:val="0"/>
          <w:sz w:val="36"/>
          <w:szCs w:val="36"/>
        </w:rPr>
        <w:t>「</w:t>
      </w:r>
      <w:r w:rsidR="0009000D" w:rsidRPr="00F127D8">
        <w:rPr>
          <w:rFonts w:ascii="Times New Roman" w:hAnsi="Times New Roman" w:cs="Times New Roman" w:hint="eastAsia"/>
          <w:b/>
          <w:bCs/>
          <w:color w:val="auto"/>
          <w:kern w:val="0"/>
          <w:sz w:val="36"/>
          <w:szCs w:val="36"/>
        </w:rPr>
        <w:t>202</w:t>
      </w:r>
      <w:r w:rsidR="00B048FA" w:rsidRPr="00F127D8">
        <w:rPr>
          <w:rFonts w:ascii="Times New Roman" w:hAnsi="Times New Roman" w:cs="Times New Roman"/>
          <w:b/>
          <w:bCs/>
          <w:color w:val="auto"/>
          <w:kern w:val="0"/>
          <w:sz w:val="36"/>
          <w:szCs w:val="36"/>
        </w:rPr>
        <w:t>2</w:t>
      </w:r>
      <w:r w:rsidRPr="00F127D8">
        <w:rPr>
          <w:rFonts w:ascii="Times New Roman" w:hAnsi="Times New Roman" w:cs="Times New Roman"/>
          <w:b/>
          <w:bCs/>
          <w:color w:val="auto"/>
          <w:kern w:val="0"/>
          <w:sz w:val="36"/>
          <w:szCs w:val="36"/>
        </w:rPr>
        <w:t>中山</w:t>
      </w:r>
      <w:r w:rsidR="0057607F" w:rsidRPr="00F127D8">
        <w:rPr>
          <w:rFonts w:ascii="Times New Roman" w:hAnsi="Times New Roman" w:cs="Times New Roman"/>
          <w:b/>
          <w:bCs/>
          <w:color w:val="auto"/>
          <w:kern w:val="0"/>
          <w:sz w:val="36"/>
          <w:szCs w:val="36"/>
        </w:rPr>
        <w:t>青年</w:t>
      </w:r>
      <w:r w:rsidR="007B2C8C" w:rsidRPr="00F127D8">
        <w:rPr>
          <w:rFonts w:ascii="Times New Roman" w:hAnsi="Times New Roman" w:cs="Times New Roman"/>
          <w:b/>
          <w:bCs/>
          <w:color w:val="auto"/>
          <w:kern w:val="0"/>
          <w:sz w:val="36"/>
          <w:szCs w:val="36"/>
        </w:rPr>
        <w:t>藝術獎」</w:t>
      </w:r>
      <w:r w:rsidR="001721F2" w:rsidRPr="00F127D8">
        <w:rPr>
          <w:rFonts w:ascii="Times New Roman" w:hAnsi="Times New Roman" w:cs="Times New Roman"/>
          <w:b/>
          <w:bCs/>
          <w:color w:val="auto"/>
          <w:kern w:val="0"/>
          <w:sz w:val="36"/>
          <w:szCs w:val="36"/>
        </w:rPr>
        <w:t>徵件簡章</w:t>
      </w:r>
    </w:p>
    <w:p w14:paraId="1327272D" w14:textId="77777777" w:rsidR="00AC165F" w:rsidRPr="00F127D8" w:rsidRDefault="00AC165F" w:rsidP="00AC165F">
      <w:pPr>
        <w:spacing w:line="160" w:lineRule="exact"/>
        <w:jc w:val="right"/>
        <w:rPr>
          <w:rFonts w:ascii="Times New Roman" w:hAnsi="Times New Roman" w:cs="Times New Roman"/>
          <w:bCs/>
          <w:color w:val="auto"/>
          <w:kern w:val="0"/>
          <w:sz w:val="16"/>
          <w:szCs w:val="16"/>
        </w:rPr>
      </w:pPr>
    </w:p>
    <w:p w14:paraId="6CC6EF8C" w14:textId="2BEB42BC" w:rsidR="00481805" w:rsidRPr="00F127D8" w:rsidRDefault="00C11AD1" w:rsidP="00AC165F">
      <w:pPr>
        <w:jc w:val="right"/>
        <w:rPr>
          <w:rFonts w:ascii="Times New Roman" w:hAnsi="Times New Roman" w:cs="Times New Roman"/>
          <w:bCs/>
          <w:color w:val="auto"/>
          <w:kern w:val="0"/>
          <w:sz w:val="16"/>
          <w:szCs w:val="16"/>
        </w:rPr>
      </w:pPr>
      <w:r w:rsidRPr="00F127D8">
        <w:rPr>
          <w:rFonts w:ascii="Times New Roman" w:hAnsi="Times New Roman" w:cs="Times New Roman"/>
          <w:bCs/>
          <w:color w:val="auto"/>
          <w:kern w:val="0"/>
          <w:sz w:val="16"/>
          <w:szCs w:val="16"/>
        </w:rPr>
        <w:t>中華民國</w:t>
      </w:r>
      <w:r w:rsidR="00AC39A2" w:rsidRPr="00F127D8">
        <w:rPr>
          <w:rFonts w:ascii="Times New Roman" w:hAnsi="Times New Roman" w:cs="Times New Roman" w:hint="eastAsia"/>
          <w:bCs/>
          <w:color w:val="auto"/>
          <w:kern w:val="0"/>
          <w:sz w:val="16"/>
          <w:szCs w:val="16"/>
        </w:rPr>
        <w:t>11</w:t>
      </w:r>
      <w:r w:rsidR="00B048FA" w:rsidRPr="00F127D8">
        <w:rPr>
          <w:rFonts w:ascii="Times New Roman" w:hAnsi="Times New Roman" w:cs="Times New Roman"/>
          <w:bCs/>
          <w:color w:val="auto"/>
          <w:kern w:val="0"/>
          <w:sz w:val="16"/>
          <w:szCs w:val="16"/>
        </w:rPr>
        <w:t>1</w:t>
      </w:r>
      <w:r w:rsidRPr="00F127D8">
        <w:rPr>
          <w:rFonts w:ascii="Times New Roman" w:hAnsi="Times New Roman" w:cs="Times New Roman" w:hint="eastAsia"/>
          <w:bCs/>
          <w:color w:val="auto"/>
          <w:kern w:val="0"/>
          <w:sz w:val="16"/>
          <w:szCs w:val="16"/>
        </w:rPr>
        <w:t>年</w:t>
      </w:r>
      <w:r w:rsidR="00E4205B" w:rsidRPr="00F127D8">
        <w:rPr>
          <w:rFonts w:cs="Times New Roman"/>
          <w:bCs/>
          <w:color w:val="auto"/>
          <w:kern w:val="0"/>
          <w:sz w:val="16"/>
          <w:szCs w:val="16"/>
        </w:rPr>
        <w:t>2</w:t>
      </w:r>
      <w:r w:rsidRPr="00F127D8">
        <w:rPr>
          <w:rFonts w:ascii="Times New Roman" w:hAnsi="Times New Roman" w:cs="Times New Roman" w:hint="eastAsia"/>
          <w:bCs/>
          <w:color w:val="auto"/>
          <w:kern w:val="0"/>
          <w:sz w:val="16"/>
          <w:szCs w:val="16"/>
        </w:rPr>
        <w:t>月</w:t>
      </w:r>
      <w:r w:rsidR="00F127D8" w:rsidRPr="00F127D8">
        <w:rPr>
          <w:rFonts w:cs="Times New Roman"/>
          <w:bCs/>
          <w:color w:val="auto"/>
          <w:kern w:val="0"/>
          <w:sz w:val="16"/>
          <w:szCs w:val="16"/>
        </w:rPr>
        <w:t>9</w:t>
      </w:r>
      <w:r w:rsidRPr="00F127D8">
        <w:rPr>
          <w:rFonts w:ascii="Times New Roman" w:hAnsi="Times New Roman" w:cs="Times New Roman" w:hint="eastAsia"/>
          <w:bCs/>
          <w:color w:val="auto"/>
          <w:kern w:val="0"/>
          <w:sz w:val="16"/>
          <w:szCs w:val="16"/>
        </w:rPr>
        <w:t>日修正</w:t>
      </w:r>
    </w:p>
    <w:p w14:paraId="6CC6EF8D" w14:textId="77777777" w:rsidR="005D13A8" w:rsidRPr="00F127D8" w:rsidRDefault="005D13A8" w:rsidP="00AA55EA">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目的：</w:t>
      </w:r>
      <w:r w:rsidRPr="00F127D8">
        <w:rPr>
          <w:rFonts w:ascii="Times New Roman" w:hAnsi="Times New Roman" w:cs="Times New Roman"/>
          <w:bCs/>
          <w:color w:val="auto"/>
          <w:kern w:val="0"/>
        </w:rPr>
        <w:t>為</w:t>
      </w:r>
      <w:r w:rsidRPr="00F127D8">
        <w:rPr>
          <w:rFonts w:ascii="Times New Roman" w:hAnsi="Times New Roman" w:cs="Times New Roman" w:hint="eastAsia"/>
          <w:bCs/>
          <w:color w:val="auto"/>
          <w:kern w:val="0"/>
        </w:rPr>
        <w:t>紀念</w:t>
      </w:r>
      <w:r w:rsidRPr="00F127D8">
        <w:rPr>
          <w:rFonts w:ascii="Times New Roman" w:hAnsi="Times New Roman" w:cs="Times New Roman"/>
          <w:bCs/>
          <w:color w:val="auto"/>
          <w:kern w:val="0"/>
        </w:rPr>
        <w:t>國父孫中山先生</w:t>
      </w:r>
      <w:r w:rsidR="004771C0" w:rsidRPr="00F127D8">
        <w:rPr>
          <w:rFonts w:ascii="Times New Roman" w:hAnsi="Times New Roman" w:cs="Times New Roman"/>
          <w:bCs/>
          <w:color w:val="auto"/>
          <w:kern w:val="0"/>
        </w:rPr>
        <w:t>號召群賢創建民國，弘揚天下為公</w:t>
      </w:r>
      <w:r w:rsidR="004771C0" w:rsidRPr="00F127D8">
        <w:rPr>
          <w:rFonts w:ascii="Times New Roman" w:hAnsi="Times New Roman" w:cs="Times New Roman" w:hint="eastAsia"/>
          <w:bCs/>
          <w:color w:val="auto"/>
          <w:kern w:val="0"/>
        </w:rPr>
        <w:t>，博愛服務的精神</w:t>
      </w:r>
      <w:r w:rsidRPr="00F127D8">
        <w:rPr>
          <w:rFonts w:ascii="Times New Roman" w:hAnsi="Times New Roman" w:cs="Times New Roman"/>
          <w:bCs/>
          <w:color w:val="auto"/>
          <w:kern w:val="0"/>
        </w:rPr>
        <w:t>，並</w:t>
      </w:r>
      <w:r w:rsidRPr="00F127D8">
        <w:rPr>
          <w:rFonts w:ascii="Times New Roman" w:hAnsi="Times New Roman" w:cs="Times New Roman" w:hint="eastAsia"/>
          <w:bCs/>
          <w:color w:val="auto"/>
          <w:kern w:val="0"/>
        </w:rPr>
        <w:t>鼓勵青年</w:t>
      </w:r>
      <w:r w:rsidRPr="00F127D8">
        <w:rPr>
          <w:rFonts w:ascii="Times New Roman" w:hAnsi="Times New Roman" w:cs="Times New Roman"/>
          <w:bCs/>
          <w:color w:val="auto"/>
          <w:kern w:val="0"/>
        </w:rPr>
        <w:t>藝術</w:t>
      </w:r>
      <w:r w:rsidR="004771C0" w:rsidRPr="00F127D8">
        <w:rPr>
          <w:rFonts w:ascii="Times New Roman" w:hAnsi="Times New Roman" w:cs="Times New Roman"/>
          <w:bCs/>
          <w:color w:val="auto"/>
          <w:kern w:val="0"/>
        </w:rPr>
        <w:t>家開拓視野，精進</w:t>
      </w:r>
      <w:r w:rsidRPr="00F127D8">
        <w:rPr>
          <w:rFonts w:ascii="Times New Roman" w:hAnsi="Times New Roman" w:cs="Times New Roman"/>
          <w:bCs/>
          <w:color w:val="auto"/>
          <w:kern w:val="0"/>
        </w:rPr>
        <w:t>創作</w:t>
      </w:r>
      <w:r w:rsidRPr="00F127D8">
        <w:rPr>
          <w:rFonts w:ascii="Times New Roman" w:hAnsi="Times New Roman" w:cs="Times New Roman" w:hint="eastAsia"/>
          <w:bCs/>
          <w:color w:val="auto"/>
          <w:kern w:val="0"/>
        </w:rPr>
        <w:t>，</w:t>
      </w:r>
      <w:r w:rsidR="00446D40" w:rsidRPr="00F127D8">
        <w:rPr>
          <w:rFonts w:ascii="Times New Roman" w:hAnsi="Times New Roman" w:cs="Times New Roman" w:hint="eastAsia"/>
          <w:bCs/>
          <w:color w:val="auto"/>
          <w:kern w:val="0"/>
        </w:rPr>
        <w:t>本計畫藉由評選、獎勵、展覽及相關推廣活動，擴大社會參與</w:t>
      </w:r>
      <w:r w:rsidR="00E17EB8" w:rsidRPr="00F127D8">
        <w:rPr>
          <w:rFonts w:ascii="Times New Roman" w:hAnsi="Times New Roman" w:cs="Times New Roman" w:hint="eastAsia"/>
          <w:bCs/>
          <w:color w:val="auto"/>
          <w:kern w:val="0"/>
        </w:rPr>
        <w:t>，以達成發揮本館職能激勵青年展現藝術才華，促進文化藝術發展之目標</w:t>
      </w:r>
      <w:r w:rsidR="00446D40" w:rsidRPr="00F127D8">
        <w:rPr>
          <w:rFonts w:ascii="Times New Roman" w:hAnsi="Times New Roman" w:cs="Times New Roman" w:hint="eastAsia"/>
          <w:bCs/>
          <w:color w:val="auto"/>
          <w:kern w:val="0"/>
        </w:rPr>
        <w:t>。</w:t>
      </w:r>
    </w:p>
    <w:p w14:paraId="6CC6EF8E" w14:textId="77777777" w:rsidR="00481805" w:rsidRPr="00F127D8" w:rsidRDefault="00481805"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指導單位︰</w:t>
      </w:r>
      <w:r w:rsidRPr="00F127D8">
        <w:rPr>
          <w:rFonts w:ascii="Times New Roman" w:hAnsi="Times New Roman" w:cs="Times New Roman"/>
          <w:bCs/>
          <w:color w:val="auto"/>
          <w:kern w:val="0"/>
        </w:rPr>
        <w:t>文化部</w:t>
      </w:r>
    </w:p>
    <w:p w14:paraId="6CC6EF8F" w14:textId="77777777" w:rsidR="00481805" w:rsidRPr="00F127D8" w:rsidRDefault="00481805" w:rsidP="008476A7">
      <w:pPr>
        <w:pStyle w:val="ad"/>
        <w:widowControl/>
        <w:spacing w:beforeLines="50" w:before="190"/>
        <w:ind w:leftChars="0" w:left="567"/>
        <w:rPr>
          <w:rFonts w:ascii="Times New Roman" w:hAnsi="Times New Roman" w:cs="Times New Roman"/>
          <w:b/>
          <w:bCs/>
          <w:color w:val="auto"/>
          <w:kern w:val="0"/>
        </w:rPr>
      </w:pPr>
      <w:r w:rsidRPr="00F127D8">
        <w:rPr>
          <w:rFonts w:ascii="Times New Roman" w:hAnsi="Times New Roman" w:cs="Times New Roman"/>
          <w:b/>
          <w:bCs/>
          <w:color w:val="auto"/>
          <w:kern w:val="0"/>
        </w:rPr>
        <w:t>主辦單位：</w:t>
      </w:r>
      <w:r w:rsidRPr="00F127D8">
        <w:rPr>
          <w:rFonts w:ascii="Times New Roman" w:hAnsi="Times New Roman" w:cs="Times New Roman"/>
          <w:bCs/>
          <w:color w:val="auto"/>
          <w:kern w:val="0"/>
        </w:rPr>
        <w:t>國立國父紀念館</w:t>
      </w:r>
    </w:p>
    <w:p w14:paraId="6CC6EF90" w14:textId="77777777" w:rsidR="00481805" w:rsidRPr="00F127D8" w:rsidRDefault="00481805" w:rsidP="008476A7">
      <w:pPr>
        <w:pStyle w:val="ad"/>
        <w:widowControl/>
        <w:spacing w:beforeLines="50" w:before="190"/>
        <w:ind w:leftChars="0" w:left="567"/>
        <w:rPr>
          <w:rFonts w:ascii="Times New Roman" w:hAnsi="Times New Roman" w:cs="Times New Roman"/>
          <w:b/>
          <w:bCs/>
          <w:color w:val="auto"/>
          <w:kern w:val="0"/>
        </w:rPr>
      </w:pPr>
      <w:r w:rsidRPr="00F127D8">
        <w:rPr>
          <w:rFonts w:ascii="Times New Roman" w:hAnsi="Times New Roman" w:cs="Times New Roman"/>
          <w:b/>
          <w:bCs/>
          <w:color w:val="auto"/>
          <w:kern w:val="0"/>
        </w:rPr>
        <w:t>徵件類別：</w:t>
      </w:r>
      <w:r w:rsidRPr="00F127D8">
        <w:rPr>
          <w:rFonts w:ascii="Times New Roman" w:hAnsi="Times New Roman" w:cs="Times New Roman"/>
          <w:bCs/>
          <w:color w:val="auto"/>
          <w:kern w:val="0"/>
        </w:rPr>
        <w:t>水墨、書法、油畫</w:t>
      </w:r>
      <w:r w:rsidR="000B27B0" w:rsidRPr="00F127D8">
        <w:rPr>
          <w:rFonts w:ascii="Times New Roman" w:hAnsi="Times New Roman" w:cs="Times New Roman"/>
          <w:color w:val="auto"/>
          <w:kern w:val="0"/>
        </w:rPr>
        <w:t>（</w:t>
      </w:r>
      <w:r w:rsidR="000B27B0" w:rsidRPr="00F127D8">
        <w:rPr>
          <w:rFonts w:ascii="Times New Roman" w:hAnsi="Times New Roman" w:cs="Times New Roman" w:hint="eastAsia"/>
          <w:color w:val="auto"/>
          <w:kern w:val="0"/>
        </w:rPr>
        <w:t>壓克力）</w:t>
      </w:r>
      <w:r w:rsidRPr="00F127D8">
        <w:rPr>
          <w:rFonts w:ascii="Times New Roman" w:hAnsi="Times New Roman" w:cs="Times New Roman"/>
          <w:bCs/>
          <w:color w:val="auto"/>
          <w:kern w:val="0"/>
        </w:rPr>
        <w:t>等</w:t>
      </w:r>
      <w:r w:rsidRPr="00F127D8">
        <w:rPr>
          <w:rFonts w:ascii="Times New Roman" w:hAnsi="Times New Roman" w:cs="Times New Roman"/>
          <w:bCs/>
          <w:color w:val="auto"/>
          <w:kern w:val="0"/>
        </w:rPr>
        <w:t>3</w:t>
      </w:r>
      <w:r w:rsidRPr="00F127D8">
        <w:rPr>
          <w:rFonts w:ascii="Times New Roman" w:hAnsi="Times New Roman" w:cs="Times New Roman"/>
          <w:bCs/>
          <w:color w:val="auto"/>
          <w:kern w:val="0"/>
        </w:rPr>
        <w:t>類。</w:t>
      </w:r>
    </w:p>
    <w:p w14:paraId="6CC6EF91" w14:textId="77777777" w:rsidR="00481805" w:rsidRPr="00F127D8" w:rsidRDefault="00481805"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參賽資格</w:t>
      </w:r>
      <w:r w:rsidRPr="00F127D8">
        <w:rPr>
          <w:rFonts w:ascii="Times New Roman" w:hAnsi="Times New Roman" w:cs="Times New Roman"/>
          <w:color w:val="auto"/>
          <w:kern w:val="0"/>
        </w:rPr>
        <w:t>：</w:t>
      </w:r>
    </w:p>
    <w:p w14:paraId="6CC6EF92" w14:textId="77777777" w:rsidR="00481805" w:rsidRPr="00F127D8" w:rsidRDefault="00481805" w:rsidP="006E2275">
      <w:pPr>
        <w:pStyle w:val="ad"/>
        <w:widowControl/>
        <w:numPr>
          <w:ilvl w:val="0"/>
          <w:numId w:val="1"/>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具中華民國國籍，年齡</w:t>
      </w:r>
      <w:r w:rsidR="003B5147" w:rsidRPr="00F127D8">
        <w:rPr>
          <w:rFonts w:ascii="Times New Roman" w:hAnsi="Times New Roman" w:cs="Times New Roman" w:hint="eastAsia"/>
          <w:color w:val="auto"/>
          <w:kern w:val="0"/>
        </w:rPr>
        <w:t>20</w:t>
      </w:r>
      <w:r w:rsidRPr="00F127D8">
        <w:rPr>
          <w:rFonts w:ascii="Times New Roman" w:hAnsi="Times New Roman" w:cs="Times New Roman"/>
          <w:color w:val="auto"/>
          <w:kern w:val="0"/>
        </w:rPr>
        <w:t>至</w:t>
      </w:r>
      <w:r w:rsidR="003B5147" w:rsidRPr="00F127D8">
        <w:rPr>
          <w:rFonts w:ascii="Times New Roman" w:hAnsi="Times New Roman" w:cs="Times New Roman"/>
          <w:color w:val="auto"/>
          <w:kern w:val="0"/>
        </w:rPr>
        <w:t>4</w:t>
      </w:r>
      <w:r w:rsidR="003F0BA6" w:rsidRPr="00F127D8">
        <w:rPr>
          <w:rFonts w:ascii="Times New Roman" w:hAnsi="Times New Roman" w:cs="Times New Roman" w:hint="eastAsia"/>
          <w:color w:val="auto"/>
          <w:kern w:val="0"/>
        </w:rPr>
        <w:t>5</w:t>
      </w:r>
      <w:r w:rsidRPr="00F127D8">
        <w:rPr>
          <w:rFonts w:ascii="Times New Roman" w:hAnsi="Times New Roman" w:cs="Times New Roman"/>
          <w:color w:val="auto"/>
          <w:kern w:val="0"/>
        </w:rPr>
        <w:t>歲</w:t>
      </w:r>
      <w:r w:rsidR="00146CEF" w:rsidRPr="00F127D8">
        <w:rPr>
          <w:rStyle w:val="af4"/>
          <w:rFonts w:ascii="Times New Roman" w:hAnsi="Times New Roman" w:cs="Times New Roman"/>
          <w:color w:val="auto"/>
          <w:kern w:val="0"/>
        </w:rPr>
        <w:footnoteReference w:id="1"/>
      </w:r>
      <w:r w:rsidRPr="00F127D8">
        <w:rPr>
          <w:rFonts w:ascii="Times New Roman" w:hAnsi="Times New Roman" w:cs="Times New Roman"/>
          <w:color w:val="auto"/>
          <w:kern w:val="0"/>
        </w:rPr>
        <w:t>之個人。</w:t>
      </w:r>
    </w:p>
    <w:p w14:paraId="6CC6EF93" w14:textId="77777777" w:rsidR="00FD2076" w:rsidRPr="00F127D8" w:rsidRDefault="00E17EB8" w:rsidP="00FD2076">
      <w:pPr>
        <w:pStyle w:val="ad"/>
        <w:widowControl/>
        <w:numPr>
          <w:ilvl w:val="0"/>
          <w:numId w:val="1"/>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參賽作品以比賽公告時兩年內之創作，</w:t>
      </w:r>
      <w:r w:rsidR="00925AAE" w:rsidRPr="00F127D8">
        <w:rPr>
          <w:rFonts w:ascii="Times New Roman" w:hAnsi="Times New Roman" w:cs="Times New Roman"/>
          <w:color w:val="auto"/>
          <w:kern w:val="0"/>
        </w:rPr>
        <w:t>不曾參加任何競賽得獎者</w:t>
      </w:r>
      <w:r w:rsidRPr="00F127D8">
        <w:rPr>
          <w:rFonts w:ascii="Times New Roman" w:hAnsi="Times New Roman" w:cs="Times New Roman"/>
          <w:color w:val="auto"/>
          <w:kern w:val="0"/>
        </w:rPr>
        <w:t>為限</w:t>
      </w:r>
      <w:r w:rsidR="00925AAE" w:rsidRPr="00F127D8">
        <w:rPr>
          <w:rFonts w:ascii="Times New Roman" w:hAnsi="Times New Roman" w:cs="Times New Roman"/>
          <w:color w:val="auto"/>
          <w:kern w:val="0"/>
        </w:rPr>
        <w:t>。</w:t>
      </w:r>
    </w:p>
    <w:p w14:paraId="6CC6EF94" w14:textId="77777777" w:rsidR="00FD2076" w:rsidRPr="00F127D8" w:rsidRDefault="00FD2076" w:rsidP="00FD2076">
      <w:pPr>
        <w:pStyle w:val="ad"/>
        <w:widowControl/>
        <w:numPr>
          <w:ilvl w:val="0"/>
          <w:numId w:val="1"/>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依本計畫公告類別，每人每類以一件作品為限，書法類兩種字體各一件，同一件作品不得同時跨類別參賽。</w:t>
      </w:r>
    </w:p>
    <w:p w14:paraId="6CC6EF95" w14:textId="77777777" w:rsidR="00925AAE" w:rsidRPr="00F127D8" w:rsidRDefault="00925AAE" w:rsidP="006E2275">
      <w:pPr>
        <w:pStyle w:val="ad"/>
        <w:widowControl/>
        <w:numPr>
          <w:ilvl w:val="0"/>
          <w:numId w:val="1"/>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作品有</w:t>
      </w:r>
      <w:r w:rsidR="00E17EB8" w:rsidRPr="00F127D8">
        <w:rPr>
          <w:rFonts w:ascii="Times New Roman" w:hAnsi="Times New Roman" w:cs="Times New Roman"/>
          <w:color w:val="auto"/>
          <w:kern w:val="0"/>
        </w:rPr>
        <w:t>抄襲、重作、臨摹、代為題字、冒名頂替或違反本計畫規定之情事者，應自負法律責任，主辦單位得逕予取消資格並公布之，且三年內不受理再</w:t>
      </w:r>
      <w:r w:rsidRPr="00F127D8">
        <w:rPr>
          <w:rFonts w:ascii="Times New Roman" w:hAnsi="Times New Roman" w:cs="Times New Roman"/>
          <w:color w:val="auto"/>
          <w:kern w:val="0"/>
        </w:rPr>
        <w:t>參賽。已發給之獎金、獎座、獎狀、入選證書予以收回。</w:t>
      </w:r>
    </w:p>
    <w:p w14:paraId="6CC6EF96" w14:textId="77777777" w:rsidR="00481805" w:rsidRPr="00F127D8" w:rsidRDefault="00481805"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送件方式：分初審、複審兩階段</w:t>
      </w:r>
    </w:p>
    <w:p w14:paraId="6CC6EF97" w14:textId="77777777" w:rsidR="00481805" w:rsidRPr="00F127D8" w:rsidRDefault="00481805" w:rsidP="006E2275">
      <w:pPr>
        <w:pStyle w:val="ad"/>
        <w:widowControl/>
        <w:numPr>
          <w:ilvl w:val="0"/>
          <w:numId w:val="2"/>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初審</w:t>
      </w:r>
      <w:r w:rsidR="00CC4DE2" w:rsidRPr="00F127D8">
        <w:rPr>
          <w:rFonts w:ascii="Times New Roman" w:hAnsi="Times New Roman" w:cs="Times New Roman"/>
          <w:color w:val="auto"/>
          <w:kern w:val="0"/>
        </w:rPr>
        <w:tab/>
      </w:r>
    </w:p>
    <w:p w14:paraId="6CC6EF98" w14:textId="2735365E" w:rsidR="00481805" w:rsidRPr="00F127D8" w:rsidRDefault="00481805" w:rsidP="006E2275">
      <w:pPr>
        <w:pStyle w:val="ad"/>
        <w:widowControl/>
        <w:numPr>
          <w:ilvl w:val="0"/>
          <w:numId w:val="3"/>
        </w:numPr>
        <w:ind w:leftChars="0" w:left="1418" w:hanging="851"/>
        <w:rPr>
          <w:rFonts w:ascii="Times New Roman" w:hAnsi="Times New Roman" w:cs="Times New Roman"/>
          <w:color w:val="auto"/>
          <w:kern w:val="0"/>
        </w:rPr>
      </w:pPr>
      <w:r w:rsidRPr="00F127D8">
        <w:rPr>
          <w:rFonts w:ascii="Times New Roman" w:hAnsi="Times New Roman" w:cs="Times New Roman"/>
          <w:color w:val="auto"/>
          <w:kern w:val="0"/>
        </w:rPr>
        <w:t>參賽資料寄送地址︰「</w:t>
      </w:r>
      <w:r w:rsidRPr="00F127D8">
        <w:rPr>
          <w:rFonts w:ascii="Times New Roman" w:hAnsi="Times New Roman" w:cs="Times New Roman"/>
          <w:color w:val="auto"/>
          <w:kern w:val="0"/>
        </w:rPr>
        <w:t>1</w:t>
      </w:r>
      <w:r w:rsidR="002E3F45" w:rsidRPr="00F127D8">
        <w:rPr>
          <w:rFonts w:ascii="Times New Roman" w:hAnsi="Times New Roman" w:cs="Times New Roman"/>
          <w:color w:val="auto"/>
          <w:kern w:val="0"/>
        </w:rPr>
        <w:t>10054</w:t>
      </w:r>
      <w:r w:rsidRPr="00F127D8">
        <w:rPr>
          <w:rFonts w:ascii="Times New Roman" w:hAnsi="Times New Roman" w:cs="Times New Roman"/>
          <w:color w:val="auto"/>
          <w:kern w:val="0"/>
        </w:rPr>
        <w:t>臺北市信義區仁愛路四段</w:t>
      </w:r>
      <w:r w:rsidRPr="00F127D8">
        <w:rPr>
          <w:rFonts w:ascii="Times New Roman" w:hAnsi="Times New Roman" w:cs="Times New Roman"/>
          <w:color w:val="auto"/>
          <w:kern w:val="0"/>
        </w:rPr>
        <w:t>505</w:t>
      </w:r>
      <w:r w:rsidRPr="00F127D8">
        <w:rPr>
          <w:rFonts w:ascii="Times New Roman" w:hAnsi="Times New Roman" w:cs="Times New Roman"/>
          <w:color w:val="auto"/>
          <w:kern w:val="0"/>
        </w:rPr>
        <w:t>號／國立國父紀念館</w:t>
      </w:r>
      <w:r w:rsidRPr="00F127D8">
        <w:rPr>
          <w:rFonts w:ascii="Times New Roman" w:hAnsi="Times New Roman" w:cs="Times New Roman"/>
          <w:color w:val="auto"/>
          <w:kern w:val="0"/>
        </w:rPr>
        <w:t xml:space="preserve"> </w:t>
      </w:r>
      <w:r w:rsidRPr="00F127D8">
        <w:rPr>
          <w:rFonts w:ascii="Times New Roman" w:hAnsi="Times New Roman" w:cs="Times New Roman"/>
          <w:color w:val="auto"/>
          <w:kern w:val="0"/>
        </w:rPr>
        <w:t>展覽企劃組收」，信封上註明「參加中山</w:t>
      </w:r>
      <w:r w:rsidR="00007075" w:rsidRPr="00F127D8">
        <w:rPr>
          <w:rFonts w:ascii="Times New Roman" w:hAnsi="Times New Roman" w:cs="Times New Roman"/>
          <w:color w:val="auto"/>
          <w:kern w:val="0"/>
        </w:rPr>
        <w:t>青年</w:t>
      </w:r>
      <w:r w:rsidRPr="00F127D8">
        <w:rPr>
          <w:rFonts w:ascii="Times New Roman" w:hAnsi="Times New Roman" w:cs="Times New Roman"/>
          <w:color w:val="auto"/>
          <w:kern w:val="0"/>
        </w:rPr>
        <w:t>藝術獎</w:t>
      </w:r>
      <w:r w:rsidRPr="00F127D8">
        <w:rPr>
          <w:rFonts w:asciiTheme="minorEastAsia" w:eastAsiaTheme="minorEastAsia" w:hAnsiTheme="minorEastAsia" w:cs="Times New Roman"/>
          <w:color w:val="auto"/>
          <w:kern w:val="0"/>
        </w:rPr>
        <w:t>○○</w:t>
      </w:r>
      <w:r w:rsidRPr="00F127D8">
        <w:rPr>
          <w:rFonts w:ascii="Times New Roman" w:hAnsi="Times New Roman" w:cs="Times New Roman"/>
          <w:color w:val="auto"/>
          <w:kern w:val="0"/>
        </w:rPr>
        <w:t>類」。聯絡電話：</w:t>
      </w:r>
      <w:r w:rsidRPr="00F127D8">
        <w:rPr>
          <w:rFonts w:ascii="Times New Roman" w:hAnsi="Times New Roman" w:cs="Times New Roman"/>
          <w:color w:val="auto"/>
          <w:kern w:val="0"/>
        </w:rPr>
        <w:t>02-27588008</w:t>
      </w:r>
      <w:r w:rsidRPr="00F127D8">
        <w:rPr>
          <w:rFonts w:ascii="Times New Roman" w:hAnsi="Times New Roman" w:cs="Times New Roman"/>
          <w:color w:val="auto"/>
          <w:kern w:val="0"/>
        </w:rPr>
        <w:t>轉</w:t>
      </w:r>
      <w:r w:rsidRPr="00F127D8">
        <w:rPr>
          <w:rFonts w:ascii="Times New Roman" w:hAnsi="Times New Roman" w:cs="Times New Roman"/>
          <w:color w:val="auto"/>
          <w:kern w:val="0"/>
        </w:rPr>
        <w:t>55</w:t>
      </w:r>
      <w:r w:rsidR="00F52500" w:rsidRPr="00F127D8">
        <w:rPr>
          <w:rFonts w:ascii="Times New Roman" w:hAnsi="Times New Roman" w:cs="Times New Roman" w:hint="eastAsia"/>
          <w:color w:val="auto"/>
          <w:kern w:val="0"/>
        </w:rPr>
        <w:t>3</w:t>
      </w:r>
      <w:r w:rsidRPr="00F127D8">
        <w:rPr>
          <w:rFonts w:ascii="Times New Roman" w:hAnsi="Times New Roman" w:cs="Times New Roman"/>
          <w:color w:val="auto"/>
          <w:kern w:val="0"/>
        </w:rPr>
        <w:t>黃先生。</w:t>
      </w:r>
    </w:p>
    <w:p w14:paraId="6CC6EF99" w14:textId="77777777" w:rsidR="00481805" w:rsidRPr="00F127D8" w:rsidRDefault="00481805" w:rsidP="006E2275">
      <w:pPr>
        <w:pStyle w:val="ad"/>
        <w:widowControl/>
        <w:numPr>
          <w:ilvl w:val="0"/>
          <w:numId w:val="3"/>
        </w:numPr>
        <w:ind w:leftChars="0" w:left="1418" w:hanging="851"/>
        <w:rPr>
          <w:rFonts w:ascii="Times New Roman" w:hAnsi="Times New Roman" w:cs="Times New Roman"/>
          <w:color w:val="auto"/>
        </w:rPr>
      </w:pPr>
      <w:r w:rsidRPr="00F127D8">
        <w:rPr>
          <w:rFonts w:ascii="Times New Roman" w:hAnsi="Times New Roman" w:cs="Times New Roman"/>
          <w:color w:val="auto"/>
          <w:kern w:val="0"/>
        </w:rPr>
        <w:t>簡章及送件表請自行至國立國父紀念館網站</w:t>
      </w:r>
      <w:r w:rsidRPr="00F127D8">
        <w:rPr>
          <w:rFonts w:ascii="Times New Roman" w:hAnsi="Times New Roman" w:cs="Times New Roman"/>
          <w:color w:val="auto"/>
          <w:kern w:val="0"/>
        </w:rPr>
        <w:t>http://www.yatsen.gov.tw/</w:t>
      </w:r>
      <w:r w:rsidRPr="00F127D8">
        <w:rPr>
          <w:rFonts w:ascii="Times New Roman" w:hAnsi="Times New Roman" w:cs="Times New Roman"/>
          <w:color w:val="auto"/>
          <w:kern w:val="0"/>
        </w:rPr>
        <w:t>下載使用，或於國立國父紀念</w:t>
      </w:r>
      <w:r w:rsidRPr="00F127D8">
        <w:rPr>
          <w:rFonts w:ascii="Times New Roman" w:hAnsi="Times New Roman" w:cs="Times New Roman"/>
          <w:color w:val="auto"/>
          <w:shd w:val="clear" w:color="auto" w:fill="FFFFFF"/>
        </w:rPr>
        <w:t>館服務臺免費索取紙本簡章及</w:t>
      </w:r>
      <w:r w:rsidRPr="00F127D8">
        <w:rPr>
          <w:rFonts w:ascii="Times New Roman" w:hAnsi="Times New Roman" w:cs="Times New Roman"/>
          <w:color w:val="auto"/>
        </w:rPr>
        <w:t>送件表。</w:t>
      </w:r>
    </w:p>
    <w:p w14:paraId="6CC6EF9A" w14:textId="77777777" w:rsidR="00481805" w:rsidRPr="00F127D8" w:rsidRDefault="00481805" w:rsidP="006E2275">
      <w:pPr>
        <w:pStyle w:val="ad"/>
        <w:widowControl/>
        <w:numPr>
          <w:ilvl w:val="0"/>
          <w:numId w:val="2"/>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複審</w:t>
      </w:r>
    </w:p>
    <w:p w14:paraId="6CC6EF9B" w14:textId="77777777" w:rsidR="00481805" w:rsidRPr="00F127D8" w:rsidRDefault="00481805" w:rsidP="006E2275">
      <w:pPr>
        <w:pStyle w:val="ad"/>
        <w:widowControl/>
        <w:numPr>
          <w:ilvl w:val="0"/>
          <w:numId w:val="4"/>
        </w:numPr>
        <w:ind w:leftChars="0" w:left="1418" w:hanging="851"/>
        <w:rPr>
          <w:rFonts w:ascii="Times New Roman" w:hAnsi="Times New Roman" w:cs="Times New Roman"/>
          <w:color w:val="auto"/>
          <w:kern w:val="0"/>
        </w:rPr>
      </w:pPr>
      <w:r w:rsidRPr="00F127D8">
        <w:rPr>
          <w:rFonts w:ascii="Times New Roman" w:hAnsi="Times New Roman" w:cs="Times New Roman"/>
          <w:color w:val="auto"/>
          <w:kern w:val="0"/>
        </w:rPr>
        <w:t>初審</w:t>
      </w:r>
      <w:r w:rsidR="000B27B0" w:rsidRPr="00F127D8">
        <w:rPr>
          <w:rFonts w:ascii="Times New Roman" w:hAnsi="Times New Roman" w:cs="Times New Roman" w:hint="eastAsia"/>
          <w:color w:val="auto"/>
          <w:kern w:val="0"/>
        </w:rPr>
        <w:t>後</w:t>
      </w:r>
      <w:r w:rsidRPr="00F127D8">
        <w:rPr>
          <w:rFonts w:ascii="Times New Roman" w:hAnsi="Times New Roman" w:cs="Times New Roman"/>
          <w:color w:val="auto"/>
          <w:kern w:val="0"/>
        </w:rPr>
        <w:t>入圍者，由主辦單位發函通知參賽者檢送作品原件至國立國父紀念館參加複審，逾期視同放棄。</w:t>
      </w:r>
    </w:p>
    <w:p w14:paraId="6CC6EF9C" w14:textId="77777777" w:rsidR="00481805" w:rsidRPr="00F127D8" w:rsidRDefault="00481805" w:rsidP="006E2275">
      <w:pPr>
        <w:pStyle w:val="ad"/>
        <w:widowControl/>
        <w:numPr>
          <w:ilvl w:val="0"/>
          <w:numId w:val="4"/>
        </w:numPr>
        <w:ind w:leftChars="0" w:left="1418" w:hanging="851"/>
        <w:rPr>
          <w:rFonts w:ascii="Times New Roman" w:hAnsi="Times New Roman" w:cs="Times New Roman"/>
          <w:color w:val="auto"/>
          <w:kern w:val="0"/>
        </w:rPr>
      </w:pPr>
      <w:r w:rsidRPr="00F127D8">
        <w:rPr>
          <w:rFonts w:ascii="Times New Roman" w:hAnsi="Times New Roman" w:cs="Times New Roman"/>
          <w:color w:val="auto"/>
          <w:kern w:val="0"/>
        </w:rPr>
        <w:lastRenderedPageBreak/>
        <w:t>參賽者（作者）應擔負本階段郵寄或運送作品之責任與經費。</w:t>
      </w:r>
    </w:p>
    <w:p w14:paraId="6CC6EF9D" w14:textId="77777777" w:rsidR="00481805" w:rsidRPr="00F127D8" w:rsidRDefault="00481805" w:rsidP="0047164B">
      <w:pPr>
        <w:widowControl/>
        <w:rPr>
          <w:rFonts w:ascii="Times New Roman" w:hAnsi="Times New Roman" w:cs="Times New Roman"/>
          <w:color w:val="auto"/>
          <w:kern w:val="0"/>
        </w:rPr>
      </w:pPr>
      <w:r w:rsidRPr="00F127D8">
        <w:rPr>
          <w:rFonts w:ascii="Times New Roman" w:hAnsi="Times New Roman" w:cs="Times New Roman"/>
          <w:color w:val="auto"/>
          <w:kern w:val="0"/>
        </w:rPr>
        <w:t>三、作品規格：</w:t>
      </w:r>
    </w:p>
    <w:tbl>
      <w:tblPr>
        <w:tblW w:w="9124" w:type="dxa"/>
        <w:jc w:val="center"/>
        <w:tblCellMar>
          <w:left w:w="0" w:type="dxa"/>
          <w:right w:w="0" w:type="dxa"/>
        </w:tblCellMar>
        <w:tblLook w:val="0000" w:firstRow="0" w:lastRow="0" w:firstColumn="0" w:lastColumn="0" w:noHBand="0" w:noVBand="0"/>
      </w:tblPr>
      <w:tblGrid>
        <w:gridCol w:w="1691"/>
        <w:gridCol w:w="4678"/>
        <w:gridCol w:w="2755"/>
      </w:tblGrid>
      <w:tr w:rsidR="00F127D8" w:rsidRPr="00F127D8" w14:paraId="6CC6EFA1" w14:textId="77777777" w:rsidTr="00634CC0">
        <w:trPr>
          <w:trHeight w:val="481"/>
          <w:jc w:val="center"/>
        </w:trPr>
        <w:tc>
          <w:tcPr>
            <w:tcW w:w="1691" w:type="dxa"/>
            <w:tcBorders>
              <w:top w:val="single" w:sz="8" w:space="0" w:color="auto"/>
              <w:left w:val="single" w:sz="8"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6CC6EF9E" w14:textId="77777777" w:rsidR="00481805" w:rsidRPr="00F127D8" w:rsidRDefault="00481805" w:rsidP="00460651">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類別</w:t>
            </w:r>
          </w:p>
        </w:tc>
        <w:tc>
          <w:tcPr>
            <w:tcW w:w="4678" w:type="dxa"/>
            <w:tcBorders>
              <w:top w:val="single" w:sz="8"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14:paraId="6CC6EF9F" w14:textId="77777777" w:rsidR="00481805" w:rsidRPr="00F127D8" w:rsidRDefault="00481805" w:rsidP="00460651">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初審檢送資料</w:t>
            </w:r>
          </w:p>
        </w:tc>
        <w:tc>
          <w:tcPr>
            <w:tcW w:w="2755" w:type="dxa"/>
            <w:tcBorders>
              <w:top w:val="single" w:sz="8" w:space="0" w:color="auto"/>
              <w:left w:val="single" w:sz="4" w:space="0" w:color="auto"/>
              <w:bottom w:val="single" w:sz="4" w:space="0" w:color="auto"/>
              <w:right w:val="single" w:sz="8" w:space="0" w:color="auto"/>
            </w:tcBorders>
            <w:shd w:val="clear" w:color="auto" w:fill="BFBFBF"/>
            <w:tcMar>
              <w:top w:w="0" w:type="dxa"/>
              <w:left w:w="108" w:type="dxa"/>
              <w:bottom w:w="0" w:type="dxa"/>
              <w:right w:w="108" w:type="dxa"/>
            </w:tcMar>
            <w:vAlign w:val="center"/>
          </w:tcPr>
          <w:p w14:paraId="6CC6EFA0" w14:textId="77777777" w:rsidR="00481805" w:rsidRPr="00F127D8" w:rsidRDefault="00481805" w:rsidP="00460651">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複審送件規格</w:t>
            </w:r>
          </w:p>
        </w:tc>
      </w:tr>
      <w:tr w:rsidR="00F127D8" w:rsidRPr="00F127D8" w14:paraId="6CC6EFAC" w14:textId="77777777" w:rsidTr="00634CC0">
        <w:trPr>
          <w:trHeight w:val="1547"/>
          <w:jc w:val="center"/>
        </w:trPr>
        <w:tc>
          <w:tcPr>
            <w:tcW w:w="16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A2" w14:textId="77777777" w:rsidR="00481805" w:rsidRPr="00F127D8" w:rsidRDefault="00481805" w:rsidP="00367E23">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水墨</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6EFA3" w14:textId="77777777" w:rsidR="003F417E" w:rsidRPr="00F127D8" w:rsidRDefault="003F417E" w:rsidP="006C3F53">
            <w:pPr>
              <w:pStyle w:val="ad"/>
              <w:widowControl/>
              <w:numPr>
                <w:ilvl w:val="0"/>
                <w:numId w:val="11"/>
              </w:numPr>
              <w:spacing w:line="320" w:lineRule="exact"/>
              <w:ind w:leftChars="0" w:left="373" w:hanging="373"/>
              <w:rPr>
                <w:rFonts w:ascii="Times New Roman" w:hAnsi="Times New Roman" w:cs="Times New Roman"/>
                <w:color w:val="auto"/>
                <w:kern w:val="0"/>
                <w:sz w:val="24"/>
              </w:rPr>
            </w:pPr>
            <w:r w:rsidRPr="00F127D8">
              <w:rPr>
                <w:rFonts w:ascii="Times New Roman" w:hAnsi="Times New Roman" w:cs="Times New Roman"/>
                <w:color w:val="auto"/>
                <w:kern w:val="0"/>
                <w:sz w:val="24"/>
              </w:rPr>
              <w:t>本類包含膠彩繪畫作品。</w:t>
            </w:r>
          </w:p>
          <w:p w14:paraId="6CC6EFA4" w14:textId="628CF60A" w:rsidR="002C5A59" w:rsidRPr="00F127D8" w:rsidRDefault="005352B8" w:rsidP="006C3F53">
            <w:pPr>
              <w:pStyle w:val="ad"/>
              <w:widowControl/>
              <w:numPr>
                <w:ilvl w:val="0"/>
                <w:numId w:val="11"/>
              </w:numPr>
              <w:spacing w:line="320" w:lineRule="exact"/>
              <w:ind w:leftChars="0" w:left="373" w:hanging="373"/>
              <w:rPr>
                <w:rFonts w:ascii="Times New Roman" w:hAnsi="Times New Roman" w:cs="Times New Roman"/>
                <w:color w:val="auto"/>
                <w:kern w:val="0"/>
                <w:sz w:val="24"/>
              </w:rPr>
            </w:pPr>
            <w:r w:rsidRPr="00F127D8">
              <w:rPr>
                <w:rFonts w:ascii="Times New Roman" w:hAnsi="Times New Roman" w:cs="Times New Roman"/>
                <w:color w:val="auto"/>
                <w:kern w:val="0"/>
                <w:sz w:val="24"/>
              </w:rPr>
              <w:t>必要時</w:t>
            </w:r>
            <w:r w:rsidRPr="00F127D8">
              <w:rPr>
                <w:rFonts w:ascii="Times New Roman" w:hAnsi="Times New Roman" w:cs="Times New Roman" w:hint="eastAsia"/>
                <w:color w:val="auto"/>
                <w:kern w:val="0"/>
                <w:sz w:val="24"/>
              </w:rPr>
              <w:t>，</w:t>
            </w:r>
            <w:r w:rsidR="003F1EA9" w:rsidRPr="00F127D8">
              <w:rPr>
                <w:rFonts w:ascii="Times New Roman" w:hAnsi="Times New Roman" w:cs="Times New Roman"/>
                <w:color w:val="auto"/>
                <w:kern w:val="0"/>
                <w:sz w:val="24"/>
              </w:rPr>
              <w:t>作品畫面上</w:t>
            </w:r>
            <w:r w:rsidR="002C5A59" w:rsidRPr="00F127D8">
              <w:rPr>
                <w:rFonts w:ascii="Times New Roman" w:hAnsi="Times New Roman" w:cs="Times New Roman"/>
                <w:color w:val="auto"/>
                <w:kern w:val="0"/>
                <w:sz w:val="24"/>
              </w:rPr>
              <w:t>由作者親自落款。</w:t>
            </w:r>
          </w:p>
          <w:p w14:paraId="6CC6EFA5" w14:textId="77777777" w:rsidR="002C5A59" w:rsidRPr="00F127D8" w:rsidRDefault="003F417E" w:rsidP="006C3F53">
            <w:pPr>
              <w:pStyle w:val="ad"/>
              <w:widowControl/>
              <w:numPr>
                <w:ilvl w:val="0"/>
                <w:numId w:val="11"/>
              </w:numPr>
              <w:spacing w:line="320" w:lineRule="exact"/>
              <w:ind w:leftChars="0" w:left="373" w:hanging="373"/>
              <w:rPr>
                <w:rFonts w:ascii="Times New Roman" w:hAnsi="Times New Roman" w:cs="Times New Roman"/>
                <w:color w:val="auto"/>
                <w:kern w:val="0"/>
                <w:sz w:val="24"/>
              </w:rPr>
            </w:pPr>
            <w:r w:rsidRPr="00F127D8">
              <w:rPr>
                <w:rFonts w:ascii="Times New Roman" w:hAnsi="Times New Roman" w:cs="Times New Roman"/>
                <w:color w:val="auto"/>
                <w:kern w:val="0"/>
                <w:sz w:val="24"/>
              </w:rPr>
              <w:t>檢送</w:t>
            </w:r>
            <w:r w:rsidR="002C5A59" w:rsidRPr="00F127D8">
              <w:rPr>
                <w:rFonts w:ascii="Times New Roman" w:hAnsi="Times New Roman" w:cs="Times New Roman"/>
                <w:color w:val="auto"/>
                <w:kern w:val="0"/>
                <w:sz w:val="24"/>
              </w:rPr>
              <w:t>文件：</w:t>
            </w:r>
          </w:p>
          <w:p w14:paraId="6CC6EFA6" w14:textId="77777777" w:rsidR="002C5A59" w:rsidRPr="00F127D8" w:rsidRDefault="00A21947" w:rsidP="006E2275">
            <w:pPr>
              <w:pStyle w:val="ad"/>
              <w:widowControl/>
              <w:numPr>
                <w:ilvl w:val="1"/>
                <w:numId w:val="11"/>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書面</w:t>
            </w:r>
            <w:r w:rsidR="00481805" w:rsidRPr="00F127D8">
              <w:rPr>
                <w:rFonts w:ascii="Times New Roman" w:hAnsi="Times New Roman" w:cs="Times New Roman"/>
                <w:color w:val="auto"/>
                <w:kern w:val="0"/>
                <w:sz w:val="24"/>
              </w:rPr>
              <w:t>送件表</w:t>
            </w:r>
            <w:r w:rsidR="002C5A59" w:rsidRPr="00F127D8">
              <w:rPr>
                <w:rFonts w:ascii="Times New Roman" w:hAnsi="Times New Roman" w:cs="Times New Roman"/>
                <w:color w:val="auto"/>
                <w:kern w:val="0"/>
                <w:sz w:val="24"/>
              </w:rPr>
              <w:t>1</w:t>
            </w:r>
            <w:r w:rsidR="002C5A59" w:rsidRPr="00F127D8">
              <w:rPr>
                <w:rFonts w:ascii="Times New Roman" w:hAnsi="Times New Roman" w:cs="Times New Roman"/>
                <w:color w:val="auto"/>
                <w:kern w:val="0"/>
                <w:sz w:val="24"/>
              </w:rPr>
              <w:t>份</w:t>
            </w:r>
          </w:p>
          <w:p w14:paraId="6CC6EFA7" w14:textId="58E140C2" w:rsidR="002C5A59" w:rsidRPr="00F127D8" w:rsidRDefault="003F1EA9" w:rsidP="00694443">
            <w:pPr>
              <w:pStyle w:val="ad"/>
              <w:widowControl/>
              <w:numPr>
                <w:ilvl w:val="1"/>
                <w:numId w:val="11"/>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參賽</w:t>
            </w:r>
            <w:r w:rsidR="00481805" w:rsidRPr="00F127D8">
              <w:rPr>
                <w:rFonts w:ascii="Times New Roman" w:hAnsi="Times New Roman" w:cs="Times New Roman"/>
                <w:color w:val="auto"/>
                <w:kern w:val="0"/>
                <w:sz w:val="24"/>
              </w:rPr>
              <w:t>作品全貌</w:t>
            </w:r>
            <w:r w:rsidR="00481805" w:rsidRPr="00F127D8">
              <w:rPr>
                <w:rFonts w:ascii="Times New Roman" w:hAnsi="Times New Roman" w:cs="Times New Roman"/>
                <w:color w:val="auto"/>
                <w:kern w:val="0"/>
                <w:sz w:val="24"/>
              </w:rPr>
              <w:t>8×10</w:t>
            </w:r>
            <w:r w:rsidR="00481805" w:rsidRPr="00F127D8">
              <w:rPr>
                <w:rFonts w:ascii="Times New Roman" w:hAnsi="Times New Roman" w:cs="Times New Roman"/>
                <w:color w:val="auto"/>
                <w:kern w:val="0"/>
                <w:sz w:val="24"/>
              </w:rPr>
              <w:t>吋相片</w:t>
            </w:r>
            <w:r w:rsidR="00481805" w:rsidRPr="00F127D8">
              <w:rPr>
                <w:rFonts w:ascii="Times New Roman" w:hAnsi="Times New Roman" w:cs="Times New Roman"/>
                <w:color w:val="auto"/>
                <w:kern w:val="0"/>
                <w:sz w:val="24"/>
              </w:rPr>
              <w:t>1</w:t>
            </w:r>
            <w:r w:rsidR="00481805" w:rsidRPr="00F127D8">
              <w:rPr>
                <w:rFonts w:ascii="Times New Roman" w:hAnsi="Times New Roman" w:cs="Times New Roman"/>
                <w:color w:val="auto"/>
                <w:kern w:val="0"/>
                <w:sz w:val="24"/>
              </w:rPr>
              <w:t>張</w:t>
            </w:r>
            <w:r w:rsidR="00694443" w:rsidRPr="00F127D8">
              <w:rPr>
                <w:rFonts w:ascii="Times New Roman" w:hAnsi="Times New Roman" w:cs="Times New Roman"/>
                <w:color w:val="auto"/>
                <w:kern w:val="0"/>
                <w:sz w:val="24"/>
              </w:rPr>
              <w:t>，</w:t>
            </w:r>
            <w:r w:rsidR="002C5A59" w:rsidRPr="00F127D8">
              <w:rPr>
                <w:rFonts w:ascii="Times New Roman" w:hAnsi="Times New Roman" w:cs="Times New Roman"/>
                <w:color w:val="auto"/>
                <w:kern w:val="0"/>
                <w:sz w:val="24"/>
              </w:rPr>
              <w:t>局部特寫</w:t>
            </w:r>
            <w:r w:rsidR="008539C5" w:rsidRPr="00F127D8">
              <w:rPr>
                <w:rFonts w:ascii="Times New Roman" w:hAnsi="Times New Roman" w:cs="Times New Roman" w:hint="eastAsia"/>
                <w:color w:val="auto"/>
                <w:kern w:val="0"/>
                <w:sz w:val="24"/>
              </w:rPr>
              <w:t>4</w:t>
            </w:r>
            <w:r w:rsidR="002C5A59" w:rsidRPr="00F127D8">
              <w:rPr>
                <w:rFonts w:ascii="Times New Roman" w:hAnsi="Times New Roman" w:cs="Times New Roman"/>
                <w:color w:val="auto"/>
                <w:kern w:val="0"/>
                <w:sz w:val="24"/>
              </w:rPr>
              <w:t>×</w:t>
            </w:r>
            <w:r w:rsidR="008539C5" w:rsidRPr="00F127D8">
              <w:rPr>
                <w:rFonts w:ascii="Times New Roman" w:hAnsi="Times New Roman" w:cs="Times New Roman" w:hint="eastAsia"/>
                <w:color w:val="auto"/>
                <w:kern w:val="0"/>
                <w:sz w:val="24"/>
              </w:rPr>
              <w:t>6</w:t>
            </w:r>
            <w:r w:rsidR="002C5A59" w:rsidRPr="00F127D8">
              <w:rPr>
                <w:rFonts w:ascii="Times New Roman" w:hAnsi="Times New Roman" w:cs="Times New Roman"/>
                <w:color w:val="auto"/>
                <w:kern w:val="0"/>
                <w:sz w:val="24"/>
              </w:rPr>
              <w:t>吋相片</w:t>
            </w:r>
            <w:r w:rsidR="002C5A59" w:rsidRPr="00F127D8">
              <w:rPr>
                <w:rFonts w:ascii="Times New Roman" w:hAnsi="Times New Roman" w:cs="Times New Roman"/>
                <w:color w:val="auto"/>
                <w:kern w:val="0"/>
                <w:sz w:val="24"/>
              </w:rPr>
              <w:t>2</w:t>
            </w:r>
            <w:r w:rsidR="002C5A59" w:rsidRPr="00F127D8">
              <w:rPr>
                <w:rFonts w:ascii="Times New Roman" w:hAnsi="Times New Roman" w:cs="Times New Roman"/>
                <w:color w:val="auto"/>
                <w:kern w:val="0"/>
                <w:sz w:val="24"/>
              </w:rPr>
              <w:t>張（其中</w:t>
            </w:r>
            <w:r w:rsidR="002C5A59" w:rsidRPr="00F127D8">
              <w:rPr>
                <w:rFonts w:ascii="Times New Roman" w:hAnsi="Times New Roman" w:cs="Times New Roman"/>
                <w:color w:val="auto"/>
                <w:kern w:val="0"/>
                <w:sz w:val="24"/>
              </w:rPr>
              <w:t>1</w:t>
            </w:r>
            <w:r w:rsidR="00AC39A2" w:rsidRPr="00F127D8">
              <w:rPr>
                <w:rFonts w:ascii="Times New Roman" w:hAnsi="Times New Roman" w:cs="Times New Roman"/>
                <w:color w:val="auto"/>
                <w:kern w:val="0"/>
                <w:sz w:val="24"/>
              </w:rPr>
              <w:t>張</w:t>
            </w:r>
            <w:r w:rsidR="00AC39A2" w:rsidRPr="00F127D8">
              <w:rPr>
                <w:rFonts w:ascii="Times New Roman" w:hAnsi="Times New Roman" w:cs="Times New Roman" w:hint="eastAsia"/>
                <w:color w:val="auto"/>
                <w:kern w:val="0"/>
                <w:sz w:val="24"/>
              </w:rPr>
              <w:t>可</w:t>
            </w:r>
            <w:r w:rsidR="002C5A59" w:rsidRPr="00F127D8">
              <w:rPr>
                <w:rFonts w:ascii="Times New Roman" w:hAnsi="Times New Roman" w:cs="Times New Roman"/>
                <w:color w:val="auto"/>
                <w:kern w:val="0"/>
                <w:sz w:val="24"/>
              </w:rPr>
              <w:t>為落款之局部特寫照片）</w:t>
            </w:r>
          </w:p>
          <w:p w14:paraId="6CC6EFA8" w14:textId="77777777" w:rsidR="003F1EA9" w:rsidRPr="00F127D8" w:rsidRDefault="00F86F80" w:rsidP="00F86F80">
            <w:pPr>
              <w:pStyle w:val="ad"/>
              <w:widowControl/>
              <w:numPr>
                <w:ilvl w:val="1"/>
                <w:numId w:val="11"/>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參考作品</w:t>
            </w:r>
            <w:r w:rsidRPr="00F127D8">
              <w:rPr>
                <w:rFonts w:ascii="Times New Roman" w:hAnsi="Times New Roman" w:cs="Times New Roman" w:hint="eastAsia"/>
                <w:color w:val="auto"/>
                <w:kern w:val="0"/>
                <w:sz w:val="24"/>
              </w:rPr>
              <w:t>2</w:t>
            </w:r>
            <w:r w:rsidRPr="00F127D8">
              <w:rPr>
                <w:rFonts w:ascii="Times New Roman" w:hAnsi="Times New Roman" w:cs="Times New Roman" w:hint="eastAsia"/>
                <w:color w:val="auto"/>
                <w:kern w:val="0"/>
                <w:sz w:val="24"/>
              </w:rPr>
              <w:t>件全貌</w:t>
            </w:r>
            <w:r w:rsidRPr="00F127D8">
              <w:rPr>
                <w:rFonts w:ascii="Times New Roman" w:hAnsi="Times New Roman" w:cs="Times New Roman"/>
                <w:color w:val="auto"/>
                <w:kern w:val="0"/>
                <w:sz w:val="24"/>
              </w:rPr>
              <w:t>8×10</w:t>
            </w:r>
            <w:r w:rsidRPr="00F127D8">
              <w:rPr>
                <w:rFonts w:ascii="Times New Roman" w:hAnsi="Times New Roman" w:cs="Times New Roman"/>
                <w:color w:val="auto"/>
                <w:kern w:val="0"/>
                <w:sz w:val="24"/>
              </w:rPr>
              <w:t>吋相片</w:t>
            </w:r>
            <w:r w:rsidRPr="00F127D8">
              <w:rPr>
                <w:rFonts w:ascii="Times New Roman" w:hAnsi="Times New Roman" w:cs="Times New Roman" w:hint="eastAsia"/>
                <w:color w:val="auto"/>
                <w:kern w:val="0"/>
                <w:sz w:val="24"/>
              </w:rPr>
              <w:t>各</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張</w:t>
            </w:r>
          </w:p>
          <w:p w14:paraId="6CC6EFA9" w14:textId="77777777" w:rsidR="00481805" w:rsidRPr="00F127D8" w:rsidRDefault="00481805" w:rsidP="00694443">
            <w:pPr>
              <w:pStyle w:val="ad"/>
              <w:widowControl/>
              <w:numPr>
                <w:ilvl w:val="1"/>
                <w:numId w:val="11"/>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color w:val="auto"/>
                <w:kern w:val="0"/>
                <w:sz w:val="24"/>
              </w:rPr>
              <w:t>光碟</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片</w:t>
            </w:r>
            <w:r w:rsidR="00342F25" w:rsidRPr="00F127D8">
              <w:rPr>
                <w:rFonts w:ascii="Times New Roman" w:hAnsi="Times New Roman" w:cs="Times New Roman"/>
                <w:color w:val="auto"/>
                <w:kern w:val="0"/>
                <w:sz w:val="24"/>
              </w:rPr>
              <w:t>（包含</w:t>
            </w:r>
            <w:r w:rsidR="002C5A59" w:rsidRPr="00F127D8">
              <w:rPr>
                <w:rFonts w:ascii="Times New Roman" w:hAnsi="Times New Roman" w:cs="Times New Roman"/>
                <w:color w:val="auto"/>
                <w:kern w:val="0"/>
                <w:sz w:val="24"/>
              </w:rPr>
              <w:t>A.</w:t>
            </w:r>
            <w:r w:rsidR="00342F25" w:rsidRPr="00F127D8">
              <w:rPr>
                <w:rFonts w:ascii="Times New Roman" w:hAnsi="Times New Roman" w:cs="Times New Roman"/>
                <w:color w:val="auto"/>
                <w:kern w:val="0"/>
                <w:sz w:val="24"/>
              </w:rPr>
              <w:t>送件表</w:t>
            </w:r>
            <w:r w:rsidR="00694443" w:rsidRPr="00F127D8">
              <w:rPr>
                <w:rFonts w:ascii="Times New Roman" w:hAnsi="Times New Roman" w:cs="Times New Roman" w:hint="eastAsia"/>
                <w:color w:val="auto"/>
                <w:kern w:val="0"/>
                <w:sz w:val="24"/>
              </w:rPr>
              <w:t>（</w:t>
            </w:r>
            <w:r w:rsidR="00694443" w:rsidRPr="00F127D8">
              <w:rPr>
                <w:rFonts w:ascii="Times New Roman" w:hAnsi="Times New Roman" w:cs="Times New Roman"/>
                <w:color w:val="auto"/>
                <w:kern w:val="0"/>
                <w:sz w:val="24"/>
              </w:rPr>
              <w:t>落款釋文</w:t>
            </w:r>
            <w:r w:rsidR="00694443" w:rsidRPr="00F127D8">
              <w:rPr>
                <w:rFonts w:ascii="Times New Roman" w:hAnsi="Times New Roman" w:cs="Times New Roman" w:hint="eastAsia"/>
                <w:color w:val="auto"/>
                <w:kern w:val="0"/>
                <w:sz w:val="24"/>
              </w:rPr>
              <w:t>）</w:t>
            </w:r>
            <w:r w:rsidR="002C5A59" w:rsidRPr="00F127D8">
              <w:rPr>
                <w:rFonts w:ascii="Times New Roman" w:hAnsi="Times New Roman" w:cs="Times New Roman"/>
                <w:color w:val="auto"/>
                <w:kern w:val="0"/>
                <w:sz w:val="24"/>
              </w:rPr>
              <w:t>B.</w:t>
            </w:r>
            <w:r w:rsidR="00A43B1F" w:rsidRPr="00F127D8">
              <w:rPr>
                <w:rFonts w:ascii="Times New Roman" w:hAnsi="Times New Roman" w:cs="Times New Roman" w:hint="eastAsia"/>
                <w:color w:val="auto"/>
                <w:kern w:val="0"/>
                <w:sz w:val="24"/>
              </w:rPr>
              <w:t>參賽</w:t>
            </w:r>
            <w:r w:rsidR="00342F25" w:rsidRPr="00F127D8">
              <w:rPr>
                <w:rFonts w:ascii="Times New Roman" w:hAnsi="Times New Roman" w:cs="Times New Roman"/>
                <w:color w:val="auto"/>
                <w:kern w:val="0"/>
                <w:sz w:val="24"/>
              </w:rPr>
              <w:t>作品全貌</w:t>
            </w:r>
            <w:r w:rsidR="00F86F80" w:rsidRPr="00F127D8">
              <w:rPr>
                <w:rFonts w:ascii="Times New Roman" w:hAnsi="Times New Roman" w:cs="Times New Roman" w:hint="eastAsia"/>
                <w:color w:val="auto"/>
                <w:kern w:val="0"/>
                <w:sz w:val="24"/>
              </w:rPr>
              <w:t>1</w:t>
            </w:r>
            <w:r w:rsidR="00F86F80" w:rsidRPr="00F127D8">
              <w:rPr>
                <w:rFonts w:ascii="Times New Roman" w:hAnsi="Times New Roman" w:cs="Times New Roman" w:hint="eastAsia"/>
                <w:color w:val="auto"/>
                <w:kern w:val="0"/>
                <w:sz w:val="24"/>
              </w:rPr>
              <w:t>張</w:t>
            </w:r>
            <w:r w:rsidR="00694443" w:rsidRPr="00F127D8">
              <w:rPr>
                <w:rFonts w:ascii="Times New Roman" w:hAnsi="Times New Roman" w:cs="Times New Roman" w:hint="eastAsia"/>
                <w:color w:val="auto"/>
                <w:kern w:val="0"/>
                <w:sz w:val="24"/>
              </w:rPr>
              <w:t>C.</w:t>
            </w:r>
            <w:r w:rsidR="00F86F80" w:rsidRPr="00F127D8">
              <w:rPr>
                <w:rFonts w:ascii="Times New Roman" w:hAnsi="Times New Roman" w:cs="Times New Roman" w:hint="eastAsia"/>
                <w:color w:val="auto"/>
                <w:kern w:val="0"/>
                <w:sz w:val="24"/>
              </w:rPr>
              <w:t>參考作品全貌</w:t>
            </w:r>
            <w:r w:rsidR="00F86F80" w:rsidRPr="00F127D8">
              <w:rPr>
                <w:rFonts w:ascii="Times New Roman" w:hAnsi="Times New Roman" w:cs="Times New Roman" w:hint="eastAsia"/>
                <w:color w:val="auto"/>
                <w:kern w:val="0"/>
                <w:sz w:val="24"/>
              </w:rPr>
              <w:t>2</w:t>
            </w:r>
            <w:r w:rsidR="00F86F80" w:rsidRPr="00F127D8">
              <w:rPr>
                <w:rFonts w:ascii="Times New Roman" w:hAnsi="Times New Roman" w:cs="Times New Roman" w:hint="eastAsia"/>
                <w:color w:val="auto"/>
                <w:kern w:val="0"/>
                <w:sz w:val="24"/>
              </w:rPr>
              <w:t>張</w:t>
            </w:r>
            <w:r w:rsidR="00694443" w:rsidRPr="00F127D8">
              <w:rPr>
                <w:rFonts w:ascii="Times New Roman" w:hAnsi="Times New Roman" w:cs="Times New Roman" w:hint="eastAsia"/>
                <w:color w:val="auto"/>
                <w:kern w:val="0"/>
                <w:sz w:val="24"/>
              </w:rPr>
              <w:t>D</w:t>
            </w:r>
            <w:r w:rsidR="00694443" w:rsidRPr="00F127D8">
              <w:rPr>
                <w:rFonts w:ascii="Times New Roman" w:hAnsi="Times New Roman" w:cs="Times New Roman"/>
                <w:color w:val="auto"/>
                <w:kern w:val="0"/>
                <w:sz w:val="24"/>
              </w:rPr>
              <w:t>.</w:t>
            </w:r>
            <w:r w:rsidR="00694443" w:rsidRPr="00F127D8">
              <w:rPr>
                <w:rFonts w:ascii="Times New Roman" w:hAnsi="Times New Roman" w:cs="Times New Roman" w:hint="eastAsia"/>
                <w:color w:val="auto"/>
                <w:kern w:val="0"/>
                <w:sz w:val="24"/>
              </w:rPr>
              <w:t>個人生活照</w:t>
            </w:r>
            <w:r w:rsidR="00694443" w:rsidRPr="00F127D8">
              <w:rPr>
                <w:rFonts w:ascii="Times New Roman" w:hAnsi="Times New Roman" w:cs="Times New Roman" w:hint="eastAsia"/>
                <w:color w:val="auto"/>
                <w:kern w:val="0"/>
                <w:sz w:val="24"/>
              </w:rPr>
              <w:t>1</w:t>
            </w:r>
            <w:r w:rsidR="00694443" w:rsidRPr="00F127D8">
              <w:rPr>
                <w:rFonts w:ascii="Times New Roman" w:hAnsi="Times New Roman" w:cs="Times New Roman" w:hint="eastAsia"/>
                <w:color w:val="auto"/>
                <w:kern w:val="0"/>
                <w:sz w:val="24"/>
              </w:rPr>
              <w:t>張</w:t>
            </w:r>
            <w:r w:rsidR="00694443" w:rsidRPr="00F127D8">
              <w:rPr>
                <w:rFonts w:ascii="Times New Roman" w:hAnsi="Times New Roman" w:cs="Times New Roman"/>
                <w:color w:val="auto"/>
                <w:kern w:val="0"/>
                <w:sz w:val="24"/>
              </w:rPr>
              <w:t>，</w:t>
            </w:r>
            <w:r w:rsidR="00342F25" w:rsidRPr="00F127D8">
              <w:rPr>
                <w:rFonts w:ascii="Times New Roman" w:hAnsi="Times New Roman" w:cs="Times New Roman"/>
                <w:color w:val="auto"/>
                <w:kern w:val="0"/>
                <w:sz w:val="24"/>
              </w:rPr>
              <w:t>電子檔各</w:t>
            </w:r>
            <w:r w:rsidR="00342F25" w:rsidRPr="00F127D8">
              <w:rPr>
                <w:rFonts w:ascii="Times New Roman" w:hAnsi="Times New Roman" w:cs="Times New Roman"/>
                <w:color w:val="auto"/>
                <w:kern w:val="0"/>
                <w:sz w:val="24"/>
              </w:rPr>
              <w:t>1</w:t>
            </w:r>
            <w:r w:rsidR="00342F25" w:rsidRPr="00F127D8">
              <w:rPr>
                <w:rFonts w:ascii="Times New Roman" w:hAnsi="Times New Roman" w:cs="Times New Roman"/>
                <w:color w:val="auto"/>
                <w:kern w:val="0"/>
                <w:sz w:val="24"/>
              </w:rPr>
              <w:t>份）</w:t>
            </w:r>
            <w:r w:rsidRPr="00F127D8">
              <w:rPr>
                <w:rFonts w:ascii="Times New Roman" w:hAnsi="Times New Roman" w:cs="Times New Roman"/>
                <w:color w:val="auto"/>
                <w:kern w:val="0"/>
                <w:sz w:val="24"/>
              </w:rPr>
              <w:t>。</w:t>
            </w:r>
          </w:p>
        </w:tc>
        <w:tc>
          <w:tcPr>
            <w:tcW w:w="27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AA" w14:textId="77777777" w:rsidR="00A43B1F" w:rsidRPr="00F127D8" w:rsidRDefault="00A43B1F" w:rsidP="00634CC0">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、參賽作品原件</w:t>
            </w: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件</w:t>
            </w:r>
          </w:p>
          <w:p w14:paraId="6CC6EFAB" w14:textId="77777777" w:rsidR="00481805" w:rsidRPr="00F127D8" w:rsidRDefault="00A43B1F" w:rsidP="00634CC0">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2</w:t>
            </w:r>
            <w:r w:rsidRPr="00F127D8">
              <w:rPr>
                <w:rFonts w:ascii="Times New Roman" w:hAnsi="Times New Roman" w:cs="Times New Roman"/>
                <w:color w:val="auto"/>
                <w:kern w:val="0"/>
                <w:sz w:val="24"/>
              </w:rPr>
              <w:t>、</w:t>
            </w:r>
            <w:r w:rsidR="00481805" w:rsidRPr="00F127D8">
              <w:rPr>
                <w:rFonts w:ascii="Times New Roman" w:hAnsi="Times New Roman" w:cs="Times New Roman"/>
                <w:color w:val="auto"/>
                <w:kern w:val="0"/>
                <w:sz w:val="24"/>
              </w:rPr>
              <w:t>裱裝完成尺寸：長邊不得超過</w:t>
            </w:r>
            <w:r w:rsidR="00481805" w:rsidRPr="00F127D8">
              <w:rPr>
                <w:rFonts w:ascii="Times New Roman" w:hAnsi="Times New Roman" w:cs="Times New Roman"/>
                <w:color w:val="auto"/>
                <w:kern w:val="0"/>
                <w:sz w:val="24"/>
              </w:rPr>
              <w:t>220</w:t>
            </w:r>
            <w:r w:rsidR="00F71AC1" w:rsidRPr="00F127D8">
              <w:rPr>
                <w:rFonts w:ascii="Times New Roman" w:hAnsi="Times New Roman" w:cs="Times New Roman"/>
                <w:color w:val="auto"/>
                <w:kern w:val="0"/>
                <w:sz w:val="24"/>
              </w:rPr>
              <w:t>公分，寬</w:t>
            </w:r>
            <w:r w:rsidR="00481805" w:rsidRPr="00F127D8">
              <w:rPr>
                <w:rFonts w:ascii="Times New Roman" w:hAnsi="Times New Roman" w:cs="Times New Roman"/>
                <w:color w:val="auto"/>
                <w:kern w:val="0"/>
                <w:sz w:val="24"/>
              </w:rPr>
              <w:t>邊</w:t>
            </w:r>
            <w:r w:rsidR="00634CC0" w:rsidRPr="00F127D8">
              <w:rPr>
                <w:rFonts w:ascii="Times New Roman" w:hAnsi="Times New Roman" w:cs="Times New Roman" w:hint="eastAsia"/>
                <w:color w:val="auto"/>
                <w:kern w:val="0"/>
                <w:sz w:val="24"/>
              </w:rPr>
              <w:t>240</w:t>
            </w:r>
            <w:r w:rsidR="00634CC0" w:rsidRPr="00F127D8">
              <w:rPr>
                <w:rFonts w:ascii="Times New Roman" w:hAnsi="Times New Roman" w:cs="Times New Roman" w:hint="eastAsia"/>
                <w:color w:val="auto"/>
                <w:kern w:val="0"/>
                <w:sz w:val="24"/>
              </w:rPr>
              <w:t>公分</w:t>
            </w:r>
            <w:r w:rsidR="00481805" w:rsidRPr="00F127D8">
              <w:rPr>
                <w:rFonts w:ascii="Times New Roman" w:hAnsi="Times New Roman" w:cs="Times New Roman"/>
                <w:color w:val="auto"/>
                <w:kern w:val="0"/>
                <w:sz w:val="24"/>
              </w:rPr>
              <w:t>。</w:t>
            </w:r>
          </w:p>
        </w:tc>
      </w:tr>
      <w:tr w:rsidR="00F127D8" w:rsidRPr="00F127D8" w14:paraId="6CC6EFB5" w14:textId="77777777" w:rsidTr="00634CC0">
        <w:trPr>
          <w:trHeight w:val="1697"/>
          <w:jc w:val="center"/>
        </w:trPr>
        <w:tc>
          <w:tcPr>
            <w:tcW w:w="16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AD" w14:textId="77777777" w:rsidR="00925AAE" w:rsidRPr="00F127D8" w:rsidRDefault="00925AAE" w:rsidP="00367E23">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書法</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6EFAE" w14:textId="77777777" w:rsidR="003F417E" w:rsidRPr="00F127D8" w:rsidRDefault="003F417E" w:rsidP="00AE20BD">
            <w:pPr>
              <w:widowControl/>
              <w:spacing w:line="320" w:lineRule="exact"/>
              <w:rPr>
                <w:rFonts w:ascii="Times New Roman" w:hAnsi="Times New Roman" w:cs="Times New Roman"/>
                <w:color w:val="auto"/>
                <w:kern w:val="0"/>
                <w:sz w:val="24"/>
              </w:rPr>
            </w:pPr>
            <w:r w:rsidRPr="00F127D8">
              <w:rPr>
                <w:rFonts w:ascii="Times New Roman" w:hAnsi="Times New Roman" w:cs="Times New Roman"/>
                <w:color w:val="auto"/>
                <w:kern w:val="0"/>
                <w:sz w:val="24"/>
              </w:rPr>
              <w:t>檢送文件：</w:t>
            </w:r>
          </w:p>
          <w:p w14:paraId="6CC6EFAF" w14:textId="77777777" w:rsidR="003F417E" w:rsidRPr="00F127D8" w:rsidRDefault="00A21947" w:rsidP="006E2275">
            <w:pPr>
              <w:pStyle w:val="ad"/>
              <w:widowControl/>
              <w:numPr>
                <w:ilvl w:val="0"/>
                <w:numId w:val="23"/>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書面</w:t>
            </w:r>
            <w:r w:rsidR="003F417E" w:rsidRPr="00F127D8">
              <w:rPr>
                <w:rFonts w:ascii="Times New Roman" w:hAnsi="Times New Roman" w:cs="Times New Roman"/>
                <w:color w:val="auto"/>
                <w:kern w:val="0"/>
                <w:sz w:val="24"/>
              </w:rPr>
              <w:t>送件表</w:t>
            </w:r>
            <w:r w:rsidR="003F417E" w:rsidRPr="00F127D8">
              <w:rPr>
                <w:rFonts w:ascii="Times New Roman" w:hAnsi="Times New Roman" w:cs="Times New Roman"/>
                <w:color w:val="auto"/>
                <w:kern w:val="0"/>
                <w:sz w:val="24"/>
              </w:rPr>
              <w:t>1</w:t>
            </w:r>
            <w:r w:rsidR="003F417E" w:rsidRPr="00F127D8">
              <w:rPr>
                <w:rFonts w:ascii="Times New Roman" w:hAnsi="Times New Roman" w:cs="Times New Roman"/>
                <w:color w:val="auto"/>
                <w:kern w:val="0"/>
                <w:sz w:val="24"/>
              </w:rPr>
              <w:t>份</w:t>
            </w:r>
          </w:p>
          <w:p w14:paraId="6CC6EFB0" w14:textId="77777777" w:rsidR="003F417E" w:rsidRPr="00F127D8" w:rsidRDefault="00F86F80" w:rsidP="00694443">
            <w:pPr>
              <w:pStyle w:val="ad"/>
              <w:widowControl/>
              <w:numPr>
                <w:ilvl w:val="0"/>
                <w:numId w:val="23"/>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參賽</w:t>
            </w:r>
            <w:r w:rsidRPr="00F127D8">
              <w:rPr>
                <w:rFonts w:ascii="Times New Roman" w:hAnsi="Times New Roman" w:cs="Times New Roman"/>
                <w:color w:val="auto"/>
                <w:kern w:val="0"/>
                <w:sz w:val="24"/>
              </w:rPr>
              <w:t>作品全貌</w:t>
            </w:r>
            <w:r w:rsidRPr="00F127D8">
              <w:rPr>
                <w:rFonts w:ascii="Times New Roman" w:hAnsi="Times New Roman" w:cs="Times New Roman"/>
                <w:color w:val="auto"/>
                <w:kern w:val="0"/>
                <w:sz w:val="24"/>
              </w:rPr>
              <w:t>8×10</w:t>
            </w:r>
            <w:r w:rsidRPr="00F127D8">
              <w:rPr>
                <w:rFonts w:ascii="Times New Roman" w:hAnsi="Times New Roman" w:cs="Times New Roman"/>
                <w:color w:val="auto"/>
                <w:kern w:val="0"/>
                <w:sz w:val="24"/>
              </w:rPr>
              <w:t>吋相片</w:t>
            </w:r>
            <w:r w:rsidR="00FD2076" w:rsidRPr="00F127D8">
              <w:rPr>
                <w:rFonts w:ascii="Times New Roman" w:hAnsi="Times New Roman" w:cs="Times New Roman" w:hint="eastAsia"/>
                <w:color w:val="auto"/>
                <w:kern w:val="0"/>
                <w:sz w:val="24"/>
              </w:rPr>
              <w:t>1</w:t>
            </w:r>
            <w:r w:rsidR="00FD2076" w:rsidRPr="00F127D8">
              <w:rPr>
                <w:rFonts w:ascii="Times New Roman" w:hAnsi="Times New Roman" w:cs="Times New Roman" w:hint="eastAsia"/>
                <w:color w:val="auto"/>
                <w:kern w:val="0"/>
                <w:sz w:val="24"/>
              </w:rPr>
              <w:t>體</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張</w:t>
            </w:r>
            <w:r w:rsidR="00694443" w:rsidRPr="00F127D8">
              <w:rPr>
                <w:rFonts w:ascii="Times New Roman" w:hAnsi="Times New Roman" w:cs="Times New Roman"/>
                <w:color w:val="auto"/>
                <w:kern w:val="0"/>
                <w:sz w:val="24"/>
              </w:rPr>
              <w:t>，</w:t>
            </w:r>
            <w:r w:rsidR="00FD2076" w:rsidRPr="00F127D8">
              <w:rPr>
                <w:rFonts w:ascii="Times New Roman" w:hAnsi="Times New Roman" w:cs="Times New Roman" w:hint="eastAsia"/>
                <w:color w:val="auto"/>
                <w:kern w:val="0"/>
                <w:sz w:val="24"/>
              </w:rPr>
              <w:t>共</w:t>
            </w:r>
            <w:r w:rsidR="00FD2076" w:rsidRPr="00F127D8">
              <w:rPr>
                <w:rFonts w:ascii="Times New Roman" w:hAnsi="Times New Roman" w:cs="Times New Roman"/>
                <w:color w:val="auto"/>
                <w:kern w:val="0"/>
                <w:sz w:val="24"/>
              </w:rPr>
              <w:t>2</w:t>
            </w:r>
            <w:r w:rsidR="00FD2076" w:rsidRPr="00F127D8">
              <w:rPr>
                <w:rFonts w:ascii="Times New Roman" w:hAnsi="Times New Roman" w:cs="Times New Roman" w:hint="eastAsia"/>
                <w:color w:val="auto"/>
                <w:kern w:val="0"/>
                <w:sz w:val="24"/>
              </w:rPr>
              <w:t>張。</w:t>
            </w:r>
          </w:p>
          <w:p w14:paraId="6CC6EFB1" w14:textId="77777777" w:rsidR="00A43B1F" w:rsidRPr="00F127D8" w:rsidRDefault="00316FD2" w:rsidP="006E2275">
            <w:pPr>
              <w:pStyle w:val="ad"/>
              <w:widowControl/>
              <w:numPr>
                <w:ilvl w:val="0"/>
                <w:numId w:val="23"/>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color w:val="auto"/>
                <w:kern w:val="0"/>
                <w:sz w:val="24"/>
              </w:rPr>
              <w:t>局部特寫</w:t>
            </w:r>
            <w:r w:rsidRPr="00F127D8">
              <w:rPr>
                <w:rFonts w:ascii="Times New Roman" w:hAnsi="Times New Roman" w:cs="Times New Roman" w:hint="eastAsia"/>
                <w:color w:val="auto"/>
                <w:kern w:val="0"/>
                <w:sz w:val="24"/>
              </w:rPr>
              <w:t>4</w:t>
            </w:r>
            <w:r w:rsidRPr="00F127D8">
              <w:rPr>
                <w:rFonts w:ascii="Times New Roman" w:hAnsi="Times New Roman" w:cs="Times New Roman"/>
                <w:color w:val="auto"/>
                <w:kern w:val="0"/>
                <w:sz w:val="24"/>
              </w:rPr>
              <w:t>×</w:t>
            </w:r>
            <w:r w:rsidRPr="00F127D8">
              <w:rPr>
                <w:rFonts w:ascii="Times New Roman" w:hAnsi="Times New Roman" w:cs="Times New Roman" w:hint="eastAsia"/>
                <w:color w:val="auto"/>
                <w:kern w:val="0"/>
                <w:sz w:val="24"/>
              </w:rPr>
              <w:t>6</w:t>
            </w:r>
            <w:r w:rsidRPr="00F127D8">
              <w:rPr>
                <w:rFonts w:ascii="Times New Roman" w:hAnsi="Times New Roman" w:cs="Times New Roman"/>
                <w:color w:val="auto"/>
                <w:kern w:val="0"/>
                <w:sz w:val="24"/>
              </w:rPr>
              <w:t>吋相片</w:t>
            </w:r>
            <w:r w:rsidRPr="00F127D8">
              <w:rPr>
                <w:rFonts w:ascii="Times New Roman" w:hAnsi="Times New Roman" w:cs="Times New Roman" w:hint="eastAsia"/>
                <w:color w:val="auto"/>
                <w:kern w:val="0"/>
                <w:sz w:val="24"/>
              </w:rPr>
              <w:t>各</w:t>
            </w:r>
            <w:r w:rsidRPr="00F127D8">
              <w:rPr>
                <w:rFonts w:ascii="Times New Roman" w:hAnsi="Times New Roman" w:cs="Times New Roman"/>
                <w:color w:val="auto"/>
                <w:kern w:val="0"/>
                <w:sz w:val="24"/>
              </w:rPr>
              <w:t>2</w:t>
            </w:r>
            <w:r w:rsidRPr="00F127D8">
              <w:rPr>
                <w:rFonts w:ascii="Times New Roman" w:hAnsi="Times New Roman" w:cs="Times New Roman"/>
                <w:color w:val="auto"/>
                <w:kern w:val="0"/>
                <w:sz w:val="24"/>
              </w:rPr>
              <w:t>張（其中</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張應為落款之局部特寫照片），</w:t>
            </w:r>
            <w:r w:rsidRPr="00F127D8">
              <w:rPr>
                <w:rFonts w:ascii="Times New Roman" w:hAnsi="Times New Roman" w:cs="Times New Roman" w:hint="eastAsia"/>
                <w:color w:val="auto"/>
                <w:kern w:val="0"/>
                <w:sz w:val="24"/>
              </w:rPr>
              <w:t>共</w:t>
            </w:r>
            <w:r w:rsidRPr="00F127D8">
              <w:rPr>
                <w:rFonts w:ascii="Times New Roman" w:hAnsi="Times New Roman" w:cs="Times New Roman" w:hint="eastAsia"/>
                <w:color w:val="auto"/>
                <w:kern w:val="0"/>
                <w:sz w:val="24"/>
              </w:rPr>
              <w:t>4</w:t>
            </w:r>
            <w:r w:rsidRPr="00F127D8">
              <w:rPr>
                <w:rFonts w:ascii="Times New Roman" w:hAnsi="Times New Roman" w:cs="Times New Roman" w:hint="eastAsia"/>
                <w:color w:val="auto"/>
                <w:kern w:val="0"/>
                <w:sz w:val="24"/>
              </w:rPr>
              <w:t>張</w:t>
            </w:r>
          </w:p>
          <w:p w14:paraId="6CC6EFB2" w14:textId="77777777" w:rsidR="003F417E" w:rsidRPr="00F127D8" w:rsidRDefault="003F417E" w:rsidP="00316FD2">
            <w:pPr>
              <w:pStyle w:val="ad"/>
              <w:widowControl/>
              <w:numPr>
                <w:ilvl w:val="0"/>
                <w:numId w:val="23"/>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color w:val="auto"/>
                <w:kern w:val="0"/>
                <w:sz w:val="24"/>
              </w:rPr>
              <w:t>光</w:t>
            </w:r>
            <w:r w:rsidR="00694443" w:rsidRPr="00F127D8">
              <w:rPr>
                <w:rFonts w:ascii="Times New Roman" w:hAnsi="Times New Roman" w:cs="Times New Roman"/>
                <w:color w:val="auto"/>
                <w:kern w:val="0"/>
                <w:sz w:val="24"/>
              </w:rPr>
              <w:t>碟</w:t>
            </w:r>
            <w:r w:rsidR="00694443" w:rsidRPr="00F127D8">
              <w:rPr>
                <w:rFonts w:ascii="Times New Roman" w:hAnsi="Times New Roman" w:cs="Times New Roman"/>
                <w:color w:val="auto"/>
                <w:kern w:val="0"/>
                <w:sz w:val="24"/>
              </w:rPr>
              <w:t>1</w:t>
            </w:r>
            <w:r w:rsidR="00694443" w:rsidRPr="00F127D8">
              <w:rPr>
                <w:rFonts w:ascii="Times New Roman" w:hAnsi="Times New Roman" w:cs="Times New Roman"/>
                <w:color w:val="auto"/>
                <w:kern w:val="0"/>
                <w:sz w:val="24"/>
              </w:rPr>
              <w:t>片（包含</w:t>
            </w:r>
            <w:r w:rsidR="00694443" w:rsidRPr="00F127D8">
              <w:rPr>
                <w:rFonts w:ascii="Times New Roman" w:hAnsi="Times New Roman" w:cs="Times New Roman"/>
                <w:color w:val="auto"/>
                <w:kern w:val="0"/>
                <w:sz w:val="24"/>
              </w:rPr>
              <w:t>A.</w:t>
            </w:r>
            <w:r w:rsidR="00694443" w:rsidRPr="00F127D8">
              <w:rPr>
                <w:rFonts w:ascii="Times New Roman" w:hAnsi="Times New Roman" w:cs="Times New Roman"/>
                <w:color w:val="auto"/>
                <w:kern w:val="0"/>
                <w:sz w:val="24"/>
              </w:rPr>
              <w:t>送件表</w:t>
            </w:r>
            <w:r w:rsidR="00694443" w:rsidRPr="00F127D8">
              <w:rPr>
                <w:rFonts w:ascii="Times New Roman" w:hAnsi="Times New Roman" w:cs="Times New Roman" w:hint="eastAsia"/>
                <w:color w:val="auto"/>
                <w:kern w:val="0"/>
                <w:sz w:val="24"/>
              </w:rPr>
              <w:t>（</w:t>
            </w:r>
            <w:r w:rsidR="00694443" w:rsidRPr="00F127D8">
              <w:rPr>
                <w:rFonts w:ascii="Times New Roman" w:hAnsi="Times New Roman" w:cs="Times New Roman"/>
                <w:color w:val="auto"/>
                <w:kern w:val="0"/>
                <w:sz w:val="24"/>
              </w:rPr>
              <w:t>落款釋文</w:t>
            </w:r>
            <w:r w:rsidR="00694443" w:rsidRPr="00F127D8">
              <w:rPr>
                <w:rFonts w:ascii="Times New Roman" w:hAnsi="Times New Roman" w:cs="Times New Roman" w:hint="eastAsia"/>
                <w:color w:val="auto"/>
                <w:kern w:val="0"/>
                <w:sz w:val="24"/>
              </w:rPr>
              <w:t>）</w:t>
            </w:r>
            <w:r w:rsidR="00694443" w:rsidRPr="00F127D8">
              <w:rPr>
                <w:rFonts w:ascii="Times New Roman" w:hAnsi="Times New Roman" w:cs="Times New Roman"/>
                <w:color w:val="auto"/>
                <w:kern w:val="0"/>
                <w:sz w:val="24"/>
              </w:rPr>
              <w:t>B.</w:t>
            </w:r>
            <w:r w:rsidR="00694443" w:rsidRPr="00F127D8">
              <w:rPr>
                <w:rFonts w:ascii="Times New Roman" w:hAnsi="Times New Roman" w:cs="Times New Roman" w:hint="eastAsia"/>
                <w:color w:val="auto"/>
                <w:kern w:val="0"/>
                <w:sz w:val="24"/>
              </w:rPr>
              <w:t>參賽</w:t>
            </w:r>
            <w:r w:rsidR="00694443" w:rsidRPr="00F127D8">
              <w:rPr>
                <w:rFonts w:ascii="Times New Roman" w:hAnsi="Times New Roman" w:cs="Times New Roman"/>
                <w:color w:val="auto"/>
                <w:kern w:val="0"/>
                <w:sz w:val="24"/>
              </w:rPr>
              <w:t>作品全貌</w:t>
            </w:r>
            <w:r w:rsidR="00316FD2" w:rsidRPr="00F127D8">
              <w:rPr>
                <w:rFonts w:ascii="Times New Roman" w:hAnsi="Times New Roman" w:cs="Times New Roman"/>
                <w:color w:val="auto"/>
                <w:kern w:val="0"/>
                <w:sz w:val="24"/>
              </w:rPr>
              <w:t>2</w:t>
            </w:r>
            <w:r w:rsidR="00694443" w:rsidRPr="00F127D8">
              <w:rPr>
                <w:rFonts w:ascii="Times New Roman" w:hAnsi="Times New Roman" w:cs="Times New Roman" w:hint="eastAsia"/>
                <w:color w:val="auto"/>
                <w:kern w:val="0"/>
                <w:sz w:val="24"/>
              </w:rPr>
              <w:t>張</w:t>
            </w:r>
            <w:r w:rsidR="00694443" w:rsidRPr="00F127D8">
              <w:rPr>
                <w:rFonts w:ascii="Times New Roman" w:hAnsi="Times New Roman" w:cs="Times New Roman" w:hint="eastAsia"/>
                <w:color w:val="auto"/>
                <w:kern w:val="0"/>
                <w:sz w:val="24"/>
              </w:rPr>
              <w:t>C</w:t>
            </w:r>
            <w:r w:rsidR="00316FD2" w:rsidRPr="00F127D8">
              <w:rPr>
                <w:rFonts w:ascii="Times New Roman" w:hAnsi="Times New Roman" w:cs="Times New Roman"/>
                <w:color w:val="auto"/>
                <w:kern w:val="0"/>
                <w:sz w:val="24"/>
              </w:rPr>
              <w:t>.</w:t>
            </w:r>
            <w:r w:rsidR="00694443" w:rsidRPr="00F127D8">
              <w:rPr>
                <w:rFonts w:ascii="Times New Roman" w:hAnsi="Times New Roman" w:cs="Times New Roman" w:hint="eastAsia"/>
                <w:color w:val="auto"/>
                <w:kern w:val="0"/>
                <w:sz w:val="24"/>
              </w:rPr>
              <w:t>個人生活照</w:t>
            </w:r>
            <w:r w:rsidR="00694443" w:rsidRPr="00F127D8">
              <w:rPr>
                <w:rFonts w:ascii="Times New Roman" w:hAnsi="Times New Roman" w:cs="Times New Roman" w:hint="eastAsia"/>
                <w:color w:val="auto"/>
                <w:kern w:val="0"/>
                <w:sz w:val="24"/>
              </w:rPr>
              <w:t>1</w:t>
            </w:r>
            <w:r w:rsidR="00694443" w:rsidRPr="00F127D8">
              <w:rPr>
                <w:rFonts w:ascii="Times New Roman" w:hAnsi="Times New Roman" w:cs="Times New Roman" w:hint="eastAsia"/>
                <w:color w:val="auto"/>
                <w:kern w:val="0"/>
                <w:sz w:val="24"/>
              </w:rPr>
              <w:t>張</w:t>
            </w:r>
            <w:r w:rsidR="00694443" w:rsidRPr="00F127D8">
              <w:rPr>
                <w:rFonts w:ascii="Times New Roman" w:hAnsi="Times New Roman" w:cs="Times New Roman"/>
                <w:color w:val="auto"/>
                <w:kern w:val="0"/>
                <w:sz w:val="24"/>
              </w:rPr>
              <w:t>，電子檔各</w:t>
            </w:r>
            <w:r w:rsidR="00694443" w:rsidRPr="00F127D8">
              <w:rPr>
                <w:rFonts w:ascii="Times New Roman" w:hAnsi="Times New Roman" w:cs="Times New Roman"/>
                <w:color w:val="auto"/>
                <w:kern w:val="0"/>
                <w:sz w:val="24"/>
              </w:rPr>
              <w:t>1</w:t>
            </w:r>
            <w:r w:rsidR="00694443" w:rsidRPr="00F127D8">
              <w:rPr>
                <w:rFonts w:ascii="Times New Roman" w:hAnsi="Times New Roman" w:cs="Times New Roman"/>
                <w:color w:val="auto"/>
                <w:kern w:val="0"/>
                <w:sz w:val="24"/>
              </w:rPr>
              <w:t>份）。</w:t>
            </w:r>
          </w:p>
        </w:tc>
        <w:tc>
          <w:tcPr>
            <w:tcW w:w="27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B3" w14:textId="77777777" w:rsidR="00A43B1F" w:rsidRPr="00F127D8" w:rsidRDefault="00A43B1F" w:rsidP="00A43B1F">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、參賽作品原件</w:t>
            </w:r>
            <w:r w:rsidR="00316FD2" w:rsidRPr="00F127D8">
              <w:rPr>
                <w:rFonts w:ascii="Times New Roman" w:hAnsi="Times New Roman" w:cs="Times New Roman" w:hint="eastAsia"/>
                <w:color w:val="auto"/>
                <w:kern w:val="0"/>
                <w:sz w:val="24"/>
              </w:rPr>
              <w:t>各</w:t>
            </w: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件</w:t>
            </w:r>
            <w:r w:rsidR="00316FD2" w:rsidRPr="00F127D8">
              <w:rPr>
                <w:rFonts w:ascii="Times New Roman" w:hAnsi="Times New Roman" w:cs="Times New Roman" w:hint="eastAsia"/>
                <w:color w:val="auto"/>
                <w:kern w:val="0"/>
                <w:sz w:val="24"/>
              </w:rPr>
              <w:t>，共</w:t>
            </w:r>
            <w:r w:rsidR="00316FD2" w:rsidRPr="00F127D8">
              <w:rPr>
                <w:rFonts w:ascii="Times New Roman" w:hAnsi="Times New Roman" w:cs="Times New Roman" w:hint="eastAsia"/>
                <w:color w:val="auto"/>
                <w:kern w:val="0"/>
                <w:sz w:val="24"/>
              </w:rPr>
              <w:t>2</w:t>
            </w:r>
            <w:r w:rsidR="00316FD2" w:rsidRPr="00F127D8">
              <w:rPr>
                <w:rFonts w:ascii="Times New Roman" w:hAnsi="Times New Roman" w:cs="Times New Roman" w:hint="eastAsia"/>
                <w:color w:val="auto"/>
                <w:kern w:val="0"/>
                <w:sz w:val="24"/>
              </w:rPr>
              <w:t>件。</w:t>
            </w:r>
          </w:p>
          <w:p w14:paraId="6CC6EFB4" w14:textId="77777777" w:rsidR="00925AAE" w:rsidRPr="00F127D8" w:rsidRDefault="00A43B1F" w:rsidP="00092A72">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w:t>
            </w:r>
            <w:r w:rsidRPr="00F127D8">
              <w:rPr>
                <w:rFonts w:ascii="Times New Roman" w:hAnsi="Times New Roman" w:cs="Times New Roman" w:hint="eastAsia"/>
                <w:color w:val="auto"/>
                <w:kern w:val="0"/>
                <w:sz w:val="24"/>
              </w:rPr>
              <w:t>、</w:t>
            </w:r>
            <w:r w:rsidR="00925AAE" w:rsidRPr="00F127D8">
              <w:rPr>
                <w:rFonts w:ascii="Times New Roman" w:hAnsi="Times New Roman" w:cs="Times New Roman" w:hint="eastAsia"/>
                <w:color w:val="auto"/>
                <w:kern w:val="0"/>
                <w:sz w:val="24"/>
              </w:rPr>
              <w:t>作品請以直式</w:t>
            </w:r>
            <w:r w:rsidR="002E6B02" w:rsidRPr="00F127D8">
              <w:rPr>
                <w:rFonts w:ascii="Times New Roman" w:hAnsi="Times New Roman" w:cs="Times New Roman" w:hint="eastAsia"/>
                <w:color w:val="auto"/>
                <w:kern w:val="0"/>
                <w:sz w:val="24"/>
              </w:rPr>
              <w:t>裝框或</w:t>
            </w:r>
            <w:r w:rsidR="00925AAE" w:rsidRPr="00F127D8">
              <w:rPr>
                <w:rFonts w:ascii="Times New Roman" w:hAnsi="Times New Roman" w:cs="Times New Roman" w:hint="eastAsia"/>
                <w:color w:val="auto"/>
                <w:kern w:val="0"/>
                <w:sz w:val="24"/>
              </w:rPr>
              <w:t>卷軸裝裱，</w:t>
            </w:r>
            <w:r w:rsidR="00A66BB5" w:rsidRPr="00F127D8">
              <w:rPr>
                <w:rFonts w:ascii="Times New Roman" w:hAnsi="Times New Roman" w:cs="Times New Roman" w:hint="eastAsia"/>
                <w:color w:val="auto"/>
                <w:kern w:val="0"/>
                <w:sz w:val="24"/>
              </w:rPr>
              <w:t>裝裱後總長不得超過</w:t>
            </w:r>
            <w:r w:rsidR="002E6B02" w:rsidRPr="00F127D8">
              <w:rPr>
                <w:rFonts w:ascii="Times New Roman" w:hAnsi="Times New Roman" w:cs="Times New Roman" w:hint="eastAsia"/>
                <w:color w:val="auto"/>
                <w:kern w:val="0"/>
                <w:sz w:val="24"/>
              </w:rPr>
              <w:t>2</w:t>
            </w:r>
            <w:r w:rsidR="008934D5" w:rsidRPr="00F127D8">
              <w:rPr>
                <w:rFonts w:ascii="Times New Roman" w:hAnsi="Times New Roman" w:cs="Times New Roman" w:hint="eastAsia"/>
                <w:color w:val="auto"/>
                <w:kern w:val="0"/>
                <w:sz w:val="24"/>
              </w:rPr>
              <w:t>2</w:t>
            </w:r>
            <w:r w:rsidR="00A66BB5" w:rsidRPr="00F127D8">
              <w:rPr>
                <w:rFonts w:ascii="Times New Roman" w:hAnsi="Times New Roman" w:cs="Times New Roman" w:hint="eastAsia"/>
                <w:color w:val="auto"/>
                <w:kern w:val="0"/>
                <w:sz w:val="24"/>
              </w:rPr>
              <w:t>0</w:t>
            </w:r>
            <w:r w:rsidR="00A66BB5" w:rsidRPr="00F127D8">
              <w:rPr>
                <w:rFonts w:ascii="Times New Roman" w:hAnsi="Times New Roman" w:cs="Times New Roman" w:hint="eastAsia"/>
                <w:color w:val="auto"/>
                <w:kern w:val="0"/>
                <w:sz w:val="24"/>
              </w:rPr>
              <w:t>公分</w:t>
            </w:r>
            <w:r w:rsidR="00F71AC1" w:rsidRPr="00F127D8">
              <w:rPr>
                <w:rFonts w:ascii="Times New Roman" w:hAnsi="Times New Roman" w:cs="Times New Roman" w:hint="eastAsia"/>
                <w:color w:val="auto"/>
                <w:kern w:val="0"/>
                <w:sz w:val="24"/>
              </w:rPr>
              <w:t>，寬邊不超過</w:t>
            </w:r>
            <w:r w:rsidR="002E6B02" w:rsidRPr="00F127D8">
              <w:rPr>
                <w:rFonts w:ascii="Times New Roman" w:hAnsi="Times New Roman" w:cs="Times New Roman" w:hint="eastAsia"/>
                <w:color w:val="auto"/>
                <w:kern w:val="0"/>
                <w:sz w:val="24"/>
              </w:rPr>
              <w:t>15</w:t>
            </w:r>
            <w:r w:rsidR="00F71AC1" w:rsidRPr="00F127D8">
              <w:rPr>
                <w:rFonts w:ascii="Times New Roman" w:hAnsi="Times New Roman" w:cs="Times New Roman" w:hint="eastAsia"/>
                <w:color w:val="auto"/>
                <w:kern w:val="0"/>
                <w:sz w:val="24"/>
              </w:rPr>
              <w:t>0</w:t>
            </w:r>
            <w:r w:rsidR="00F71AC1" w:rsidRPr="00F127D8">
              <w:rPr>
                <w:rFonts w:ascii="Times New Roman" w:hAnsi="Times New Roman" w:cs="Times New Roman" w:hint="eastAsia"/>
                <w:color w:val="auto"/>
                <w:kern w:val="0"/>
                <w:sz w:val="24"/>
              </w:rPr>
              <w:t>公分</w:t>
            </w:r>
            <w:r w:rsidR="00925AAE" w:rsidRPr="00F127D8">
              <w:rPr>
                <w:rFonts w:ascii="Times New Roman" w:hAnsi="Times New Roman" w:cs="Times New Roman" w:hint="eastAsia"/>
                <w:color w:val="auto"/>
                <w:kern w:val="0"/>
                <w:sz w:val="24"/>
              </w:rPr>
              <w:t>。</w:t>
            </w:r>
          </w:p>
        </w:tc>
      </w:tr>
      <w:tr w:rsidR="00F127D8" w:rsidRPr="00F127D8" w14:paraId="6CC6EFC0" w14:textId="77777777" w:rsidTr="00634CC0">
        <w:trPr>
          <w:trHeight w:val="286"/>
          <w:jc w:val="center"/>
        </w:trPr>
        <w:tc>
          <w:tcPr>
            <w:tcW w:w="169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B6" w14:textId="77777777" w:rsidR="006F3726" w:rsidRPr="00F127D8" w:rsidRDefault="006F3726" w:rsidP="006F3726">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油畫</w:t>
            </w:r>
          </w:p>
          <w:p w14:paraId="6CC6EFB7" w14:textId="77777777" w:rsidR="006F3726" w:rsidRPr="00F127D8" w:rsidRDefault="006F3726" w:rsidP="006F3726">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w:t>
            </w:r>
            <w:r w:rsidRPr="00F127D8">
              <w:rPr>
                <w:rFonts w:ascii="Times New Roman" w:hAnsi="Times New Roman" w:cs="Times New Roman" w:hint="eastAsia"/>
                <w:color w:val="auto"/>
                <w:kern w:val="0"/>
              </w:rPr>
              <w:t>壓克力）</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6EFB8" w14:textId="77777777" w:rsidR="006F3726" w:rsidRPr="00F127D8" w:rsidRDefault="006F3726" w:rsidP="006F3726">
            <w:pPr>
              <w:pStyle w:val="ad"/>
              <w:widowControl/>
              <w:numPr>
                <w:ilvl w:val="0"/>
                <w:numId w:val="26"/>
              </w:numPr>
              <w:spacing w:line="320" w:lineRule="exact"/>
              <w:ind w:leftChars="0" w:left="373" w:hanging="373"/>
              <w:rPr>
                <w:rFonts w:ascii="Times New Roman" w:hAnsi="Times New Roman" w:cs="Times New Roman"/>
                <w:color w:val="auto"/>
                <w:kern w:val="0"/>
                <w:sz w:val="24"/>
              </w:rPr>
            </w:pPr>
            <w:r w:rsidRPr="00F127D8">
              <w:rPr>
                <w:rFonts w:ascii="Times New Roman" w:hAnsi="Times New Roman" w:cs="Times New Roman"/>
                <w:color w:val="auto"/>
                <w:kern w:val="0"/>
                <w:sz w:val="24"/>
              </w:rPr>
              <w:t>本類包含壓克力顏料繪畫作品。</w:t>
            </w:r>
          </w:p>
          <w:p w14:paraId="6CC6EFB9" w14:textId="77777777" w:rsidR="006F3726" w:rsidRPr="00F127D8" w:rsidRDefault="006F3726" w:rsidP="006F3726">
            <w:pPr>
              <w:pStyle w:val="ad"/>
              <w:widowControl/>
              <w:numPr>
                <w:ilvl w:val="0"/>
                <w:numId w:val="26"/>
              </w:numPr>
              <w:spacing w:line="320" w:lineRule="exact"/>
              <w:ind w:leftChars="0" w:left="373" w:hanging="373"/>
              <w:rPr>
                <w:rFonts w:ascii="Times New Roman" w:hAnsi="Times New Roman" w:cs="Times New Roman"/>
                <w:color w:val="auto"/>
                <w:kern w:val="0"/>
                <w:sz w:val="24"/>
              </w:rPr>
            </w:pPr>
            <w:r w:rsidRPr="00F127D8">
              <w:rPr>
                <w:rFonts w:ascii="Times New Roman" w:hAnsi="Times New Roman" w:cs="Times New Roman"/>
                <w:color w:val="auto"/>
                <w:kern w:val="0"/>
                <w:sz w:val="24"/>
              </w:rPr>
              <w:t>檢送文件：</w:t>
            </w:r>
          </w:p>
          <w:p w14:paraId="6CC6EFBA" w14:textId="77777777" w:rsidR="006F3726" w:rsidRPr="00F127D8" w:rsidRDefault="006F3726" w:rsidP="006F3726">
            <w:pPr>
              <w:pStyle w:val="ad"/>
              <w:widowControl/>
              <w:numPr>
                <w:ilvl w:val="0"/>
                <w:numId w:val="24"/>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書面</w:t>
            </w:r>
            <w:r w:rsidRPr="00F127D8">
              <w:rPr>
                <w:rFonts w:ascii="Times New Roman" w:hAnsi="Times New Roman" w:cs="Times New Roman"/>
                <w:color w:val="auto"/>
                <w:kern w:val="0"/>
                <w:sz w:val="24"/>
              </w:rPr>
              <w:t>送件表</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份</w:t>
            </w:r>
          </w:p>
          <w:p w14:paraId="6CC6EFBB" w14:textId="77777777" w:rsidR="006F3726" w:rsidRPr="00F127D8" w:rsidRDefault="006F3726" w:rsidP="006F3726">
            <w:pPr>
              <w:pStyle w:val="ad"/>
              <w:widowControl/>
              <w:numPr>
                <w:ilvl w:val="0"/>
                <w:numId w:val="24"/>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參賽</w:t>
            </w:r>
            <w:r w:rsidRPr="00F127D8">
              <w:rPr>
                <w:rFonts w:ascii="Times New Roman" w:hAnsi="Times New Roman" w:cs="Times New Roman"/>
                <w:color w:val="auto"/>
                <w:kern w:val="0"/>
                <w:sz w:val="24"/>
              </w:rPr>
              <w:t>作品全貌</w:t>
            </w:r>
            <w:r w:rsidRPr="00F127D8">
              <w:rPr>
                <w:rFonts w:ascii="Times New Roman" w:hAnsi="Times New Roman" w:cs="Times New Roman"/>
                <w:color w:val="auto"/>
                <w:kern w:val="0"/>
                <w:sz w:val="24"/>
              </w:rPr>
              <w:t>8×10</w:t>
            </w:r>
            <w:r w:rsidRPr="00F127D8">
              <w:rPr>
                <w:rFonts w:ascii="Times New Roman" w:hAnsi="Times New Roman" w:cs="Times New Roman"/>
                <w:color w:val="auto"/>
                <w:kern w:val="0"/>
                <w:sz w:val="24"/>
              </w:rPr>
              <w:t>吋相片</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張，局部特寫</w:t>
            </w:r>
            <w:r w:rsidRPr="00F127D8">
              <w:rPr>
                <w:rFonts w:ascii="Times New Roman" w:hAnsi="Times New Roman" w:cs="Times New Roman" w:hint="eastAsia"/>
                <w:color w:val="auto"/>
                <w:kern w:val="0"/>
                <w:sz w:val="24"/>
              </w:rPr>
              <w:t>4</w:t>
            </w:r>
            <w:r w:rsidRPr="00F127D8">
              <w:rPr>
                <w:rFonts w:ascii="Times New Roman" w:hAnsi="Times New Roman" w:cs="Times New Roman"/>
                <w:color w:val="auto"/>
                <w:kern w:val="0"/>
                <w:sz w:val="24"/>
              </w:rPr>
              <w:t>×</w:t>
            </w:r>
            <w:r w:rsidRPr="00F127D8">
              <w:rPr>
                <w:rFonts w:ascii="Times New Roman" w:hAnsi="Times New Roman" w:cs="Times New Roman" w:hint="eastAsia"/>
                <w:color w:val="auto"/>
                <w:kern w:val="0"/>
                <w:sz w:val="24"/>
              </w:rPr>
              <w:t>6</w:t>
            </w:r>
            <w:r w:rsidRPr="00F127D8">
              <w:rPr>
                <w:rFonts w:ascii="Times New Roman" w:hAnsi="Times New Roman" w:cs="Times New Roman"/>
                <w:color w:val="auto"/>
                <w:kern w:val="0"/>
                <w:sz w:val="24"/>
              </w:rPr>
              <w:t>吋相片</w:t>
            </w:r>
            <w:r w:rsidRPr="00F127D8">
              <w:rPr>
                <w:rFonts w:ascii="Times New Roman" w:hAnsi="Times New Roman" w:cs="Times New Roman"/>
                <w:color w:val="auto"/>
                <w:kern w:val="0"/>
                <w:sz w:val="24"/>
              </w:rPr>
              <w:t>2</w:t>
            </w:r>
            <w:r w:rsidRPr="00F127D8">
              <w:rPr>
                <w:rFonts w:ascii="Times New Roman" w:hAnsi="Times New Roman" w:cs="Times New Roman"/>
                <w:color w:val="auto"/>
                <w:kern w:val="0"/>
                <w:sz w:val="24"/>
              </w:rPr>
              <w:t>張</w:t>
            </w:r>
          </w:p>
          <w:p w14:paraId="6CC6EFBC" w14:textId="77777777" w:rsidR="006F3726" w:rsidRPr="00F127D8" w:rsidRDefault="006F3726" w:rsidP="006F3726">
            <w:pPr>
              <w:pStyle w:val="ad"/>
              <w:widowControl/>
              <w:numPr>
                <w:ilvl w:val="0"/>
                <w:numId w:val="24"/>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參考作品</w:t>
            </w:r>
            <w:r w:rsidRPr="00F127D8">
              <w:rPr>
                <w:rFonts w:ascii="Times New Roman" w:hAnsi="Times New Roman" w:cs="Times New Roman" w:hint="eastAsia"/>
                <w:color w:val="auto"/>
                <w:kern w:val="0"/>
                <w:sz w:val="24"/>
              </w:rPr>
              <w:t>2</w:t>
            </w:r>
            <w:r w:rsidRPr="00F127D8">
              <w:rPr>
                <w:rFonts w:ascii="Times New Roman" w:hAnsi="Times New Roman" w:cs="Times New Roman" w:hint="eastAsia"/>
                <w:color w:val="auto"/>
                <w:kern w:val="0"/>
                <w:sz w:val="24"/>
              </w:rPr>
              <w:t>件（</w:t>
            </w:r>
            <w:r w:rsidRPr="00F127D8">
              <w:rPr>
                <w:rFonts w:ascii="Times New Roman" w:hAnsi="Times New Roman" w:cs="Times New Roman" w:hint="eastAsia"/>
                <w:color w:val="auto"/>
                <w:kern w:val="0"/>
                <w:sz w:val="24"/>
              </w:rPr>
              <w:t>30</w:t>
            </w:r>
            <w:r w:rsidRPr="00F127D8">
              <w:rPr>
                <w:rFonts w:ascii="Times New Roman" w:hAnsi="Times New Roman" w:cs="Times New Roman" w:hint="eastAsia"/>
                <w:color w:val="auto"/>
                <w:kern w:val="0"/>
                <w:sz w:val="24"/>
              </w:rPr>
              <w:t>號以上）全貌</w:t>
            </w:r>
            <w:r w:rsidRPr="00F127D8">
              <w:rPr>
                <w:rFonts w:ascii="Times New Roman" w:hAnsi="Times New Roman" w:cs="Times New Roman"/>
                <w:color w:val="auto"/>
                <w:kern w:val="0"/>
                <w:sz w:val="24"/>
              </w:rPr>
              <w:t>8×10</w:t>
            </w:r>
            <w:r w:rsidRPr="00F127D8">
              <w:rPr>
                <w:rFonts w:ascii="Times New Roman" w:hAnsi="Times New Roman" w:cs="Times New Roman"/>
                <w:color w:val="auto"/>
                <w:kern w:val="0"/>
                <w:sz w:val="24"/>
              </w:rPr>
              <w:t>吋相片</w:t>
            </w:r>
            <w:r w:rsidRPr="00F127D8">
              <w:rPr>
                <w:rFonts w:ascii="Times New Roman" w:hAnsi="Times New Roman" w:cs="Times New Roman" w:hint="eastAsia"/>
                <w:color w:val="auto"/>
                <w:kern w:val="0"/>
                <w:sz w:val="24"/>
              </w:rPr>
              <w:t>各</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張</w:t>
            </w:r>
          </w:p>
          <w:p w14:paraId="6CC6EFBD" w14:textId="77777777" w:rsidR="006F3726" w:rsidRPr="00F127D8" w:rsidRDefault="006F3726" w:rsidP="006F3726">
            <w:pPr>
              <w:pStyle w:val="ad"/>
              <w:widowControl/>
              <w:numPr>
                <w:ilvl w:val="0"/>
                <w:numId w:val="24"/>
              </w:numPr>
              <w:spacing w:line="320" w:lineRule="exact"/>
              <w:ind w:leftChars="0" w:left="459" w:hanging="283"/>
              <w:rPr>
                <w:rFonts w:ascii="Times New Roman" w:hAnsi="Times New Roman" w:cs="Times New Roman"/>
                <w:color w:val="auto"/>
                <w:kern w:val="0"/>
                <w:sz w:val="24"/>
              </w:rPr>
            </w:pPr>
            <w:r w:rsidRPr="00F127D8">
              <w:rPr>
                <w:rFonts w:ascii="Times New Roman" w:hAnsi="Times New Roman" w:cs="Times New Roman"/>
                <w:color w:val="auto"/>
                <w:kern w:val="0"/>
                <w:sz w:val="24"/>
              </w:rPr>
              <w:t>光碟</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片（包含</w:t>
            </w:r>
            <w:r w:rsidRPr="00F127D8">
              <w:rPr>
                <w:rFonts w:ascii="Times New Roman" w:hAnsi="Times New Roman" w:cs="Times New Roman"/>
                <w:color w:val="auto"/>
                <w:kern w:val="0"/>
                <w:sz w:val="24"/>
              </w:rPr>
              <w:t>A.</w:t>
            </w:r>
            <w:r w:rsidRPr="00F127D8">
              <w:rPr>
                <w:rFonts w:ascii="Times New Roman" w:hAnsi="Times New Roman" w:cs="Times New Roman"/>
                <w:color w:val="auto"/>
                <w:kern w:val="0"/>
                <w:sz w:val="24"/>
              </w:rPr>
              <w:t>送件表</w:t>
            </w:r>
            <w:r w:rsidRPr="00F127D8">
              <w:rPr>
                <w:rFonts w:ascii="Times New Roman" w:hAnsi="Times New Roman" w:cs="Times New Roman"/>
                <w:color w:val="auto"/>
                <w:kern w:val="0"/>
                <w:sz w:val="24"/>
              </w:rPr>
              <w:t>B.</w:t>
            </w:r>
            <w:r w:rsidRPr="00F127D8">
              <w:rPr>
                <w:rFonts w:ascii="Times New Roman" w:hAnsi="Times New Roman" w:cs="Times New Roman" w:hint="eastAsia"/>
                <w:color w:val="auto"/>
                <w:kern w:val="0"/>
                <w:sz w:val="24"/>
              </w:rPr>
              <w:t>參賽</w:t>
            </w:r>
            <w:r w:rsidRPr="00F127D8">
              <w:rPr>
                <w:rFonts w:ascii="Times New Roman" w:hAnsi="Times New Roman" w:cs="Times New Roman"/>
                <w:color w:val="auto"/>
                <w:kern w:val="0"/>
                <w:sz w:val="24"/>
              </w:rPr>
              <w:t>作品全貌</w:t>
            </w: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張</w:t>
            </w:r>
            <w:r w:rsidRPr="00F127D8">
              <w:rPr>
                <w:rFonts w:ascii="Times New Roman" w:hAnsi="Times New Roman" w:cs="Times New Roman" w:hint="eastAsia"/>
                <w:color w:val="auto"/>
                <w:kern w:val="0"/>
                <w:sz w:val="24"/>
              </w:rPr>
              <w:t>C.</w:t>
            </w:r>
            <w:r w:rsidRPr="00F127D8">
              <w:rPr>
                <w:rFonts w:ascii="Times New Roman" w:hAnsi="Times New Roman" w:cs="Times New Roman" w:hint="eastAsia"/>
                <w:color w:val="auto"/>
                <w:kern w:val="0"/>
                <w:sz w:val="24"/>
              </w:rPr>
              <w:t>參考作品全貌</w:t>
            </w:r>
            <w:r w:rsidRPr="00F127D8">
              <w:rPr>
                <w:rFonts w:ascii="Times New Roman" w:hAnsi="Times New Roman" w:cs="Times New Roman" w:hint="eastAsia"/>
                <w:color w:val="auto"/>
                <w:kern w:val="0"/>
                <w:sz w:val="24"/>
              </w:rPr>
              <w:t>2</w:t>
            </w:r>
            <w:r w:rsidRPr="00F127D8">
              <w:rPr>
                <w:rFonts w:ascii="Times New Roman" w:hAnsi="Times New Roman" w:cs="Times New Roman" w:hint="eastAsia"/>
                <w:color w:val="auto"/>
                <w:kern w:val="0"/>
                <w:sz w:val="24"/>
              </w:rPr>
              <w:t>張</w:t>
            </w:r>
            <w:r w:rsidRPr="00F127D8">
              <w:rPr>
                <w:rFonts w:ascii="Times New Roman" w:hAnsi="Times New Roman" w:cs="Times New Roman" w:hint="eastAsia"/>
                <w:color w:val="auto"/>
                <w:kern w:val="0"/>
                <w:sz w:val="24"/>
              </w:rPr>
              <w:t>D</w:t>
            </w:r>
            <w:r w:rsidRPr="00F127D8">
              <w:rPr>
                <w:rFonts w:ascii="Times New Roman" w:hAnsi="Times New Roman" w:cs="Times New Roman"/>
                <w:color w:val="auto"/>
                <w:kern w:val="0"/>
                <w:sz w:val="24"/>
              </w:rPr>
              <w:t>.</w:t>
            </w:r>
            <w:r w:rsidRPr="00F127D8">
              <w:rPr>
                <w:rFonts w:ascii="Times New Roman" w:hAnsi="Times New Roman" w:cs="Times New Roman" w:hint="eastAsia"/>
                <w:color w:val="auto"/>
                <w:kern w:val="0"/>
                <w:sz w:val="24"/>
              </w:rPr>
              <w:t>個人生活照</w:t>
            </w: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張</w:t>
            </w:r>
            <w:r w:rsidRPr="00F127D8">
              <w:rPr>
                <w:rFonts w:ascii="Times New Roman" w:hAnsi="Times New Roman" w:cs="Times New Roman"/>
                <w:color w:val="auto"/>
                <w:kern w:val="0"/>
                <w:sz w:val="24"/>
              </w:rPr>
              <w:t>，電子檔各</w:t>
            </w:r>
            <w:r w:rsidRPr="00F127D8">
              <w:rPr>
                <w:rFonts w:ascii="Times New Roman" w:hAnsi="Times New Roman" w:cs="Times New Roman"/>
                <w:color w:val="auto"/>
                <w:kern w:val="0"/>
                <w:sz w:val="24"/>
              </w:rPr>
              <w:t>1</w:t>
            </w:r>
            <w:r w:rsidRPr="00F127D8">
              <w:rPr>
                <w:rFonts w:ascii="Times New Roman" w:hAnsi="Times New Roman" w:cs="Times New Roman"/>
                <w:color w:val="auto"/>
                <w:kern w:val="0"/>
                <w:sz w:val="24"/>
              </w:rPr>
              <w:t>份）。</w:t>
            </w:r>
          </w:p>
        </w:tc>
        <w:tc>
          <w:tcPr>
            <w:tcW w:w="275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BE" w14:textId="77777777" w:rsidR="006F3726" w:rsidRPr="00F127D8" w:rsidRDefault="006F3726" w:rsidP="006F3726">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、參賽作品原件</w:t>
            </w:r>
            <w:r w:rsidRPr="00F127D8">
              <w:rPr>
                <w:rFonts w:ascii="Times New Roman" w:hAnsi="Times New Roman" w:cs="Times New Roman" w:hint="eastAsia"/>
                <w:color w:val="auto"/>
                <w:kern w:val="0"/>
                <w:sz w:val="24"/>
              </w:rPr>
              <w:t>1</w:t>
            </w:r>
            <w:r w:rsidRPr="00F127D8">
              <w:rPr>
                <w:rFonts w:ascii="Times New Roman" w:hAnsi="Times New Roman" w:cs="Times New Roman" w:hint="eastAsia"/>
                <w:color w:val="auto"/>
                <w:kern w:val="0"/>
                <w:sz w:val="24"/>
              </w:rPr>
              <w:t>件</w:t>
            </w:r>
          </w:p>
          <w:p w14:paraId="6CC6EFBF" w14:textId="77777777" w:rsidR="006F3726" w:rsidRPr="00F127D8" w:rsidRDefault="006F3726" w:rsidP="006F3726">
            <w:pPr>
              <w:widowControl/>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w:t>
            </w:r>
            <w:r w:rsidRPr="00F127D8">
              <w:rPr>
                <w:rFonts w:ascii="Times New Roman" w:hAnsi="Times New Roman" w:cs="Times New Roman" w:hint="eastAsia"/>
                <w:color w:val="auto"/>
                <w:kern w:val="0"/>
                <w:sz w:val="24"/>
              </w:rPr>
              <w:t>、作品尺寸，長邊不得大於</w:t>
            </w:r>
            <w:r w:rsidRPr="00F127D8">
              <w:rPr>
                <w:rFonts w:ascii="Times New Roman" w:hAnsi="Times New Roman" w:cs="Times New Roman"/>
                <w:color w:val="auto"/>
                <w:kern w:val="0"/>
                <w:sz w:val="24"/>
              </w:rPr>
              <w:t>162</w:t>
            </w:r>
            <w:r w:rsidRPr="00F127D8">
              <w:rPr>
                <w:rFonts w:ascii="Times New Roman" w:hAnsi="Times New Roman" w:cs="Times New Roman"/>
                <w:color w:val="auto"/>
                <w:kern w:val="0"/>
                <w:sz w:val="24"/>
              </w:rPr>
              <w:t>公分</w:t>
            </w:r>
            <w:r w:rsidRPr="00F127D8">
              <w:rPr>
                <w:rFonts w:ascii="Times New Roman" w:hAnsi="Times New Roman" w:cs="Times New Roman" w:hint="eastAsia"/>
                <w:color w:val="auto"/>
                <w:kern w:val="0"/>
                <w:sz w:val="24"/>
              </w:rPr>
              <w:t>，</w:t>
            </w:r>
            <w:r w:rsidRPr="00F127D8">
              <w:rPr>
                <w:rFonts w:ascii="Times New Roman" w:hAnsi="Times New Roman" w:cs="Times New Roman"/>
                <w:color w:val="auto"/>
                <w:kern w:val="0"/>
                <w:sz w:val="24"/>
              </w:rPr>
              <w:t>短邊不得小於</w:t>
            </w:r>
            <w:r w:rsidRPr="00F127D8">
              <w:rPr>
                <w:rFonts w:ascii="Times New Roman" w:hAnsi="Times New Roman" w:cs="Times New Roman" w:hint="eastAsia"/>
                <w:color w:val="auto"/>
                <w:kern w:val="0"/>
                <w:sz w:val="24"/>
              </w:rPr>
              <w:t>80</w:t>
            </w:r>
            <w:r w:rsidRPr="00F127D8">
              <w:rPr>
                <w:rFonts w:ascii="Times New Roman" w:hAnsi="Times New Roman" w:cs="Times New Roman"/>
                <w:color w:val="auto"/>
                <w:kern w:val="0"/>
                <w:sz w:val="24"/>
              </w:rPr>
              <w:t>公分</w:t>
            </w:r>
            <w:r w:rsidRPr="00F127D8">
              <w:rPr>
                <w:rFonts w:ascii="Times New Roman" w:hAnsi="Times New Roman" w:cs="Times New Roman" w:hint="eastAsia"/>
                <w:color w:val="auto"/>
                <w:kern w:val="0"/>
                <w:sz w:val="24"/>
              </w:rPr>
              <w:t>；裱裝完成尺寸，長短邊皆不得超過</w:t>
            </w:r>
            <w:r w:rsidRPr="00F127D8">
              <w:rPr>
                <w:rFonts w:ascii="Times New Roman" w:hAnsi="Times New Roman" w:cs="Times New Roman"/>
                <w:color w:val="auto"/>
                <w:kern w:val="0"/>
                <w:sz w:val="24"/>
              </w:rPr>
              <w:t>176</w:t>
            </w:r>
            <w:r w:rsidRPr="00F127D8">
              <w:rPr>
                <w:rFonts w:ascii="Times New Roman" w:hAnsi="Times New Roman" w:cs="Times New Roman"/>
                <w:color w:val="auto"/>
                <w:kern w:val="0"/>
                <w:sz w:val="24"/>
              </w:rPr>
              <w:t>公分</w:t>
            </w:r>
            <w:r w:rsidRPr="00F127D8">
              <w:rPr>
                <w:rFonts w:ascii="Times New Roman" w:hAnsi="Times New Roman" w:cs="Times New Roman" w:hint="eastAsia"/>
                <w:color w:val="auto"/>
                <w:kern w:val="0"/>
                <w:sz w:val="24"/>
              </w:rPr>
              <w:t>。</w:t>
            </w:r>
          </w:p>
        </w:tc>
      </w:tr>
    </w:tbl>
    <w:p w14:paraId="6CC6EFC1" w14:textId="77777777" w:rsidR="00481805" w:rsidRPr="00F127D8" w:rsidRDefault="00481805" w:rsidP="006E2275">
      <w:pPr>
        <w:pStyle w:val="ad"/>
        <w:widowControl/>
        <w:numPr>
          <w:ilvl w:val="0"/>
          <w:numId w:val="19"/>
        </w:numPr>
        <w:ind w:leftChars="0" w:left="1418" w:hanging="851"/>
        <w:rPr>
          <w:rFonts w:ascii="Times New Roman" w:hAnsi="Times New Roman" w:cs="Times New Roman"/>
          <w:color w:val="auto"/>
          <w:kern w:val="0"/>
        </w:rPr>
      </w:pPr>
      <w:r w:rsidRPr="00F127D8">
        <w:rPr>
          <w:rFonts w:ascii="Times New Roman" w:hAnsi="Times New Roman" w:cs="Times New Roman"/>
          <w:color w:val="auto"/>
          <w:kern w:val="0"/>
        </w:rPr>
        <w:t>初審送件，照片數量依各類規定辦理，超過規定數量者，由主辦單位逕行挑選符合規定數量之相片參與審查。</w:t>
      </w:r>
    </w:p>
    <w:p w14:paraId="6CC6EFC2" w14:textId="43F2D13D" w:rsidR="00481805" w:rsidRPr="00F127D8" w:rsidRDefault="0053043D" w:rsidP="006E2275">
      <w:pPr>
        <w:pStyle w:val="ad"/>
        <w:widowControl/>
        <w:numPr>
          <w:ilvl w:val="0"/>
          <w:numId w:val="19"/>
        </w:numPr>
        <w:ind w:leftChars="0" w:left="1418" w:hanging="851"/>
        <w:rPr>
          <w:rFonts w:ascii="Times New Roman" w:hAnsi="Times New Roman" w:cs="Times New Roman"/>
          <w:color w:val="auto"/>
          <w:kern w:val="0"/>
        </w:rPr>
      </w:pPr>
      <w:r w:rsidRPr="00F127D8">
        <w:rPr>
          <w:rFonts w:ascii="Times New Roman" w:hAnsi="Times New Roman" w:cs="Times New Roman"/>
          <w:color w:val="auto"/>
          <w:kern w:val="0"/>
        </w:rPr>
        <w:t>複審</w:t>
      </w:r>
      <w:r w:rsidR="00481805" w:rsidRPr="00F127D8">
        <w:rPr>
          <w:rFonts w:ascii="Times New Roman" w:hAnsi="Times New Roman" w:cs="Times New Roman"/>
          <w:color w:val="auto"/>
          <w:kern w:val="0"/>
        </w:rPr>
        <w:t>各類作品原件必須裝裱完成</w:t>
      </w:r>
      <w:r w:rsidR="00E955EF" w:rsidRPr="00F127D8">
        <w:rPr>
          <w:rFonts w:ascii="Times New Roman" w:hAnsi="Times New Roman" w:cs="Times New Roman"/>
          <w:color w:val="auto"/>
          <w:kern w:val="0"/>
        </w:rPr>
        <w:t>，</w:t>
      </w:r>
      <w:r w:rsidR="00E955EF" w:rsidRPr="00F127D8">
        <w:rPr>
          <w:rFonts w:ascii="Times New Roman" w:hAnsi="Times New Roman" w:cs="Times New Roman" w:hint="eastAsia"/>
          <w:color w:val="auto"/>
          <w:kern w:val="0"/>
        </w:rPr>
        <w:t>原件作品須與送件照片相符</w:t>
      </w:r>
      <w:r w:rsidR="00481805" w:rsidRPr="00F127D8">
        <w:rPr>
          <w:rFonts w:ascii="Times New Roman" w:hAnsi="Times New Roman" w:cs="Times New Roman"/>
          <w:color w:val="auto"/>
          <w:kern w:val="0"/>
        </w:rPr>
        <w:t>；裱框請用壓克力及木板；玻璃裝裱者，不予收受，並不予審查。</w:t>
      </w:r>
    </w:p>
    <w:p w14:paraId="6CC6EFC3" w14:textId="77777777" w:rsidR="005021BA" w:rsidRPr="00F127D8" w:rsidRDefault="00A43B1F" w:rsidP="006E2275">
      <w:pPr>
        <w:pStyle w:val="ad"/>
        <w:widowControl/>
        <w:numPr>
          <w:ilvl w:val="0"/>
          <w:numId w:val="19"/>
        </w:numPr>
        <w:ind w:leftChars="0" w:left="1418" w:hanging="851"/>
        <w:rPr>
          <w:rFonts w:ascii="Times New Roman" w:hAnsi="Times New Roman" w:cs="Times New Roman"/>
          <w:color w:val="auto"/>
          <w:kern w:val="0"/>
        </w:rPr>
      </w:pPr>
      <w:r w:rsidRPr="00F127D8">
        <w:rPr>
          <w:rFonts w:ascii="Times New Roman" w:hAnsi="Times New Roman" w:cs="Times New Roman"/>
          <w:color w:val="auto"/>
          <w:kern w:val="0"/>
        </w:rPr>
        <w:t>送審作</w:t>
      </w:r>
      <w:r w:rsidRPr="00F127D8">
        <w:rPr>
          <w:rFonts w:ascii="Times New Roman" w:hAnsi="Times New Roman" w:cs="Times New Roman" w:hint="eastAsia"/>
          <w:color w:val="auto"/>
          <w:kern w:val="0"/>
        </w:rPr>
        <w:t>原件</w:t>
      </w:r>
      <w:r w:rsidR="00481805" w:rsidRPr="00F127D8">
        <w:rPr>
          <w:rFonts w:ascii="Times New Roman" w:hAnsi="Times New Roman" w:cs="Times New Roman"/>
          <w:color w:val="auto"/>
          <w:kern w:val="0"/>
        </w:rPr>
        <w:t>若採郵寄或運輸送件，請自行包裝安全，運送過程所遭致之損失，由作者自行負責。</w:t>
      </w:r>
    </w:p>
    <w:p w14:paraId="6CC6EFC4" w14:textId="77777777" w:rsidR="00481805" w:rsidRPr="00F127D8" w:rsidRDefault="00481805"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lastRenderedPageBreak/>
        <w:t>展覽</w:t>
      </w:r>
      <w:r w:rsidRPr="00F127D8">
        <w:rPr>
          <w:rFonts w:ascii="Times New Roman" w:hAnsi="Times New Roman" w:cs="Times New Roman"/>
          <w:color w:val="auto"/>
          <w:kern w:val="0"/>
        </w:rPr>
        <w:t>：</w:t>
      </w:r>
    </w:p>
    <w:p w14:paraId="6CC6EFC5" w14:textId="77777777" w:rsidR="00925AAE" w:rsidRPr="00F127D8" w:rsidRDefault="00925AAE" w:rsidP="006E2275">
      <w:pPr>
        <w:pStyle w:val="ad"/>
        <w:widowControl/>
        <w:numPr>
          <w:ilvl w:val="0"/>
          <w:numId w:val="6"/>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獲</w:t>
      </w:r>
      <w:r w:rsidR="002C473B" w:rsidRPr="00F127D8">
        <w:rPr>
          <w:rFonts w:ascii="Times New Roman" w:hAnsi="Times New Roman" w:cs="Times New Roman" w:hint="eastAsia"/>
          <w:color w:val="auto"/>
          <w:kern w:val="0"/>
        </w:rPr>
        <w:t>入選以上（含入選）</w:t>
      </w:r>
      <w:r w:rsidRPr="00F127D8">
        <w:rPr>
          <w:rFonts w:ascii="Times New Roman" w:hAnsi="Times New Roman" w:cs="Times New Roman"/>
          <w:color w:val="auto"/>
          <w:kern w:val="0"/>
        </w:rPr>
        <w:t>得獎作品，</w:t>
      </w:r>
      <w:r w:rsidRPr="00F127D8">
        <w:rPr>
          <w:rFonts w:ascii="Times New Roman" w:hAnsi="Times New Roman" w:cs="Times New Roman" w:hint="eastAsia"/>
          <w:color w:val="auto"/>
          <w:kern w:val="0"/>
        </w:rPr>
        <w:t>得</w:t>
      </w:r>
      <w:r w:rsidR="00E17EB8" w:rsidRPr="00F127D8">
        <w:rPr>
          <w:rFonts w:ascii="Times New Roman" w:hAnsi="Times New Roman" w:cs="Times New Roman"/>
          <w:color w:val="auto"/>
          <w:kern w:val="0"/>
        </w:rPr>
        <w:t>由本館</w:t>
      </w:r>
      <w:r w:rsidRPr="00F127D8">
        <w:rPr>
          <w:rFonts w:ascii="Times New Roman" w:hAnsi="Times New Roman" w:cs="Times New Roman"/>
          <w:color w:val="auto"/>
          <w:kern w:val="0"/>
        </w:rPr>
        <w:t>排定檔期</w:t>
      </w:r>
      <w:r w:rsidR="00E17EB8" w:rsidRPr="00F127D8">
        <w:rPr>
          <w:rFonts w:ascii="Times New Roman" w:hAnsi="Times New Roman" w:cs="Times New Roman"/>
          <w:color w:val="auto"/>
          <w:kern w:val="0"/>
        </w:rPr>
        <w:t>辦理公開</w:t>
      </w:r>
      <w:r w:rsidRPr="00F127D8">
        <w:rPr>
          <w:rFonts w:ascii="Times New Roman" w:hAnsi="Times New Roman" w:cs="Times New Roman"/>
          <w:color w:val="auto"/>
          <w:kern w:val="0"/>
        </w:rPr>
        <w:t>展覽。</w:t>
      </w:r>
    </w:p>
    <w:p w14:paraId="6CC6EFC6" w14:textId="77777777" w:rsidR="00481805" w:rsidRPr="00F127D8" w:rsidRDefault="000B27B0" w:rsidP="006E2275">
      <w:pPr>
        <w:pStyle w:val="ad"/>
        <w:widowControl/>
        <w:numPr>
          <w:ilvl w:val="0"/>
          <w:numId w:val="6"/>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主辦單位得視各場地狀況，保留</w:t>
      </w:r>
      <w:r w:rsidRPr="00F127D8">
        <w:rPr>
          <w:rFonts w:ascii="Times New Roman" w:hAnsi="Times New Roman" w:cs="Times New Roman" w:hint="eastAsia"/>
          <w:color w:val="auto"/>
          <w:kern w:val="0"/>
        </w:rPr>
        <w:t>布</w:t>
      </w:r>
      <w:r w:rsidR="00481805" w:rsidRPr="00F127D8">
        <w:rPr>
          <w:rFonts w:ascii="Times New Roman" w:hAnsi="Times New Roman" w:cs="Times New Roman"/>
          <w:color w:val="auto"/>
          <w:kern w:val="0"/>
        </w:rPr>
        <w:t>展彈性。</w:t>
      </w:r>
    </w:p>
    <w:p w14:paraId="6CC6EFC7" w14:textId="77777777" w:rsidR="005021BA" w:rsidRPr="00F127D8" w:rsidRDefault="000B27B0" w:rsidP="006E2275">
      <w:pPr>
        <w:pStyle w:val="ad"/>
        <w:widowControl/>
        <w:numPr>
          <w:ilvl w:val="0"/>
          <w:numId w:val="6"/>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主辦單位得要求作者親自到場協助</w:t>
      </w:r>
      <w:r w:rsidRPr="00F127D8">
        <w:rPr>
          <w:rFonts w:ascii="Times New Roman" w:hAnsi="Times New Roman" w:cs="Times New Roman" w:hint="eastAsia"/>
          <w:color w:val="auto"/>
          <w:kern w:val="0"/>
        </w:rPr>
        <w:t>布</w:t>
      </w:r>
      <w:r w:rsidR="00481805" w:rsidRPr="00F127D8">
        <w:rPr>
          <w:rFonts w:ascii="Times New Roman" w:hAnsi="Times New Roman" w:cs="Times New Roman"/>
          <w:color w:val="auto"/>
          <w:kern w:val="0"/>
        </w:rPr>
        <w:t>展，或不予展出。</w:t>
      </w:r>
    </w:p>
    <w:p w14:paraId="6CC6EFC8" w14:textId="77777777" w:rsidR="00481805" w:rsidRPr="00F127D8" w:rsidRDefault="00481805" w:rsidP="006E2275">
      <w:pPr>
        <w:pStyle w:val="ad"/>
        <w:widowControl/>
        <w:numPr>
          <w:ilvl w:val="0"/>
          <w:numId w:val="6"/>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作業時程：</w:t>
      </w:r>
    </w:p>
    <w:tbl>
      <w:tblPr>
        <w:tblW w:w="8987" w:type="dxa"/>
        <w:jc w:val="center"/>
        <w:tblCellMar>
          <w:left w:w="0" w:type="dxa"/>
          <w:right w:w="0" w:type="dxa"/>
        </w:tblCellMar>
        <w:tblLook w:val="0000" w:firstRow="0" w:lastRow="0" w:firstColumn="0" w:lastColumn="0" w:noHBand="0" w:noVBand="0"/>
      </w:tblPr>
      <w:tblGrid>
        <w:gridCol w:w="1685"/>
        <w:gridCol w:w="4086"/>
        <w:gridCol w:w="3216"/>
      </w:tblGrid>
      <w:tr w:rsidR="00F127D8" w:rsidRPr="00F127D8" w14:paraId="6CC6EFCC" w14:textId="77777777">
        <w:trPr>
          <w:jc w:val="center"/>
        </w:trPr>
        <w:tc>
          <w:tcPr>
            <w:tcW w:w="1685" w:type="dxa"/>
            <w:tcBorders>
              <w:top w:val="single" w:sz="8" w:space="0" w:color="auto"/>
              <w:left w:val="single" w:sz="8" w:space="0" w:color="auto"/>
              <w:bottom w:val="single" w:sz="8" w:space="0" w:color="auto"/>
              <w:right w:val="single" w:sz="4" w:space="0" w:color="auto"/>
            </w:tcBorders>
            <w:shd w:val="clear" w:color="auto" w:fill="BFBFBF"/>
            <w:tcMar>
              <w:top w:w="0" w:type="dxa"/>
              <w:left w:w="108" w:type="dxa"/>
              <w:bottom w:w="0" w:type="dxa"/>
              <w:right w:w="108" w:type="dxa"/>
            </w:tcMar>
          </w:tcPr>
          <w:p w14:paraId="6CC6EFC9" w14:textId="77777777" w:rsidR="00481805" w:rsidRPr="00F127D8" w:rsidRDefault="00481805" w:rsidP="0003666B">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作業階段</w:t>
            </w:r>
          </w:p>
        </w:tc>
        <w:tc>
          <w:tcPr>
            <w:tcW w:w="4086" w:type="dxa"/>
            <w:tcBorders>
              <w:top w:val="single" w:sz="8" w:space="0" w:color="auto"/>
              <w:left w:val="single" w:sz="4" w:space="0" w:color="auto"/>
              <w:bottom w:val="single" w:sz="8" w:space="0" w:color="auto"/>
              <w:right w:val="single" w:sz="4" w:space="0" w:color="auto"/>
            </w:tcBorders>
            <w:shd w:val="clear" w:color="auto" w:fill="BFBFBF"/>
            <w:tcMar>
              <w:top w:w="0" w:type="dxa"/>
              <w:left w:w="108" w:type="dxa"/>
              <w:bottom w:w="0" w:type="dxa"/>
              <w:right w:w="108" w:type="dxa"/>
            </w:tcMar>
          </w:tcPr>
          <w:p w14:paraId="6CC6EFCA" w14:textId="77777777" w:rsidR="00481805" w:rsidRPr="00F127D8" w:rsidRDefault="00481805" w:rsidP="0003666B">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預訂時程</w:t>
            </w:r>
          </w:p>
        </w:tc>
        <w:tc>
          <w:tcPr>
            <w:tcW w:w="3216" w:type="dxa"/>
            <w:tcBorders>
              <w:top w:val="single" w:sz="8" w:space="0" w:color="auto"/>
              <w:left w:val="single" w:sz="4" w:space="0" w:color="auto"/>
              <w:bottom w:val="single" w:sz="8" w:space="0" w:color="auto"/>
              <w:right w:val="single" w:sz="8" w:space="0" w:color="auto"/>
            </w:tcBorders>
            <w:shd w:val="clear" w:color="auto" w:fill="BFBFBF"/>
            <w:tcMar>
              <w:top w:w="0" w:type="dxa"/>
              <w:left w:w="108" w:type="dxa"/>
              <w:bottom w:w="0" w:type="dxa"/>
              <w:right w:w="108" w:type="dxa"/>
            </w:tcMar>
          </w:tcPr>
          <w:p w14:paraId="6CC6EFCB" w14:textId="77777777" w:rsidR="00481805" w:rsidRPr="00F127D8" w:rsidRDefault="00481805" w:rsidP="0003666B">
            <w:pPr>
              <w:widowControl/>
              <w:jc w:val="center"/>
              <w:rPr>
                <w:rFonts w:ascii="Times New Roman" w:hAnsi="Times New Roman" w:cs="Times New Roman"/>
                <w:color w:val="auto"/>
                <w:kern w:val="0"/>
              </w:rPr>
            </w:pPr>
            <w:r w:rsidRPr="00F127D8">
              <w:rPr>
                <w:rFonts w:ascii="Times New Roman" w:hAnsi="Times New Roman" w:cs="Times New Roman"/>
                <w:color w:val="auto"/>
                <w:kern w:val="0"/>
              </w:rPr>
              <w:t>備註</w:t>
            </w:r>
          </w:p>
        </w:tc>
      </w:tr>
      <w:tr w:rsidR="00F127D8" w:rsidRPr="00F127D8" w14:paraId="6CC6EFD0" w14:textId="77777777" w:rsidTr="005352B8">
        <w:trPr>
          <w:jc w:val="center"/>
        </w:trPr>
        <w:tc>
          <w:tcPr>
            <w:tcW w:w="168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CD" w14:textId="77777777" w:rsidR="00481805" w:rsidRPr="00F127D8" w:rsidRDefault="00481805" w:rsidP="006D0287">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徵件簡章公布期間</w:t>
            </w:r>
          </w:p>
        </w:tc>
        <w:tc>
          <w:tcPr>
            <w:tcW w:w="4086" w:type="dxa"/>
            <w:tcBorders>
              <w:top w:val="single" w:sz="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CE" w14:textId="41FAFF87" w:rsidR="00481805" w:rsidRPr="00F127D8" w:rsidRDefault="00FB617F" w:rsidP="00F51359">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w:t>
            </w:r>
            <w:r w:rsidRPr="00F127D8">
              <w:rPr>
                <w:rFonts w:ascii="Times New Roman" w:hAnsi="Times New Roman" w:cs="Times New Roman"/>
                <w:color w:val="auto"/>
                <w:kern w:val="0"/>
                <w:sz w:val="24"/>
              </w:rPr>
              <w:t>2</w:t>
            </w:r>
            <w:r w:rsidR="002A2A19" w:rsidRPr="00F127D8">
              <w:rPr>
                <w:rFonts w:ascii="Times New Roman" w:hAnsi="Times New Roman" w:cs="Times New Roman" w:hint="eastAsia"/>
                <w:color w:val="auto"/>
                <w:kern w:val="0"/>
                <w:sz w:val="24"/>
              </w:rPr>
              <w:t>2</w:t>
            </w:r>
            <w:r w:rsidR="00E04DAE" w:rsidRPr="00F127D8">
              <w:rPr>
                <w:rFonts w:ascii="Times New Roman" w:hAnsi="Times New Roman" w:cs="Times New Roman"/>
                <w:color w:val="auto"/>
                <w:kern w:val="0"/>
                <w:sz w:val="24"/>
              </w:rPr>
              <w:t>年</w:t>
            </w:r>
            <w:r w:rsidR="005352B8" w:rsidRPr="00F127D8">
              <w:rPr>
                <w:rFonts w:ascii="Times New Roman" w:hAnsi="Times New Roman" w:cs="Times New Roman"/>
                <w:color w:val="auto"/>
                <w:kern w:val="0"/>
                <w:sz w:val="24"/>
              </w:rPr>
              <w:t>2</w:t>
            </w:r>
            <w:r w:rsidR="00481805" w:rsidRPr="00F127D8">
              <w:rPr>
                <w:rFonts w:ascii="Times New Roman" w:hAnsi="Times New Roman" w:cs="Times New Roman"/>
                <w:color w:val="auto"/>
                <w:kern w:val="0"/>
                <w:sz w:val="24"/>
              </w:rPr>
              <w:t>月～</w:t>
            </w:r>
            <w:r w:rsidR="00F51359" w:rsidRPr="00F127D8">
              <w:rPr>
                <w:rFonts w:ascii="Times New Roman" w:hAnsi="Times New Roman" w:cs="Times New Roman" w:hint="eastAsia"/>
                <w:color w:val="auto"/>
                <w:kern w:val="0"/>
                <w:sz w:val="24"/>
              </w:rPr>
              <w:t>8</w:t>
            </w:r>
            <w:r w:rsidR="00481805" w:rsidRPr="00F127D8">
              <w:rPr>
                <w:rFonts w:ascii="Times New Roman" w:hAnsi="Times New Roman" w:cs="Times New Roman"/>
                <w:color w:val="auto"/>
                <w:kern w:val="0"/>
                <w:sz w:val="24"/>
              </w:rPr>
              <w:t>月</w:t>
            </w:r>
          </w:p>
        </w:tc>
        <w:tc>
          <w:tcPr>
            <w:tcW w:w="321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CF" w14:textId="02FB6F87" w:rsidR="00481805" w:rsidRPr="00F127D8" w:rsidRDefault="00DD491A"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於國立國父紀念館網站公布</w:t>
            </w:r>
          </w:p>
        </w:tc>
      </w:tr>
      <w:tr w:rsidR="00F127D8" w:rsidRPr="00F127D8" w14:paraId="6CC6EFD4"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D1" w14:textId="77777777" w:rsidR="00481805" w:rsidRPr="00F127D8" w:rsidRDefault="00481805" w:rsidP="006D0287">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初審收件</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D2" w14:textId="5CADA8F6" w:rsidR="00481805" w:rsidRPr="00F127D8" w:rsidRDefault="00FB617F" w:rsidP="006C3F53">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2</w:t>
            </w:r>
            <w:r w:rsidR="00E04DAE" w:rsidRPr="00F127D8">
              <w:rPr>
                <w:rFonts w:ascii="Times New Roman" w:hAnsi="Times New Roman" w:cs="Times New Roman"/>
                <w:color w:val="auto"/>
                <w:kern w:val="0"/>
                <w:sz w:val="24"/>
              </w:rPr>
              <w:t>年</w:t>
            </w:r>
            <w:r w:rsidR="00F51359" w:rsidRPr="00F127D8">
              <w:rPr>
                <w:rFonts w:ascii="Times New Roman" w:hAnsi="Times New Roman" w:cs="Times New Roman"/>
                <w:color w:val="auto"/>
                <w:kern w:val="0"/>
                <w:sz w:val="24"/>
              </w:rPr>
              <w:t>8</w:t>
            </w:r>
            <w:r w:rsidR="007F185D" w:rsidRPr="00F127D8">
              <w:rPr>
                <w:rFonts w:ascii="Times New Roman" w:hAnsi="Times New Roman" w:cs="Times New Roman"/>
                <w:color w:val="auto"/>
                <w:kern w:val="0"/>
                <w:sz w:val="24"/>
              </w:rPr>
              <w:t>月</w:t>
            </w:r>
            <w:r w:rsidR="00DD491A" w:rsidRPr="00F127D8">
              <w:rPr>
                <w:rFonts w:ascii="Times New Roman" w:hAnsi="Times New Roman" w:cs="Times New Roman"/>
                <w:color w:val="auto"/>
                <w:kern w:val="0"/>
                <w:sz w:val="24"/>
              </w:rPr>
              <w:t>1</w:t>
            </w:r>
            <w:r w:rsidR="007F185D" w:rsidRPr="00F127D8">
              <w:rPr>
                <w:rFonts w:ascii="Times New Roman" w:hAnsi="Times New Roman" w:cs="Times New Roman"/>
                <w:color w:val="auto"/>
                <w:kern w:val="0"/>
                <w:sz w:val="24"/>
              </w:rPr>
              <w:t>～</w:t>
            </w:r>
            <w:r w:rsidR="00DD491A" w:rsidRPr="00F127D8">
              <w:rPr>
                <w:rFonts w:ascii="Times New Roman" w:hAnsi="Times New Roman" w:cs="Times New Roman"/>
                <w:color w:val="auto"/>
                <w:kern w:val="0"/>
                <w:sz w:val="24"/>
              </w:rPr>
              <w:t>8</w:t>
            </w:r>
            <w:r w:rsidR="007F185D" w:rsidRPr="00F127D8">
              <w:rPr>
                <w:rFonts w:ascii="Times New Roman" w:hAnsi="Times New Roman" w:cs="Times New Roman"/>
                <w:color w:val="auto"/>
                <w:kern w:val="0"/>
                <w:sz w:val="24"/>
              </w:rPr>
              <w:t>日</w:t>
            </w:r>
          </w:p>
        </w:tc>
        <w:tc>
          <w:tcPr>
            <w:tcW w:w="32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D3" w14:textId="77777777" w:rsidR="00481805" w:rsidRPr="00F127D8" w:rsidRDefault="00481805"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郵戳為憑</w:t>
            </w:r>
          </w:p>
        </w:tc>
      </w:tr>
      <w:tr w:rsidR="00F127D8" w:rsidRPr="00F127D8" w14:paraId="6CC6EFD8"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D5" w14:textId="77777777" w:rsidR="00481805" w:rsidRPr="00F127D8" w:rsidRDefault="00481805" w:rsidP="006D0287">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初審</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D6" w14:textId="53BCB0F3" w:rsidR="00481805" w:rsidRPr="00F127D8" w:rsidRDefault="00FB617F" w:rsidP="00140DB3">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2</w:t>
            </w:r>
            <w:r w:rsidR="00E04DAE" w:rsidRPr="00F127D8">
              <w:rPr>
                <w:rFonts w:ascii="Times New Roman" w:hAnsi="Times New Roman" w:cs="Times New Roman"/>
                <w:color w:val="auto"/>
                <w:kern w:val="0"/>
                <w:sz w:val="24"/>
              </w:rPr>
              <w:t>年</w:t>
            </w:r>
            <w:r w:rsidR="00B80EC0" w:rsidRPr="00F127D8">
              <w:rPr>
                <w:rFonts w:ascii="Times New Roman" w:hAnsi="Times New Roman" w:cs="Times New Roman"/>
                <w:color w:val="auto"/>
                <w:kern w:val="0"/>
                <w:sz w:val="24"/>
              </w:rPr>
              <w:t>8</w:t>
            </w:r>
            <w:r w:rsidR="00481805" w:rsidRPr="00F127D8">
              <w:rPr>
                <w:rFonts w:ascii="Times New Roman" w:hAnsi="Times New Roman" w:cs="Times New Roman"/>
                <w:color w:val="auto"/>
                <w:kern w:val="0"/>
                <w:sz w:val="24"/>
              </w:rPr>
              <w:t>月</w:t>
            </w:r>
          </w:p>
        </w:tc>
        <w:tc>
          <w:tcPr>
            <w:tcW w:w="32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D7" w14:textId="77777777" w:rsidR="00481805" w:rsidRPr="00F127D8" w:rsidRDefault="00481805"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入圍名單於國立國父紀念館網站公布並個別通知</w:t>
            </w:r>
          </w:p>
        </w:tc>
      </w:tr>
      <w:tr w:rsidR="00F127D8" w:rsidRPr="00F127D8" w14:paraId="6CC6EFDC"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D9" w14:textId="77777777" w:rsidR="00481805" w:rsidRPr="00F127D8" w:rsidRDefault="00481805" w:rsidP="006D0287">
            <w:pPr>
              <w:widowControl/>
              <w:jc w:val="both"/>
              <w:rPr>
                <w:rFonts w:ascii="Times New Roman" w:hAnsi="Times New Roman" w:cs="Times New Roman"/>
                <w:color w:val="auto"/>
                <w:kern w:val="0"/>
                <w:sz w:val="24"/>
              </w:rPr>
            </w:pPr>
            <w:proofErr w:type="gramStart"/>
            <w:r w:rsidRPr="00F127D8">
              <w:rPr>
                <w:rFonts w:ascii="Times New Roman" w:hAnsi="Times New Roman" w:cs="Times New Roman"/>
                <w:color w:val="auto"/>
                <w:kern w:val="0"/>
                <w:sz w:val="24"/>
              </w:rPr>
              <w:t>複</w:t>
            </w:r>
            <w:proofErr w:type="gramEnd"/>
            <w:r w:rsidRPr="00F127D8">
              <w:rPr>
                <w:rFonts w:ascii="Times New Roman" w:hAnsi="Times New Roman" w:cs="Times New Roman"/>
                <w:color w:val="auto"/>
                <w:kern w:val="0"/>
                <w:sz w:val="24"/>
              </w:rPr>
              <w:t>審收件</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DA" w14:textId="50FC29E9" w:rsidR="00481805" w:rsidRPr="00F127D8" w:rsidRDefault="00FB617F" w:rsidP="00140DB3">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2</w:t>
            </w:r>
            <w:r w:rsidR="00E04DAE" w:rsidRPr="00F127D8">
              <w:rPr>
                <w:rFonts w:ascii="Times New Roman" w:hAnsi="Times New Roman" w:cs="Times New Roman"/>
                <w:color w:val="auto"/>
                <w:kern w:val="0"/>
                <w:sz w:val="24"/>
              </w:rPr>
              <w:t>年</w:t>
            </w:r>
            <w:r w:rsidR="00CA2F8E" w:rsidRPr="00F127D8">
              <w:rPr>
                <w:rFonts w:ascii="Times New Roman" w:hAnsi="Times New Roman" w:cs="Times New Roman" w:hint="eastAsia"/>
                <w:color w:val="auto"/>
                <w:kern w:val="0"/>
                <w:sz w:val="24"/>
              </w:rPr>
              <w:t>9</w:t>
            </w:r>
            <w:r w:rsidR="00013E3E" w:rsidRPr="00F127D8">
              <w:rPr>
                <w:rFonts w:ascii="Times New Roman" w:hAnsi="Times New Roman" w:cs="Times New Roman" w:hint="eastAsia"/>
                <w:color w:val="auto"/>
                <w:kern w:val="0"/>
                <w:sz w:val="24"/>
              </w:rPr>
              <w:t>月</w:t>
            </w:r>
            <w:r w:rsidR="00B80EC0" w:rsidRPr="00F127D8">
              <w:rPr>
                <w:rFonts w:ascii="Times New Roman" w:hAnsi="Times New Roman" w:cs="Times New Roman"/>
                <w:color w:val="auto"/>
                <w:kern w:val="0"/>
                <w:sz w:val="24"/>
              </w:rPr>
              <w:t>16</w:t>
            </w:r>
            <w:r w:rsidR="00B80EC0" w:rsidRPr="00F127D8">
              <w:rPr>
                <w:rFonts w:ascii="Times New Roman" w:hAnsi="Times New Roman" w:cs="Times New Roman" w:hint="eastAsia"/>
                <w:color w:val="auto"/>
                <w:kern w:val="0"/>
                <w:sz w:val="24"/>
              </w:rPr>
              <w:t>、</w:t>
            </w:r>
            <w:r w:rsidR="00B80EC0" w:rsidRPr="00F127D8">
              <w:rPr>
                <w:rFonts w:ascii="Times New Roman" w:hAnsi="Times New Roman" w:cs="Times New Roman" w:hint="eastAsia"/>
                <w:color w:val="auto"/>
                <w:kern w:val="0"/>
                <w:sz w:val="24"/>
              </w:rPr>
              <w:t>19</w:t>
            </w:r>
            <w:r w:rsidR="00F55BAC" w:rsidRPr="00F127D8">
              <w:rPr>
                <w:rFonts w:ascii="Times New Roman" w:hAnsi="Times New Roman" w:cs="Times New Roman" w:hint="eastAsia"/>
                <w:color w:val="auto"/>
                <w:kern w:val="0"/>
                <w:sz w:val="24"/>
              </w:rPr>
              <w:t>日</w:t>
            </w:r>
            <w:r w:rsidR="00481805" w:rsidRPr="00F127D8">
              <w:rPr>
                <w:rFonts w:ascii="Times New Roman" w:hAnsi="Times New Roman" w:cs="Times New Roman"/>
                <w:color w:val="auto"/>
                <w:kern w:val="0"/>
                <w:sz w:val="24"/>
              </w:rPr>
              <w:t>（約計</w:t>
            </w:r>
            <w:r w:rsidR="00B80EC0" w:rsidRPr="00F127D8">
              <w:rPr>
                <w:rFonts w:ascii="Times New Roman" w:hAnsi="Times New Roman" w:cs="Times New Roman"/>
                <w:color w:val="auto"/>
                <w:kern w:val="0"/>
                <w:sz w:val="24"/>
              </w:rPr>
              <w:t>2</w:t>
            </w:r>
            <w:r w:rsidR="00481805" w:rsidRPr="00F127D8">
              <w:rPr>
                <w:rFonts w:ascii="Times New Roman" w:hAnsi="Times New Roman" w:cs="Times New Roman"/>
                <w:color w:val="auto"/>
                <w:kern w:val="0"/>
                <w:sz w:val="24"/>
              </w:rPr>
              <w:t>天）</w:t>
            </w:r>
          </w:p>
        </w:tc>
        <w:tc>
          <w:tcPr>
            <w:tcW w:w="32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DB" w14:textId="77777777" w:rsidR="00481805" w:rsidRPr="00F127D8" w:rsidRDefault="00481805"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國立國父紀念館（逾期視同放棄）</w:t>
            </w:r>
          </w:p>
        </w:tc>
      </w:tr>
      <w:tr w:rsidR="00F127D8" w:rsidRPr="00F127D8" w14:paraId="6CC6EFE0"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DD" w14:textId="77777777" w:rsidR="00481805" w:rsidRPr="00F127D8" w:rsidRDefault="006C3F53" w:rsidP="006D0287">
            <w:pPr>
              <w:widowControl/>
              <w:jc w:val="both"/>
              <w:rPr>
                <w:rFonts w:ascii="Times New Roman" w:hAnsi="Times New Roman" w:cs="Times New Roman"/>
                <w:color w:val="auto"/>
                <w:kern w:val="0"/>
                <w:sz w:val="24"/>
              </w:rPr>
            </w:pPr>
            <w:proofErr w:type="gramStart"/>
            <w:r w:rsidRPr="00F127D8">
              <w:rPr>
                <w:rFonts w:ascii="Times New Roman" w:hAnsi="Times New Roman" w:cs="Times New Roman"/>
                <w:color w:val="auto"/>
                <w:kern w:val="0"/>
                <w:sz w:val="24"/>
              </w:rPr>
              <w:t>複</w:t>
            </w:r>
            <w:proofErr w:type="gramEnd"/>
            <w:r w:rsidRPr="00F127D8">
              <w:rPr>
                <w:rFonts w:ascii="Times New Roman" w:hAnsi="Times New Roman" w:cs="Times New Roman"/>
                <w:color w:val="auto"/>
                <w:kern w:val="0"/>
                <w:sz w:val="24"/>
              </w:rPr>
              <w:t>審</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DE" w14:textId="011CF8D5" w:rsidR="00481805" w:rsidRPr="00F127D8" w:rsidRDefault="00FB617F" w:rsidP="00B854DB">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w:t>
            </w:r>
            <w:r w:rsidRPr="00F127D8">
              <w:rPr>
                <w:rFonts w:ascii="Times New Roman" w:hAnsi="Times New Roman" w:cs="Times New Roman"/>
                <w:color w:val="auto"/>
                <w:kern w:val="0"/>
                <w:sz w:val="24"/>
              </w:rPr>
              <w:t>2</w:t>
            </w:r>
            <w:r w:rsidR="002A2A19" w:rsidRPr="00F127D8">
              <w:rPr>
                <w:rFonts w:ascii="Times New Roman" w:hAnsi="Times New Roman" w:cs="Times New Roman"/>
                <w:color w:val="auto"/>
                <w:kern w:val="0"/>
                <w:sz w:val="24"/>
              </w:rPr>
              <w:t>2</w:t>
            </w:r>
            <w:r w:rsidR="00E04DAE" w:rsidRPr="00F127D8">
              <w:rPr>
                <w:rFonts w:ascii="Times New Roman" w:hAnsi="Times New Roman" w:cs="Times New Roman"/>
                <w:color w:val="auto"/>
                <w:kern w:val="0"/>
                <w:sz w:val="24"/>
              </w:rPr>
              <w:t>年</w:t>
            </w:r>
            <w:r w:rsidR="00B80EC0" w:rsidRPr="00F127D8">
              <w:rPr>
                <w:rFonts w:ascii="Times New Roman" w:hAnsi="Times New Roman" w:cs="Times New Roman" w:hint="eastAsia"/>
                <w:color w:val="auto"/>
                <w:kern w:val="0"/>
                <w:sz w:val="24"/>
              </w:rPr>
              <w:t>9</w:t>
            </w:r>
            <w:r w:rsidR="00481805" w:rsidRPr="00F127D8">
              <w:rPr>
                <w:rFonts w:ascii="Times New Roman" w:hAnsi="Times New Roman" w:cs="Times New Roman"/>
                <w:color w:val="auto"/>
                <w:kern w:val="0"/>
                <w:sz w:val="24"/>
              </w:rPr>
              <w:t>月</w:t>
            </w:r>
          </w:p>
        </w:tc>
        <w:tc>
          <w:tcPr>
            <w:tcW w:w="32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DF" w14:textId="77777777" w:rsidR="00481805" w:rsidRPr="00F127D8" w:rsidRDefault="00481805" w:rsidP="005352B8">
            <w:pPr>
              <w:widowControl/>
              <w:spacing w:line="320" w:lineRule="exact"/>
              <w:jc w:val="both"/>
              <w:rPr>
                <w:rFonts w:ascii="Times New Roman" w:hAnsi="Times New Roman" w:cs="Times New Roman"/>
                <w:color w:val="auto"/>
                <w:kern w:val="0"/>
                <w:sz w:val="24"/>
              </w:rPr>
            </w:pPr>
          </w:p>
        </w:tc>
      </w:tr>
      <w:tr w:rsidR="00F127D8" w:rsidRPr="00F127D8" w14:paraId="6CC6EFE4"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E1" w14:textId="77777777" w:rsidR="00481805" w:rsidRPr="00F127D8" w:rsidRDefault="00481805" w:rsidP="006D0287">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展覽</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E2" w14:textId="5A97A9C1" w:rsidR="00481805" w:rsidRPr="00F127D8" w:rsidRDefault="00FB617F" w:rsidP="00B854DB">
            <w:pPr>
              <w:widowControl/>
              <w:jc w:val="both"/>
              <w:rPr>
                <w:rFonts w:ascii="Times New Roman" w:hAnsi="Times New Roman" w:cs="Times New Roman" w:hint="eastAsia"/>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2</w:t>
            </w:r>
            <w:r w:rsidR="00A40143" w:rsidRPr="00F127D8">
              <w:rPr>
                <w:rFonts w:ascii="Times New Roman" w:hAnsi="Times New Roman" w:cs="Times New Roman"/>
                <w:color w:val="auto"/>
                <w:kern w:val="0"/>
                <w:sz w:val="24"/>
              </w:rPr>
              <w:t>年</w:t>
            </w:r>
            <w:r w:rsidR="00CA2F8E" w:rsidRPr="00F127D8">
              <w:rPr>
                <w:rFonts w:ascii="Times New Roman" w:hAnsi="Times New Roman" w:cs="Times New Roman"/>
                <w:color w:val="auto"/>
                <w:kern w:val="0"/>
                <w:sz w:val="24"/>
              </w:rPr>
              <w:t>1</w:t>
            </w:r>
            <w:r w:rsidR="006F5DAB" w:rsidRPr="00F127D8">
              <w:rPr>
                <w:rFonts w:ascii="Times New Roman" w:hAnsi="Times New Roman" w:cs="Times New Roman" w:hint="eastAsia"/>
                <w:color w:val="auto"/>
                <w:kern w:val="0"/>
                <w:sz w:val="24"/>
              </w:rPr>
              <w:t>2</w:t>
            </w:r>
            <w:r w:rsidR="00481805" w:rsidRPr="00F127D8">
              <w:rPr>
                <w:rFonts w:ascii="Times New Roman" w:hAnsi="Times New Roman" w:cs="Times New Roman"/>
                <w:color w:val="auto"/>
                <w:kern w:val="0"/>
                <w:sz w:val="24"/>
              </w:rPr>
              <w:t>月</w:t>
            </w:r>
            <w:r w:rsidR="00006424" w:rsidRPr="00F127D8">
              <w:rPr>
                <w:rFonts w:ascii="Times New Roman" w:hAnsi="Times New Roman" w:cs="Times New Roman" w:hint="eastAsia"/>
                <w:color w:val="auto"/>
                <w:kern w:val="0"/>
                <w:sz w:val="24"/>
              </w:rPr>
              <w:t>2</w:t>
            </w:r>
            <w:r w:rsidR="006F5DAB" w:rsidRPr="00F127D8">
              <w:rPr>
                <w:rFonts w:ascii="Times New Roman" w:hAnsi="Times New Roman" w:cs="Times New Roman"/>
                <w:color w:val="auto"/>
                <w:kern w:val="0"/>
                <w:sz w:val="24"/>
              </w:rPr>
              <w:t>3</w:t>
            </w:r>
            <w:r w:rsidRPr="00F127D8">
              <w:rPr>
                <w:rFonts w:ascii="Times New Roman" w:hAnsi="Times New Roman" w:cs="Times New Roman" w:hint="eastAsia"/>
                <w:color w:val="auto"/>
                <w:kern w:val="0"/>
                <w:sz w:val="24"/>
              </w:rPr>
              <w:t>～</w:t>
            </w:r>
            <w:r w:rsidR="006F5DAB" w:rsidRPr="00F127D8">
              <w:rPr>
                <w:rFonts w:ascii="Times New Roman" w:hAnsi="Times New Roman" w:cs="Times New Roman"/>
                <w:color w:val="auto"/>
                <w:kern w:val="0"/>
                <w:sz w:val="24"/>
              </w:rPr>
              <w:t>2023</w:t>
            </w:r>
            <w:r w:rsidR="00CA2F8E" w:rsidRPr="00F127D8">
              <w:rPr>
                <w:rFonts w:ascii="Times New Roman" w:hAnsi="Times New Roman" w:cs="Times New Roman" w:hint="eastAsia"/>
                <w:color w:val="auto"/>
                <w:kern w:val="0"/>
                <w:sz w:val="24"/>
              </w:rPr>
              <w:t>年</w:t>
            </w:r>
            <w:r w:rsidR="00CC5DBA">
              <w:rPr>
                <w:rFonts w:ascii="Times New Roman" w:hAnsi="Times New Roman" w:cs="Times New Roman"/>
                <w:color w:val="auto"/>
                <w:kern w:val="0"/>
                <w:sz w:val="24"/>
              </w:rPr>
              <w:t>2</w:t>
            </w:r>
            <w:r w:rsidR="00CC5DBA">
              <w:rPr>
                <w:rFonts w:ascii="Times New Roman" w:hAnsi="Times New Roman" w:cs="Times New Roman"/>
                <w:color w:val="auto"/>
                <w:kern w:val="0"/>
                <w:sz w:val="24"/>
              </w:rPr>
              <w:t>月前</w:t>
            </w:r>
            <w:bookmarkStart w:id="0" w:name="_GoBack"/>
            <w:bookmarkEnd w:id="0"/>
          </w:p>
        </w:tc>
        <w:tc>
          <w:tcPr>
            <w:tcW w:w="32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E3" w14:textId="77777777" w:rsidR="00481805" w:rsidRPr="00F127D8" w:rsidRDefault="00481805"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國立國父紀念館</w:t>
            </w:r>
          </w:p>
        </w:tc>
      </w:tr>
      <w:tr w:rsidR="00F127D8" w:rsidRPr="00F127D8" w14:paraId="6CC6EFE8"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E5" w14:textId="77777777" w:rsidR="00481805" w:rsidRPr="00F127D8" w:rsidRDefault="00481805" w:rsidP="006D0287">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頒獎典禮</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E6" w14:textId="55FD7EB5" w:rsidR="00481805" w:rsidRPr="00F127D8" w:rsidRDefault="00CA2F8E" w:rsidP="009602BF">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2</w:t>
            </w:r>
            <w:r w:rsidR="0052174F" w:rsidRPr="00F127D8">
              <w:rPr>
                <w:rFonts w:ascii="Times New Roman" w:hAnsi="Times New Roman" w:cs="Times New Roman"/>
                <w:color w:val="auto"/>
                <w:kern w:val="0"/>
                <w:sz w:val="24"/>
              </w:rPr>
              <w:t>年</w:t>
            </w:r>
            <w:r w:rsidR="005771D9" w:rsidRPr="00F127D8">
              <w:rPr>
                <w:rFonts w:ascii="Times New Roman" w:hAnsi="Times New Roman" w:cs="Times New Roman" w:hint="eastAsia"/>
                <w:color w:val="auto"/>
                <w:kern w:val="0"/>
                <w:sz w:val="24"/>
              </w:rPr>
              <w:t>1</w:t>
            </w:r>
            <w:r w:rsidR="009D2F64" w:rsidRPr="00F127D8">
              <w:rPr>
                <w:rFonts w:ascii="Times New Roman" w:hAnsi="Times New Roman" w:cs="Times New Roman"/>
                <w:color w:val="auto"/>
                <w:kern w:val="0"/>
                <w:sz w:val="24"/>
              </w:rPr>
              <w:t>2</w:t>
            </w:r>
            <w:r w:rsidR="00481805" w:rsidRPr="00F127D8">
              <w:rPr>
                <w:rFonts w:ascii="Times New Roman" w:hAnsi="Times New Roman" w:cs="Times New Roman"/>
                <w:color w:val="auto"/>
                <w:kern w:val="0"/>
                <w:sz w:val="24"/>
              </w:rPr>
              <w:t>月</w:t>
            </w:r>
            <w:r w:rsidR="009D2F64" w:rsidRPr="00F127D8">
              <w:rPr>
                <w:rFonts w:ascii="Times New Roman" w:hAnsi="Times New Roman" w:cs="Times New Roman" w:hint="eastAsia"/>
                <w:color w:val="auto"/>
                <w:kern w:val="0"/>
                <w:sz w:val="24"/>
              </w:rPr>
              <w:t>24</w:t>
            </w:r>
            <w:r w:rsidR="00B854DB" w:rsidRPr="00F127D8">
              <w:rPr>
                <w:rFonts w:ascii="Times New Roman" w:hAnsi="Times New Roman" w:cs="Times New Roman" w:hint="eastAsia"/>
                <w:color w:val="auto"/>
                <w:kern w:val="0"/>
                <w:sz w:val="24"/>
              </w:rPr>
              <w:t>日</w:t>
            </w:r>
          </w:p>
        </w:tc>
        <w:tc>
          <w:tcPr>
            <w:tcW w:w="321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CC6EFE7" w14:textId="77777777" w:rsidR="00481805" w:rsidRPr="00F127D8" w:rsidRDefault="006C3F53"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得獎名單於國立國父紀念館網站公布並個別通知</w:t>
            </w:r>
          </w:p>
        </w:tc>
      </w:tr>
      <w:tr w:rsidR="00F127D8" w:rsidRPr="00F127D8" w14:paraId="6CC6EFEC" w14:textId="77777777" w:rsidTr="005352B8">
        <w:trPr>
          <w:jc w:val="center"/>
        </w:trPr>
        <w:tc>
          <w:tcPr>
            <w:tcW w:w="168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6CC6EFE9" w14:textId="77777777" w:rsidR="00481805" w:rsidRPr="00F127D8" w:rsidRDefault="00A40143" w:rsidP="006D0287">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巡迴展</w:t>
            </w:r>
          </w:p>
        </w:tc>
        <w:tc>
          <w:tcPr>
            <w:tcW w:w="40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C6EFEA" w14:textId="09C37CBE" w:rsidR="00481805" w:rsidRPr="00F127D8" w:rsidRDefault="00FB617F" w:rsidP="006F5DAB">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3</w:t>
            </w:r>
            <w:r w:rsidR="0052174F" w:rsidRPr="00F127D8">
              <w:rPr>
                <w:rFonts w:ascii="Times New Roman" w:hAnsi="Times New Roman" w:cs="Times New Roman"/>
                <w:color w:val="auto"/>
                <w:kern w:val="0"/>
                <w:sz w:val="24"/>
              </w:rPr>
              <w:t>年</w:t>
            </w:r>
            <w:r w:rsidR="006F5DAB" w:rsidRPr="00F127D8">
              <w:rPr>
                <w:rFonts w:ascii="Times New Roman" w:hAnsi="Times New Roman" w:cs="Times New Roman"/>
                <w:color w:val="auto"/>
                <w:kern w:val="0"/>
                <w:sz w:val="24"/>
              </w:rPr>
              <w:t>3</w:t>
            </w:r>
            <w:r w:rsidR="0052174F" w:rsidRPr="00F127D8">
              <w:rPr>
                <w:rFonts w:ascii="Times New Roman" w:hAnsi="Times New Roman" w:cs="Times New Roman"/>
                <w:color w:val="auto"/>
                <w:kern w:val="0"/>
                <w:sz w:val="24"/>
              </w:rPr>
              <w:t>月</w:t>
            </w:r>
            <w:r w:rsidR="00B854DB" w:rsidRPr="00F127D8">
              <w:rPr>
                <w:rFonts w:ascii="Times New Roman" w:hAnsi="Times New Roman" w:cs="Times New Roman"/>
                <w:color w:val="auto"/>
                <w:kern w:val="0"/>
                <w:sz w:val="24"/>
              </w:rPr>
              <w:t>～</w:t>
            </w:r>
            <w:r w:rsidR="006F5DAB" w:rsidRPr="00F127D8">
              <w:rPr>
                <w:rFonts w:ascii="Times New Roman" w:hAnsi="Times New Roman" w:cs="Times New Roman"/>
                <w:color w:val="auto"/>
                <w:kern w:val="0"/>
                <w:sz w:val="24"/>
              </w:rPr>
              <w:t>5</w:t>
            </w:r>
            <w:r w:rsidR="0052174F" w:rsidRPr="00F127D8">
              <w:rPr>
                <w:rFonts w:ascii="Times New Roman" w:hAnsi="Times New Roman" w:cs="Times New Roman" w:hint="eastAsia"/>
                <w:color w:val="auto"/>
                <w:kern w:val="0"/>
                <w:sz w:val="24"/>
              </w:rPr>
              <w:t>月</w:t>
            </w:r>
          </w:p>
        </w:tc>
        <w:tc>
          <w:tcPr>
            <w:tcW w:w="321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CC6EFEB" w14:textId="56A2E3A5" w:rsidR="00E04DAE" w:rsidRPr="00F127D8" w:rsidRDefault="0052174F" w:rsidP="005352B8">
            <w:pPr>
              <w:widowControl/>
              <w:spacing w:line="320" w:lineRule="exact"/>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展出地點</w:t>
            </w:r>
            <w:r w:rsidR="00B854DB" w:rsidRPr="00F127D8">
              <w:rPr>
                <w:rFonts w:ascii="Times New Roman" w:hAnsi="Times New Roman" w:cs="Times New Roman" w:hint="eastAsia"/>
                <w:color w:val="auto"/>
                <w:kern w:val="0"/>
                <w:sz w:val="24"/>
              </w:rPr>
              <w:t>、</w:t>
            </w:r>
            <w:r w:rsidR="00E04DAE" w:rsidRPr="00F127D8">
              <w:rPr>
                <w:rFonts w:ascii="Times New Roman" w:hAnsi="Times New Roman" w:cs="Times New Roman" w:hint="eastAsia"/>
                <w:color w:val="auto"/>
                <w:kern w:val="0"/>
                <w:sz w:val="24"/>
              </w:rPr>
              <w:t>時間</w:t>
            </w:r>
            <w:r w:rsidRPr="00F127D8">
              <w:rPr>
                <w:rFonts w:ascii="Times New Roman" w:hAnsi="Times New Roman" w:cs="Times New Roman" w:hint="eastAsia"/>
                <w:color w:val="auto"/>
                <w:kern w:val="0"/>
                <w:sz w:val="24"/>
              </w:rPr>
              <w:t>由本館規劃辦理</w:t>
            </w:r>
            <w:r w:rsidR="002C473B" w:rsidRPr="00F127D8">
              <w:rPr>
                <w:rFonts w:ascii="Times New Roman" w:hAnsi="Times New Roman" w:cs="Times New Roman" w:hint="eastAsia"/>
                <w:color w:val="auto"/>
                <w:kern w:val="0"/>
                <w:sz w:val="24"/>
              </w:rPr>
              <w:t>。</w:t>
            </w:r>
          </w:p>
        </w:tc>
      </w:tr>
      <w:tr w:rsidR="00F127D8" w:rsidRPr="00F127D8" w14:paraId="6CC6EFF0" w14:textId="77777777" w:rsidTr="005352B8">
        <w:trPr>
          <w:trHeight w:val="223"/>
          <w:jc w:val="center"/>
        </w:trPr>
        <w:tc>
          <w:tcPr>
            <w:tcW w:w="168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CC6EFED" w14:textId="77777777" w:rsidR="00A40143" w:rsidRPr="00F127D8" w:rsidRDefault="00A40143" w:rsidP="00A40143">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展出作品退件</w:t>
            </w:r>
          </w:p>
        </w:tc>
        <w:tc>
          <w:tcPr>
            <w:tcW w:w="4086"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CC6EFEE" w14:textId="73C57BAD" w:rsidR="00A40143" w:rsidRPr="00F127D8" w:rsidRDefault="00FB617F" w:rsidP="006F5DAB">
            <w:pPr>
              <w:widowControl/>
              <w:jc w:val="both"/>
              <w:rPr>
                <w:rFonts w:ascii="Times New Roman" w:hAnsi="Times New Roman" w:cs="Times New Roman"/>
                <w:color w:val="auto"/>
                <w:kern w:val="0"/>
                <w:sz w:val="24"/>
              </w:rPr>
            </w:pPr>
            <w:r w:rsidRPr="00F127D8">
              <w:rPr>
                <w:rFonts w:ascii="Times New Roman" w:hAnsi="Times New Roman" w:cs="Times New Roman" w:hint="eastAsia"/>
                <w:color w:val="auto"/>
                <w:kern w:val="0"/>
                <w:sz w:val="24"/>
              </w:rPr>
              <w:t>202</w:t>
            </w:r>
            <w:r w:rsidR="002A2A19" w:rsidRPr="00F127D8">
              <w:rPr>
                <w:rFonts w:ascii="Times New Roman" w:hAnsi="Times New Roman" w:cs="Times New Roman"/>
                <w:color w:val="auto"/>
                <w:kern w:val="0"/>
                <w:sz w:val="24"/>
              </w:rPr>
              <w:t>3</w:t>
            </w:r>
            <w:r w:rsidR="0052174F" w:rsidRPr="00F127D8">
              <w:rPr>
                <w:rFonts w:ascii="Times New Roman" w:hAnsi="Times New Roman" w:cs="Times New Roman"/>
                <w:color w:val="auto"/>
                <w:kern w:val="0"/>
                <w:sz w:val="24"/>
              </w:rPr>
              <w:t>年</w:t>
            </w:r>
            <w:r w:rsidR="006F5DAB" w:rsidRPr="00F127D8">
              <w:rPr>
                <w:rFonts w:ascii="Times New Roman" w:hAnsi="Times New Roman" w:cs="Times New Roman"/>
                <w:color w:val="auto"/>
                <w:kern w:val="0"/>
                <w:sz w:val="24"/>
              </w:rPr>
              <w:t>6</w:t>
            </w:r>
            <w:r w:rsidR="00A40143" w:rsidRPr="00F127D8">
              <w:rPr>
                <w:rFonts w:ascii="Times New Roman" w:hAnsi="Times New Roman" w:cs="Times New Roman"/>
                <w:color w:val="auto"/>
                <w:kern w:val="0"/>
                <w:sz w:val="24"/>
              </w:rPr>
              <w:t>月</w:t>
            </w:r>
          </w:p>
        </w:tc>
        <w:tc>
          <w:tcPr>
            <w:tcW w:w="3216"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C6EFEF" w14:textId="77777777" w:rsidR="00A40143" w:rsidRPr="00F127D8" w:rsidRDefault="00A40143" w:rsidP="005352B8">
            <w:pPr>
              <w:widowControl/>
              <w:jc w:val="both"/>
              <w:rPr>
                <w:rFonts w:ascii="Times New Roman" w:hAnsi="Times New Roman" w:cs="Times New Roman"/>
                <w:color w:val="auto"/>
                <w:kern w:val="0"/>
                <w:sz w:val="24"/>
              </w:rPr>
            </w:pPr>
            <w:r w:rsidRPr="00F127D8">
              <w:rPr>
                <w:rFonts w:ascii="Times New Roman" w:hAnsi="Times New Roman" w:cs="Times New Roman"/>
                <w:color w:val="auto"/>
                <w:kern w:val="0"/>
                <w:sz w:val="24"/>
              </w:rPr>
              <w:t>國立國父紀念館</w:t>
            </w:r>
          </w:p>
        </w:tc>
      </w:tr>
    </w:tbl>
    <w:p w14:paraId="6CC6EFF1" w14:textId="77777777" w:rsidR="00481805" w:rsidRPr="00F127D8" w:rsidRDefault="00CC78C5" w:rsidP="00A12D21">
      <w:pPr>
        <w:widowControl/>
        <w:rPr>
          <w:rFonts w:ascii="Times New Roman" w:hAnsi="Times New Roman" w:cs="Times New Roman"/>
          <w:color w:val="auto"/>
          <w:kern w:val="0"/>
        </w:rPr>
      </w:pPr>
      <w:proofErr w:type="gramStart"/>
      <w:r w:rsidRPr="00F127D8">
        <w:rPr>
          <w:rFonts w:ascii="Times New Roman" w:hAnsi="Times New Roman" w:cs="Times New Roman"/>
          <w:color w:val="auto"/>
          <w:kern w:val="0"/>
        </w:rPr>
        <w:t>註</w:t>
      </w:r>
      <w:proofErr w:type="gramEnd"/>
      <w:r w:rsidRPr="00F127D8">
        <w:rPr>
          <w:rFonts w:ascii="Times New Roman" w:hAnsi="Times New Roman" w:cs="Times New Roman"/>
          <w:color w:val="auto"/>
          <w:kern w:val="0"/>
        </w:rPr>
        <w:t>：作業時間如有更動，以主辦單位通知為</w:t>
      </w:r>
      <w:r w:rsidRPr="00F127D8">
        <w:rPr>
          <w:rFonts w:ascii="Times New Roman" w:hAnsi="Times New Roman" w:cs="Times New Roman" w:hint="eastAsia"/>
          <w:color w:val="auto"/>
          <w:kern w:val="0"/>
        </w:rPr>
        <w:t>主</w:t>
      </w:r>
      <w:r w:rsidR="00481805" w:rsidRPr="00F127D8">
        <w:rPr>
          <w:rFonts w:ascii="Times New Roman" w:hAnsi="Times New Roman" w:cs="Times New Roman"/>
          <w:color w:val="auto"/>
          <w:kern w:val="0"/>
        </w:rPr>
        <w:t>，並即時於國立國父紀念館網站公布。</w:t>
      </w:r>
    </w:p>
    <w:p w14:paraId="6CC6EFF2" w14:textId="77777777" w:rsidR="00925AAE" w:rsidRPr="00F127D8" w:rsidRDefault="00925AAE"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獎勵：</w:t>
      </w:r>
      <w:r w:rsidRPr="00F127D8">
        <w:rPr>
          <w:rFonts w:ascii="Times New Roman" w:hAnsi="Times New Roman" w:cs="Times New Roman"/>
          <w:color w:val="auto"/>
          <w:kern w:val="0"/>
        </w:rPr>
        <w:t>各類別分設獎項</w:t>
      </w:r>
    </w:p>
    <w:p w14:paraId="6CC6EFF3" w14:textId="77777777" w:rsidR="006F3726" w:rsidRPr="00F127D8" w:rsidRDefault="006F3726" w:rsidP="006F3726">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中山</w:t>
      </w:r>
      <w:r w:rsidRPr="00F127D8">
        <w:rPr>
          <w:rFonts w:ascii="Times New Roman" w:hAnsi="Times New Roman" w:cs="Times New Roman" w:hint="eastAsia"/>
          <w:color w:val="auto"/>
          <w:kern w:val="0"/>
        </w:rPr>
        <w:t>獎</w:t>
      </w:r>
      <w:r w:rsidRPr="00F127D8">
        <w:rPr>
          <w:rFonts w:ascii="Times New Roman" w:hAnsi="Times New Roman" w:cs="Times New Roman"/>
          <w:color w:val="auto"/>
          <w:kern w:val="0"/>
        </w:rPr>
        <w:t>：</w:t>
      </w:r>
      <w:r w:rsidRPr="00F127D8">
        <w:rPr>
          <w:rFonts w:ascii="Times New Roman" w:hAnsi="Times New Roman" w:cs="Times New Roman"/>
          <w:color w:val="auto"/>
          <w:kern w:val="0"/>
        </w:rPr>
        <w:t>1</w:t>
      </w:r>
      <w:r w:rsidRPr="00F127D8">
        <w:rPr>
          <w:rFonts w:ascii="Times New Roman" w:hAnsi="Times New Roman" w:cs="Times New Roman"/>
          <w:color w:val="auto"/>
          <w:kern w:val="0"/>
        </w:rPr>
        <w:t>名，奬金新臺幣</w:t>
      </w:r>
      <w:r w:rsidRPr="00F127D8">
        <w:rPr>
          <w:rFonts w:ascii="Times New Roman" w:hAnsi="Times New Roman" w:cs="Times New Roman"/>
          <w:color w:val="auto"/>
          <w:kern w:val="0"/>
        </w:rPr>
        <w:t>30</w:t>
      </w:r>
      <w:r w:rsidRPr="00F127D8">
        <w:rPr>
          <w:rFonts w:ascii="Times New Roman" w:hAnsi="Times New Roman" w:cs="Times New Roman"/>
          <w:color w:val="auto"/>
          <w:kern w:val="0"/>
        </w:rPr>
        <w:t>萬元（含稅），獎狀乙紙、獎座乙座。</w:t>
      </w:r>
      <w:r w:rsidRPr="00F127D8">
        <w:rPr>
          <w:rFonts w:ascii="Times New Roman" w:hAnsi="Times New Roman" w:cs="Times New Roman" w:hint="eastAsia"/>
          <w:color w:val="auto"/>
          <w:kern w:val="0"/>
        </w:rPr>
        <w:t>得獎次年度起算</w:t>
      </w:r>
      <w:r w:rsidRPr="00F127D8">
        <w:rPr>
          <w:rFonts w:ascii="Times New Roman" w:hAnsi="Times New Roman" w:cs="Times New Roman" w:hint="eastAsia"/>
          <w:color w:val="auto"/>
          <w:kern w:val="0"/>
        </w:rPr>
        <w:t>3</w:t>
      </w:r>
      <w:r w:rsidRPr="00F127D8">
        <w:rPr>
          <w:rFonts w:ascii="Times New Roman" w:hAnsi="Times New Roman" w:cs="Times New Roman" w:hint="eastAsia"/>
          <w:color w:val="auto"/>
          <w:kern w:val="0"/>
        </w:rPr>
        <w:t>年內，於國父紀念館每年受理展覽檔期申請期間提出申請，得免費展出</w:t>
      </w:r>
      <w:r w:rsidRPr="00F127D8">
        <w:rPr>
          <w:rFonts w:ascii="Times New Roman" w:hAnsi="Times New Roman" w:cs="Times New Roman" w:hint="eastAsia"/>
          <w:color w:val="auto"/>
          <w:kern w:val="0"/>
        </w:rPr>
        <w:t>1</w:t>
      </w:r>
      <w:r w:rsidRPr="00F127D8">
        <w:rPr>
          <w:rFonts w:ascii="Times New Roman" w:hAnsi="Times New Roman" w:cs="Times New Roman" w:hint="eastAsia"/>
          <w:color w:val="auto"/>
          <w:kern w:val="0"/>
        </w:rPr>
        <w:t>次（場地、展期由國父紀念館安排）。</w:t>
      </w:r>
    </w:p>
    <w:p w14:paraId="6CC6EFF4" w14:textId="77777777" w:rsidR="00925AAE" w:rsidRPr="00F127D8" w:rsidRDefault="0034620D" w:rsidP="006E2275">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第二名</w:t>
      </w:r>
      <w:r w:rsidR="00925AAE" w:rsidRPr="00F127D8">
        <w:rPr>
          <w:rFonts w:ascii="Times New Roman" w:hAnsi="Times New Roman" w:cs="Times New Roman"/>
          <w:color w:val="auto"/>
          <w:kern w:val="0"/>
        </w:rPr>
        <w:t>：</w:t>
      </w:r>
      <w:r w:rsidR="00A70AAA" w:rsidRPr="00F127D8">
        <w:rPr>
          <w:rFonts w:ascii="Times New Roman" w:hAnsi="Times New Roman" w:cs="Times New Roman" w:hint="eastAsia"/>
          <w:color w:val="auto"/>
          <w:kern w:val="0"/>
        </w:rPr>
        <w:t>1</w:t>
      </w:r>
      <w:r w:rsidR="00925AAE" w:rsidRPr="00F127D8">
        <w:rPr>
          <w:rFonts w:ascii="Times New Roman" w:hAnsi="Times New Roman" w:cs="Times New Roman"/>
          <w:color w:val="auto"/>
          <w:kern w:val="0"/>
        </w:rPr>
        <w:t>名，每名奬金新臺幣</w:t>
      </w:r>
      <w:r w:rsidR="00925AAE" w:rsidRPr="00F127D8">
        <w:rPr>
          <w:rFonts w:ascii="Times New Roman" w:hAnsi="Times New Roman" w:cs="Times New Roman"/>
          <w:color w:val="auto"/>
          <w:kern w:val="0"/>
        </w:rPr>
        <w:t>1</w:t>
      </w:r>
      <w:r w:rsidR="00925AAE" w:rsidRPr="00F127D8">
        <w:rPr>
          <w:rFonts w:ascii="Times New Roman" w:hAnsi="Times New Roman" w:cs="Times New Roman" w:hint="eastAsia"/>
          <w:color w:val="auto"/>
          <w:kern w:val="0"/>
        </w:rPr>
        <w:t>0</w:t>
      </w:r>
      <w:r w:rsidRPr="00F127D8">
        <w:rPr>
          <w:rFonts w:ascii="Times New Roman" w:hAnsi="Times New Roman" w:cs="Times New Roman"/>
          <w:color w:val="auto"/>
          <w:kern w:val="0"/>
        </w:rPr>
        <w:t>萬元（含稅），獎狀乙紙</w:t>
      </w:r>
      <w:r w:rsidR="00925AAE" w:rsidRPr="00F127D8">
        <w:rPr>
          <w:rFonts w:ascii="Times New Roman" w:hAnsi="Times New Roman" w:cs="Times New Roman"/>
          <w:color w:val="auto"/>
          <w:kern w:val="0"/>
        </w:rPr>
        <w:t>。</w:t>
      </w:r>
    </w:p>
    <w:p w14:paraId="6CC6EFF5" w14:textId="77777777" w:rsidR="00A70AAA" w:rsidRPr="00F127D8" w:rsidRDefault="0034620D" w:rsidP="00A70AAA">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第三名</w:t>
      </w:r>
      <w:r w:rsidR="00A70AAA" w:rsidRPr="00F127D8">
        <w:rPr>
          <w:rFonts w:ascii="Times New Roman" w:hAnsi="Times New Roman" w:cs="Times New Roman" w:hint="eastAsia"/>
          <w:color w:val="auto"/>
          <w:kern w:val="0"/>
        </w:rPr>
        <w:t>：</w:t>
      </w:r>
      <w:r w:rsidR="00A70AAA" w:rsidRPr="00F127D8">
        <w:rPr>
          <w:rFonts w:ascii="Times New Roman" w:hAnsi="Times New Roman" w:cs="Times New Roman" w:hint="eastAsia"/>
          <w:color w:val="auto"/>
          <w:kern w:val="0"/>
        </w:rPr>
        <w:t>1</w:t>
      </w:r>
      <w:r w:rsidR="00A70AAA" w:rsidRPr="00F127D8">
        <w:rPr>
          <w:rFonts w:ascii="Times New Roman" w:hAnsi="Times New Roman" w:cs="Times New Roman"/>
          <w:color w:val="auto"/>
          <w:kern w:val="0"/>
        </w:rPr>
        <w:t>名，每名奬金新臺幣</w:t>
      </w:r>
      <w:r w:rsidR="00A70AAA" w:rsidRPr="00F127D8">
        <w:rPr>
          <w:rFonts w:ascii="Times New Roman" w:hAnsi="Times New Roman" w:cs="Times New Roman"/>
          <w:color w:val="auto"/>
          <w:kern w:val="0"/>
        </w:rPr>
        <w:t>5</w:t>
      </w:r>
      <w:r w:rsidRPr="00F127D8">
        <w:rPr>
          <w:rFonts w:ascii="Times New Roman" w:hAnsi="Times New Roman" w:cs="Times New Roman"/>
          <w:color w:val="auto"/>
          <w:kern w:val="0"/>
        </w:rPr>
        <w:t>萬元（含稅），獎狀乙紙</w:t>
      </w:r>
      <w:r w:rsidR="00A70AAA" w:rsidRPr="00F127D8">
        <w:rPr>
          <w:rFonts w:ascii="Times New Roman" w:hAnsi="Times New Roman" w:cs="Times New Roman"/>
          <w:color w:val="auto"/>
          <w:kern w:val="0"/>
        </w:rPr>
        <w:t>。</w:t>
      </w:r>
    </w:p>
    <w:p w14:paraId="6CC6EFF6" w14:textId="77777777" w:rsidR="00493BCB" w:rsidRPr="00F127D8" w:rsidRDefault="002C473B" w:rsidP="00A70AAA">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佳作</w:t>
      </w:r>
      <w:r w:rsidR="000B27B0" w:rsidRPr="00F127D8">
        <w:rPr>
          <w:rFonts w:ascii="Times New Roman" w:hAnsi="Times New Roman" w:cs="Times New Roman" w:hint="eastAsia"/>
          <w:color w:val="auto"/>
          <w:kern w:val="0"/>
        </w:rPr>
        <w:t>獎</w:t>
      </w:r>
      <w:r w:rsidR="00493BCB" w:rsidRPr="00F127D8">
        <w:rPr>
          <w:rFonts w:ascii="Times New Roman" w:hAnsi="Times New Roman" w:cs="Times New Roman"/>
          <w:color w:val="auto"/>
          <w:kern w:val="0"/>
        </w:rPr>
        <w:t>：</w:t>
      </w:r>
      <w:r w:rsidR="00493BCB" w:rsidRPr="00F127D8">
        <w:rPr>
          <w:rFonts w:ascii="Times New Roman" w:hAnsi="Times New Roman" w:cs="Times New Roman" w:hint="eastAsia"/>
          <w:color w:val="auto"/>
          <w:kern w:val="0"/>
        </w:rPr>
        <w:t>5</w:t>
      </w:r>
      <w:r w:rsidR="00493BCB" w:rsidRPr="00F127D8">
        <w:rPr>
          <w:rFonts w:ascii="Times New Roman" w:hAnsi="Times New Roman" w:cs="Times New Roman" w:hint="eastAsia"/>
          <w:color w:val="auto"/>
          <w:kern w:val="0"/>
        </w:rPr>
        <w:t>名</w:t>
      </w:r>
      <w:r w:rsidR="00493BCB" w:rsidRPr="00F127D8">
        <w:rPr>
          <w:rFonts w:ascii="Times New Roman" w:hAnsi="Times New Roman" w:cs="Times New Roman"/>
          <w:color w:val="auto"/>
          <w:kern w:val="0"/>
        </w:rPr>
        <w:t>，每名奬金新臺幣</w:t>
      </w:r>
      <w:r w:rsidR="00493BCB" w:rsidRPr="00F127D8">
        <w:rPr>
          <w:rFonts w:ascii="Times New Roman" w:hAnsi="Times New Roman" w:cs="Times New Roman"/>
          <w:color w:val="auto"/>
          <w:kern w:val="0"/>
        </w:rPr>
        <w:t>1</w:t>
      </w:r>
      <w:r w:rsidR="00493BCB" w:rsidRPr="00F127D8">
        <w:rPr>
          <w:rFonts w:ascii="Times New Roman" w:hAnsi="Times New Roman" w:cs="Times New Roman"/>
          <w:color w:val="auto"/>
          <w:kern w:val="0"/>
        </w:rPr>
        <w:t>萬元（含稅），獎狀乙紙。</w:t>
      </w:r>
    </w:p>
    <w:p w14:paraId="6CC6EFF7" w14:textId="0E378C86" w:rsidR="00493BCB" w:rsidRPr="00F127D8" w:rsidRDefault="002C473B" w:rsidP="00493BCB">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入選</w:t>
      </w:r>
      <w:r w:rsidR="001946ED" w:rsidRPr="00F127D8">
        <w:rPr>
          <w:rFonts w:ascii="Times New Roman" w:hAnsi="Times New Roman" w:cs="Times New Roman" w:hint="eastAsia"/>
          <w:color w:val="auto"/>
          <w:kern w:val="0"/>
        </w:rPr>
        <w:t>：</w:t>
      </w:r>
      <w:r w:rsidR="001946ED" w:rsidRPr="00F127D8">
        <w:rPr>
          <w:rFonts w:ascii="Times New Roman" w:hAnsi="Times New Roman" w:cs="Times New Roman" w:hint="eastAsia"/>
          <w:color w:val="auto"/>
          <w:kern w:val="0"/>
        </w:rPr>
        <w:t>5</w:t>
      </w:r>
      <w:r w:rsidR="00493BCB" w:rsidRPr="00F127D8">
        <w:rPr>
          <w:rFonts w:ascii="Times New Roman" w:hAnsi="Times New Roman" w:cs="Times New Roman"/>
          <w:color w:val="auto"/>
          <w:kern w:val="0"/>
        </w:rPr>
        <w:t>名，</w:t>
      </w:r>
      <w:r w:rsidR="001946ED" w:rsidRPr="00F127D8">
        <w:rPr>
          <w:rFonts w:ascii="Times New Roman" w:hAnsi="Times New Roman" w:cs="Times New Roman"/>
          <w:color w:val="auto"/>
          <w:kern w:val="0"/>
        </w:rPr>
        <w:t>每名奬金新臺幣</w:t>
      </w:r>
      <w:r w:rsidR="001946ED" w:rsidRPr="00F127D8">
        <w:rPr>
          <w:rFonts w:ascii="Times New Roman" w:hAnsi="Times New Roman" w:cs="Times New Roman"/>
          <w:color w:val="auto"/>
          <w:kern w:val="0"/>
        </w:rPr>
        <w:t>5</w:t>
      </w:r>
      <w:r w:rsidR="001946ED" w:rsidRPr="00F127D8">
        <w:rPr>
          <w:rFonts w:ascii="Times New Roman" w:hAnsi="Times New Roman" w:cs="Times New Roman"/>
          <w:color w:val="auto"/>
          <w:kern w:val="0"/>
        </w:rPr>
        <w:t>仟元（含稅）</w:t>
      </w:r>
      <w:r w:rsidR="001946ED" w:rsidRPr="00F127D8">
        <w:rPr>
          <w:rFonts w:ascii="Times New Roman" w:hAnsi="Times New Roman" w:cs="Times New Roman" w:hint="eastAsia"/>
          <w:color w:val="auto"/>
          <w:kern w:val="0"/>
        </w:rPr>
        <w:t>，</w:t>
      </w:r>
      <w:r w:rsidR="00951FFF" w:rsidRPr="00F127D8">
        <w:rPr>
          <w:rFonts w:ascii="Times New Roman" w:hAnsi="Times New Roman" w:cs="Times New Roman"/>
          <w:color w:val="auto"/>
          <w:kern w:val="0"/>
        </w:rPr>
        <w:t>獎狀乙紙</w:t>
      </w:r>
      <w:r w:rsidR="00493BCB" w:rsidRPr="00F127D8">
        <w:rPr>
          <w:rFonts w:ascii="Times New Roman" w:hAnsi="Times New Roman" w:cs="Times New Roman"/>
          <w:color w:val="auto"/>
          <w:kern w:val="0"/>
        </w:rPr>
        <w:t>。</w:t>
      </w:r>
    </w:p>
    <w:p w14:paraId="6CC6EFF8" w14:textId="77777777" w:rsidR="00C14D37" w:rsidRPr="00F127D8" w:rsidRDefault="00493BCB" w:rsidP="00094E33">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各類獎項（含</w:t>
      </w:r>
      <w:r w:rsidR="00A21947" w:rsidRPr="00F127D8">
        <w:rPr>
          <w:rFonts w:ascii="Times New Roman" w:hAnsi="Times New Roman" w:cs="Times New Roman"/>
          <w:color w:val="auto"/>
          <w:kern w:val="0"/>
        </w:rPr>
        <w:t>入選</w:t>
      </w:r>
      <w:r w:rsidRPr="00F127D8">
        <w:rPr>
          <w:rFonts w:ascii="Times New Roman" w:hAnsi="Times New Roman" w:cs="Times New Roman"/>
          <w:color w:val="auto"/>
          <w:kern w:val="0"/>
        </w:rPr>
        <w:t>）若複審未達標準，得以從缺；獲</w:t>
      </w:r>
      <w:r w:rsidR="002C473B" w:rsidRPr="00F127D8">
        <w:rPr>
          <w:rFonts w:ascii="Times New Roman" w:hAnsi="Times New Roman" w:cs="Times New Roman"/>
          <w:color w:val="auto"/>
          <w:kern w:val="0"/>
        </w:rPr>
        <w:t>入選</w:t>
      </w:r>
      <w:r w:rsidRPr="00F127D8">
        <w:rPr>
          <w:rFonts w:ascii="Times New Roman" w:hAnsi="Times New Roman" w:cs="Times New Roman"/>
          <w:color w:val="auto"/>
          <w:kern w:val="0"/>
        </w:rPr>
        <w:t>以上者（含</w:t>
      </w:r>
      <w:r w:rsidR="00A21947" w:rsidRPr="00F127D8">
        <w:rPr>
          <w:rFonts w:ascii="Times New Roman" w:hAnsi="Times New Roman" w:cs="Times New Roman"/>
          <w:color w:val="auto"/>
          <w:kern w:val="0"/>
        </w:rPr>
        <w:t>入選</w:t>
      </w:r>
      <w:r w:rsidR="00A40143" w:rsidRPr="00F127D8">
        <w:rPr>
          <w:rFonts w:ascii="Times New Roman" w:hAnsi="Times New Roman" w:cs="Times New Roman"/>
          <w:color w:val="auto"/>
          <w:kern w:val="0"/>
        </w:rPr>
        <w:t>）均發給展覽專輯</w:t>
      </w:r>
      <w:r w:rsidR="00925AAE" w:rsidRPr="00F127D8">
        <w:rPr>
          <w:rFonts w:ascii="Times New Roman" w:hAnsi="Times New Roman" w:cs="Times New Roman"/>
          <w:color w:val="auto"/>
          <w:kern w:val="0"/>
        </w:rPr>
        <w:t>。</w:t>
      </w:r>
    </w:p>
    <w:p w14:paraId="708DDF5E" w14:textId="2405D4CB" w:rsidR="00094828" w:rsidRPr="00F127D8" w:rsidRDefault="00094828" w:rsidP="00094E33">
      <w:pPr>
        <w:pStyle w:val="ad"/>
        <w:widowControl/>
        <w:numPr>
          <w:ilvl w:val="0"/>
          <w:numId w:val="7"/>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各類別得獎者出席頒獎典禮時，將補助來回交通費。</w:t>
      </w:r>
    </w:p>
    <w:p w14:paraId="6CC6EFF9" w14:textId="77777777" w:rsidR="00925AAE" w:rsidRPr="00F127D8" w:rsidRDefault="00925AAE"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作品安全及保險</w:t>
      </w:r>
      <w:r w:rsidRPr="00F127D8">
        <w:rPr>
          <w:rFonts w:ascii="Times New Roman" w:hAnsi="Times New Roman" w:cs="Times New Roman"/>
          <w:color w:val="auto"/>
          <w:kern w:val="0"/>
        </w:rPr>
        <w:t>：</w:t>
      </w:r>
    </w:p>
    <w:p w14:paraId="6CC6EFFA" w14:textId="77777777" w:rsidR="00925AAE" w:rsidRPr="00F127D8" w:rsidRDefault="00925AAE" w:rsidP="006E2275">
      <w:pPr>
        <w:pStyle w:val="ad"/>
        <w:widowControl/>
        <w:numPr>
          <w:ilvl w:val="0"/>
          <w:numId w:val="8"/>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保險：保險期間自作品收件日起至退件截止日止。</w:t>
      </w:r>
    </w:p>
    <w:p w14:paraId="6CC6EFFB" w14:textId="77777777" w:rsidR="00925AAE" w:rsidRPr="00F127D8" w:rsidRDefault="00925AAE" w:rsidP="00925AAE">
      <w:pPr>
        <w:widowControl/>
        <w:ind w:leftChars="354" w:left="1817" w:hangingChars="295" w:hanging="826"/>
        <w:rPr>
          <w:rFonts w:ascii="Times New Roman" w:hAnsi="Times New Roman" w:cs="Times New Roman"/>
          <w:color w:val="auto"/>
          <w:kern w:val="0"/>
          <w:shd w:val="clear" w:color="auto" w:fill="FFFFFF"/>
        </w:rPr>
      </w:pPr>
      <w:r w:rsidRPr="00F127D8">
        <w:rPr>
          <w:rFonts w:ascii="Times New Roman" w:hAnsi="Times New Roman" w:cs="Times New Roman"/>
          <w:color w:val="auto"/>
          <w:kern w:val="0"/>
          <w:shd w:val="clear" w:color="auto" w:fill="FFFFFF"/>
        </w:rPr>
        <w:lastRenderedPageBreak/>
        <w:t>（一）</w:t>
      </w:r>
      <w:r w:rsidRPr="00F127D8">
        <w:rPr>
          <w:rFonts w:ascii="Times New Roman" w:hAnsi="Times New Roman" w:cs="Times New Roman"/>
          <w:color w:val="auto"/>
          <w:kern w:val="0"/>
        </w:rPr>
        <w:t>複審評審前，每件作品一律以新臺幣</w:t>
      </w:r>
      <w:r w:rsidRPr="00F127D8">
        <w:rPr>
          <w:rFonts w:ascii="Times New Roman" w:hAnsi="Times New Roman" w:cs="Times New Roman"/>
          <w:color w:val="auto"/>
          <w:kern w:val="0"/>
        </w:rPr>
        <w:t>2</w:t>
      </w:r>
      <w:r w:rsidRPr="00F127D8">
        <w:rPr>
          <w:rFonts w:ascii="Times New Roman" w:hAnsi="Times New Roman" w:cs="Times New Roman"/>
          <w:color w:val="auto"/>
          <w:kern w:val="0"/>
        </w:rPr>
        <w:t>萬元為送件之原件作品保額（最高賠償金額）。</w:t>
      </w:r>
    </w:p>
    <w:p w14:paraId="6CC6EFFC" w14:textId="77777777" w:rsidR="00925AAE" w:rsidRPr="00F127D8" w:rsidRDefault="00925AAE" w:rsidP="00925AAE">
      <w:pPr>
        <w:widowControl/>
        <w:ind w:leftChars="354" w:left="1817" w:hangingChars="295" w:hanging="826"/>
        <w:rPr>
          <w:rFonts w:ascii="Times New Roman" w:hAnsi="Times New Roman" w:cs="Times New Roman"/>
          <w:color w:val="auto"/>
          <w:kern w:val="0"/>
        </w:rPr>
      </w:pPr>
      <w:r w:rsidRPr="00F127D8">
        <w:rPr>
          <w:rFonts w:ascii="Times New Roman" w:hAnsi="Times New Roman" w:cs="Times New Roman"/>
          <w:color w:val="auto"/>
          <w:kern w:val="0"/>
        </w:rPr>
        <w:t>（二）複審評審後，前三名每件作品保額新臺幣</w:t>
      </w:r>
      <w:r w:rsidRPr="00F127D8">
        <w:rPr>
          <w:rFonts w:ascii="Times New Roman" w:hAnsi="Times New Roman" w:cs="Times New Roman"/>
          <w:color w:val="auto"/>
          <w:kern w:val="0"/>
        </w:rPr>
        <w:t>10</w:t>
      </w:r>
      <w:r w:rsidRPr="00F127D8">
        <w:rPr>
          <w:rFonts w:ascii="Times New Roman" w:hAnsi="Times New Roman" w:cs="Times New Roman"/>
          <w:color w:val="auto"/>
          <w:kern w:val="0"/>
        </w:rPr>
        <w:t>萬元整、</w:t>
      </w:r>
      <w:r w:rsidR="002C473B" w:rsidRPr="00F127D8">
        <w:rPr>
          <w:rFonts w:ascii="Times New Roman" w:hAnsi="Times New Roman" w:cs="Times New Roman" w:hint="eastAsia"/>
          <w:color w:val="auto"/>
          <w:kern w:val="0"/>
        </w:rPr>
        <w:t>佳作</w:t>
      </w:r>
      <w:r w:rsidR="007A4A63" w:rsidRPr="00F127D8">
        <w:rPr>
          <w:rFonts w:ascii="Times New Roman" w:hAnsi="Times New Roman" w:cs="Times New Roman" w:hint="eastAsia"/>
          <w:color w:val="auto"/>
          <w:kern w:val="0"/>
        </w:rPr>
        <w:t>及</w:t>
      </w:r>
      <w:r w:rsidR="002C473B" w:rsidRPr="00F127D8">
        <w:rPr>
          <w:rFonts w:ascii="Times New Roman" w:hAnsi="Times New Roman" w:cs="Times New Roman"/>
          <w:color w:val="auto"/>
          <w:kern w:val="0"/>
        </w:rPr>
        <w:t>入選</w:t>
      </w:r>
      <w:r w:rsidRPr="00F127D8">
        <w:rPr>
          <w:rFonts w:ascii="Times New Roman" w:hAnsi="Times New Roman" w:cs="Times New Roman"/>
          <w:color w:val="auto"/>
          <w:kern w:val="0"/>
        </w:rPr>
        <w:t>作品每件保額新臺幣</w:t>
      </w:r>
      <w:r w:rsidR="000B27B0" w:rsidRPr="00F127D8">
        <w:rPr>
          <w:rFonts w:ascii="Times New Roman" w:hAnsi="Times New Roman" w:cs="Times New Roman"/>
          <w:color w:val="auto"/>
          <w:kern w:val="0"/>
        </w:rPr>
        <w:t>2</w:t>
      </w:r>
      <w:r w:rsidR="007A4A63" w:rsidRPr="00F127D8">
        <w:rPr>
          <w:rFonts w:ascii="Times New Roman" w:hAnsi="Times New Roman" w:cs="Times New Roman"/>
          <w:color w:val="auto"/>
          <w:kern w:val="0"/>
        </w:rPr>
        <w:t>萬元整</w:t>
      </w:r>
      <w:r w:rsidRPr="00F127D8">
        <w:rPr>
          <w:rFonts w:ascii="Times New Roman" w:hAnsi="Times New Roman" w:cs="Times New Roman"/>
          <w:color w:val="auto"/>
          <w:kern w:val="0"/>
        </w:rPr>
        <w:t>。作品出險時以投保金額為理賠上限，作者不得異議。</w:t>
      </w:r>
    </w:p>
    <w:p w14:paraId="6CC6EFFD" w14:textId="77777777" w:rsidR="00925AAE" w:rsidRPr="00F127D8" w:rsidRDefault="00925AAE" w:rsidP="006E2275">
      <w:pPr>
        <w:pStyle w:val="ad"/>
        <w:widowControl/>
        <w:numPr>
          <w:ilvl w:val="0"/>
          <w:numId w:val="8"/>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展覽</w:t>
      </w:r>
      <w:r w:rsidR="000B27B0" w:rsidRPr="00F127D8">
        <w:rPr>
          <w:rFonts w:ascii="Times New Roman" w:hAnsi="Times New Roman" w:cs="Times New Roman"/>
          <w:color w:val="auto"/>
          <w:kern w:val="0"/>
        </w:rPr>
        <w:t>（</w:t>
      </w:r>
      <w:r w:rsidR="000B27B0" w:rsidRPr="00F127D8">
        <w:rPr>
          <w:rFonts w:ascii="Times New Roman" w:hAnsi="Times New Roman" w:cs="Times New Roman" w:hint="eastAsia"/>
          <w:color w:val="auto"/>
          <w:kern w:val="0"/>
        </w:rPr>
        <w:t>包含巡迴展）</w:t>
      </w:r>
      <w:r w:rsidRPr="00F127D8">
        <w:rPr>
          <w:rFonts w:ascii="Times New Roman" w:hAnsi="Times New Roman" w:cs="Times New Roman"/>
          <w:color w:val="auto"/>
          <w:kern w:val="0"/>
        </w:rPr>
        <w:t>期間，主辦單位對參展作品負保管之責。惟因作品材質脆弱、結構裝置不良、作品未標示開箱圖示等原由，導致作品於裝卸時受損，或因其他不可抗拒因素受損者，不負賠償之責。</w:t>
      </w:r>
    </w:p>
    <w:p w14:paraId="6CC6EFFE" w14:textId="77777777" w:rsidR="00925AAE" w:rsidRPr="00F127D8" w:rsidRDefault="00925AAE" w:rsidP="006E2275">
      <w:pPr>
        <w:pStyle w:val="ad"/>
        <w:widowControl/>
        <w:numPr>
          <w:ilvl w:val="0"/>
          <w:numId w:val="5"/>
        </w:numPr>
        <w:spacing w:beforeLines="50" w:before="190"/>
        <w:ind w:leftChars="0" w:left="567" w:hanging="567"/>
        <w:rPr>
          <w:rFonts w:ascii="Times New Roman" w:hAnsi="Times New Roman" w:cs="Times New Roman"/>
          <w:b/>
          <w:bCs/>
          <w:color w:val="auto"/>
          <w:kern w:val="0"/>
        </w:rPr>
      </w:pPr>
      <w:r w:rsidRPr="00F127D8">
        <w:rPr>
          <w:rFonts w:ascii="Times New Roman" w:hAnsi="Times New Roman" w:cs="Times New Roman"/>
          <w:b/>
          <w:bCs/>
          <w:color w:val="auto"/>
          <w:kern w:val="0"/>
        </w:rPr>
        <w:t>退件</w:t>
      </w:r>
      <w:r w:rsidRPr="00F127D8">
        <w:rPr>
          <w:rFonts w:ascii="Times New Roman" w:hAnsi="Times New Roman" w:cs="Times New Roman"/>
          <w:color w:val="auto"/>
          <w:kern w:val="0"/>
        </w:rPr>
        <w:t>：</w:t>
      </w:r>
    </w:p>
    <w:p w14:paraId="6CC6EFFF" w14:textId="77777777" w:rsidR="00925AAE" w:rsidRPr="00F127D8" w:rsidRDefault="002C473B" w:rsidP="006E2275">
      <w:pPr>
        <w:pStyle w:val="ad"/>
        <w:widowControl/>
        <w:numPr>
          <w:ilvl w:val="0"/>
          <w:numId w:val="9"/>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入選以上（含入選）</w:t>
      </w:r>
      <w:r w:rsidR="00925AAE" w:rsidRPr="00F127D8">
        <w:rPr>
          <w:rFonts w:ascii="Times New Roman" w:hAnsi="Times New Roman" w:cs="Times New Roman"/>
          <w:color w:val="auto"/>
          <w:kern w:val="0"/>
        </w:rPr>
        <w:t>作品於展覽結束後辦理退件。</w:t>
      </w:r>
    </w:p>
    <w:p w14:paraId="6CC6F000" w14:textId="77777777" w:rsidR="00925AAE" w:rsidRPr="00F127D8" w:rsidRDefault="00925AAE" w:rsidP="006E2275">
      <w:pPr>
        <w:pStyle w:val="ad"/>
        <w:widowControl/>
        <w:numPr>
          <w:ilvl w:val="0"/>
          <w:numId w:val="9"/>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各類作品均由主辦單位逕行退運，惟退運地點限於中華民國境內。如退運地點為國外或大陸地區，由作者來館領取並自行辦理退運事宜。</w:t>
      </w:r>
    </w:p>
    <w:p w14:paraId="6CC6F001" w14:textId="77777777" w:rsidR="00925AAE" w:rsidRPr="00F127D8" w:rsidRDefault="002E111D" w:rsidP="006E2275">
      <w:pPr>
        <w:pStyle w:val="ad"/>
        <w:widowControl/>
        <w:numPr>
          <w:ilvl w:val="0"/>
          <w:numId w:val="5"/>
        </w:numPr>
        <w:spacing w:beforeLines="50" w:before="190"/>
        <w:ind w:leftChars="0" w:left="851" w:hanging="851"/>
        <w:rPr>
          <w:rFonts w:ascii="Times New Roman" w:hAnsi="Times New Roman" w:cs="Times New Roman"/>
          <w:b/>
          <w:bCs/>
          <w:color w:val="auto"/>
          <w:kern w:val="0"/>
        </w:rPr>
      </w:pPr>
      <w:r w:rsidRPr="00F127D8">
        <w:rPr>
          <w:rFonts w:ascii="Times New Roman" w:hAnsi="Times New Roman" w:cs="Times New Roman"/>
          <w:b/>
          <w:bCs/>
          <w:color w:val="auto"/>
          <w:kern w:val="0"/>
        </w:rPr>
        <w:t>權利歸屬</w:t>
      </w:r>
      <w:r w:rsidR="00925AAE" w:rsidRPr="00F127D8">
        <w:rPr>
          <w:rFonts w:ascii="Times New Roman" w:hAnsi="Times New Roman" w:cs="Times New Roman"/>
          <w:b/>
          <w:bCs/>
          <w:color w:val="auto"/>
          <w:kern w:val="0"/>
        </w:rPr>
        <w:t>：</w:t>
      </w:r>
    </w:p>
    <w:p w14:paraId="6524485B" w14:textId="77777777" w:rsidR="00E4205B" w:rsidRPr="00F127D8" w:rsidRDefault="00E4205B" w:rsidP="00E4205B">
      <w:pPr>
        <w:pStyle w:val="ad"/>
        <w:widowControl/>
        <w:numPr>
          <w:ilvl w:val="0"/>
          <w:numId w:val="27"/>
        </w:numPr>
        <w:ind w:leftChars="0" w:left="851" w:hanging="567"/>
        <w:rPr>
          <w:rFonts w:ascii="Times New Roman" w:hAnsi="Times New Roman" w:cs="Times New Roman"/>
          <w:color w:val="auto"/>
          <w:kern w:val="0"/>
        </w:rPr>
      </w:pPr>
      <w:r w:rsidRPr="00F127D8">
        <w:rPr>
          <w:rFonts w:cs="新細明體"/>
          <w:color w:val="auto"/>
          <w:kern w:val="0"/>
        </w:rPr>
        <w:t>獲中山獎之作品將依國立國父紀念館典藏審議規定辦理，經審議通過者，頒予書面典藏證明文件，作品所有權歸國立國父紀念館所有; 未通過入藏者，原件返還。</w:t>
      </w:r>
    </w:p>
    <w:p w14:paraId="6CC6F003" w14:textId="701EB575" w:rsidR="00CC5189" w:rsidRPr="00F127D8" w:rsidRDefault="00E4205B" w:rsidP="00E4205B">
      <w:pPr>
        <w:pStyle w:val="ad"/>
        <w:widowControl/>
        <w:numPr>
          <w:ilvl w:val="0"/>
          <w:numId w:val="27"/>
        </w:numPr>
        <w:ind w:leftChars="0" w:left="851" w:hanging="567"/>
        <w:rPr>
          <w:rFonts w:ascii="Times New Roman" w:hAnsi="Times New Roman" w:cs="Times New Roman"/>
          <w:color w:val="auto"/>
          <w:kern w:val="0"/>
        </w:rPr>
      </w:pPr>
      <w:r w:rsidRPr="00F127D8">
        <w:rPr>
          <w:rFonts w:cs="新細明體"/>
          <w:color w:val="auto"/>
          <w:kern w:val="0"/>
        </w:rPr>
        <w:t>前開作品著作人同意以非專屬、不受時間、地域、次數、利用方式或目的之限制，授權國立國父紀念館為利用，包括得為改作及再授權第三人為前述利用。</w:t>
      </w:r>
    </w:p>
    <w:p w14:paraId="6CC6F004" w14:textId="77777777" w:rsidR="00481805" w:rsidRPr="00F127D8" w:rsidRDefault="00481805" w:rsidP="006E2275">
      <w:pPr>
        <w:pStyle w:val="ad"/>
        <w:widowControl/>
        <w:numPr>
          <w:ilvl w:val="0"/>
          <w:numId w:val="5"/>
        </w:numPr>
        <w:spacing w:beforeLines="50" w:before="190"/>
        <w:ind w:leftChars="0" w:left="851" w:hanging="851"/>
        <w:rPr>
          <w:rFonts w:ascii="Times New Roman" w:hAnsi="Times New Roman" w:cs="Times New Roman"/>
          <w:b/>
          <w:bCs/>
          <w:color w:val="auto"/>
          <w:kern w:val="0"/>
        </w:rPr>
      </w:pPr>
      <w:r w:rsidRPr="00F127D8">
        <w:rPr>
          <w:rFonts w:ascii="Times New Roman" w:hAnsi="Times New Roman" w:cs="Times New Roman"/>
          <w:b/>
          <w:bCs/>
          <w:color w:val="auto"/>
          <w:kern w:val="0"/>
        </w:rPr>
        <w:t>其他事項：</w:t>
      </w:r>
    </w:p>
    <w:p w14:paraId="6CC6F005" w14:textId="77777777" w:rsidR="00481805" w:rsidRPr="00F127D8" w:rsidRDefault="00CC5189" w:rsidP="006E2275">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作者對</w:t>
      </w:r>
      <w:r w:rsidRPr="00F127D8">
        <w:rPr>
          <w:rFonts w:ascii="Times New Roman" w:hAnsi="Times New Roman" w:cs="Times New Roman" w:hint="eastAsia"/>
          <w:color w:val="auto"/>
          <w:kern w:val="0"/>
        </w:rPr>
        <w:t>本競賽</w:t>
      </w:r>
      <w:r w:rsidR="00481805" w:rsidRPr="00F127D8">
        <w:rPr>
          <w:rFonts w:ascii="Times New Roman" w:hAnsi="Times New Roman" w:cs="Times New Roman"/>
          <w:color w:val="auto"/>
          <w:kern w:val="0"/>
        </w:rPr>
        <w:t>之審查、作品陳列及專輯編印方式不得提出異議。</w:t>
      </w:r>
    </w:p>
    <w:p w14:paraId="6CA0CF0F" w14:textId="77777777" w:rsidR="009E69DF" w:rsidRPr="00F127D8" w:rsidRDefault="002C473B" w:rsidP="009E69DF">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入選以上（含入選）</w:t>
      </w:r>
      <w:r w:rsidR="00633780" w:rsidRPr="00F127D8">
        <w:rPr>
          <w:rFonts w:ascii="Times New Roman" w:hAnsi="Times New Roman" w:cs="Times New Roman"/>
          <w:color w:val="auto"/>
          <w:kern w:val="0"/>
        </w:rPr>
        <w:t>作品</w:t>
      </w:r>
      <w:r w:rsidR="00481805" w:rsidRPr="00F127D8">
        <w:rPr>
          <w:rFonts w:ascii="Times New Roman" w:hAnsi="Times New Roman" w:cs="Times New Roman"/>
          <w:color w:val="auto"/>
          <w:kern w:val="0"/>
        </w:rPr>
        <w:t>，倘被發現參賽資格不符者，或有抄襲或損害他人著作權、損害他人權益之情事者，主辦單位將取消其獲獎資格、收回獎勵（含獎金、獎座、獎狀、入選證書等），且有任何相關著作權、損害他人權益之糾紛，作者應負相關賠償及責任問題。</w:t>
      </w:r>
    </w:p>
    <w:p w14:paraId="6A7C71EA" w14:textId="7BC32F46" w:rsidR="009E69DF" w:rsidRPr="00F127D8" w:rsidRDefault="009E69DF" w:rsidP="009E69DF">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入選以上（含入選，不含中山</w:t>
      </w:r>
      <w:r w:rsidR="00EA2A06" w:rsidRPr="00F127D8">
        <w:rPr>
          <w:rFonts w:ascii="Times New Roman" w:hAnsi="Times New Roman" w:cs="Times New Roman" w:hint="eastAsia"/>
          <w:color w:val="auto"/>
          <w:kern w:val="0"/>
        </w:rPr>
        <w:t>獎）作品圖像及報名表上所填寫之創作理念，著作人同意以非專屬</w:t>
      </w:r>
      <w:r w:rsidRPr="00F127D8">
        <w:rPr>
          <w:rFonts w:ascii="Times New Roman" w:hAnsi="Times New Roman" w:cs="Times New Roman" w:hint="eastAsia"/>
          <w:color w:val="auto"/>
          <w:kern w:val="0"/>
        </w:rPr>
        <w:t>、不受時間、地域、次數、利用方式或目的之限制，授權國立國父紀念館為利用。</w:t>
      </w:r>
    </w:p>
    <w:p w14:paraId="6CC6F009" w14:textId="6B6DB317" w:rsidR="00925AAE" w:rsidRPr="00F127D8" w:rsidRDefault="002C473B" w:rsidP="009E69DF">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hint="eastAsia"/>
          <w:color w:val="auto"/>
          <w:kern w:val="0"/>
        </w:rPr>
        <w:t>入選以上（含入選）</w:t>
      </w:r>
      <w:r w:rsidR="000B27B0" w:rsidRPr="00F127D8">
        <w:rPr>
          <w:rFonts w:ascii="Times New Roman" w:hAnsi="Times New Roman" w:cs="Times New Roman"/>
          <w:color w:val="auto"/>
          <w:kern w:val="0"/>
        </w:rPr>
        <w:t>作品，</w:t>
      </w:r>
      <w:r w:rsidR="00925AAE" w:rsidRPr="00F127D8">
        <w:rPr>
          <w:rFonts w:ascii="Times New Roman" w:hAnsi="Times New Roman" w:cs="Times New Roman"/>
          <w:color w:val="auto"/>
          <w:kern w:val="0"/>
        </w:rPr>
        <w:t>作者同意展覽現場開放民眾於無腳架、無閃光燈條件下攝影。</w:t>
      </w:r>
    </w:p>
    <w:p w14:paraId="6CC6F00A" w14:textId="77777777" w:rsidR="00925AAE" w:rsidRPr="00F127D8" w:rsidRDefault="009C037E" w:rsidP="006E2275">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凡送件參賽者，視為同意並遵守本</w:t>
      </w:r>
      <w:r w:rsidRPr="00F127D8">
        <w:rPr>
          <w:rFonts w:ascii="Times New Roman" w:hAnsi="Times New Roman" w:cs="Times New Roman" w:hint="eastAsia"/>
          <w:color w:val="auto"/>
          <w:kern w:val="0"/>
        </w:rPr>
        <w:t>簡章</w:t>
      </w:r>
      <w:r w:rsidR="00925AAE" w:rsidRPr="00F127D8">
        <w:rPr>
          <w:rFonts w:ascii="Times New Roman" w:hAnsi="Times New Roman" w:cs="Times New Roman"/>
          <w:color w:val="auto"/>
          <w:kern w:val="0"/>
        </w:rPr>
        <w:t>各項規定。</w:t>
      </w:r>
    </w:p>
    <w:p w14:paraId="6CC6F00B" w14:textId="77777777" w:rsidR="00481805" w:rsidRPr="00F127D8" w:rsidRDefault="00481805" w:rsidP="006E2275">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t>本</w:t>
      </w:r>
      <w:r w:rsidR="009C037E" w:rsidRPr="00F127D8">
        <w:rPr>
          <w:rFonts w:ascii="Times New Roman" w:hAnsi="Times New Roman" w:cs="Times New Roman" w:hint="eastAsia"/>
          <w:color w:val="auto"/>
          <w:kern w:val="0"/>
        </w:rPr>
        <w:t>簡章</w:t>
      </w:r>
      <w:r w:rsidRPr="00F127D8">
        <w:rPr>
          <w:rFonts w:ascii="Times New Roman" w:hAnsi="Times New Roman" w:cs="Times New Roman"/>
          <w:color w:val="auto"/>
          <w:kern w:val="0"/>
        </w:rPr>
        <w:t>如有未盡事宜，得由主辦單位修正補充之，並隨時公告於國立國父紀念館網站。</w:t>
      </w:r>
    </w:p>
    <w:p w14:paraId="6CC6F03E" w14:textId="21792139" w:rsidR="00685C17" w:rsidRPr="00F127D8" w:rsidRDefault="00481805" w:rsidP="00B7228F">
      <w:pPr>
        <w:pStyle w:val="ad"/>
        <w:widowControl/>
        <w:numPr>
          <w:ilvl w:val="0"/>
          <w:numId w:val="10"/>
        </w:numPr>
        <w:ind w:leftChars="0" w:left="851" w:hanging="567"/>
        <w:rPr>
          <w:rFonts w:ascii="Times New Roman" w:hAnsi="Times New Roman" w:cs="Times New Roman"/>
          <w:color w:val="auto"/>
          <w:kern w:val="0"/>
        </w:rPr>
      </w:pPr>
      <w:r w:rsidRPr="00F127D8">
        <w:rPr>
          <w:rFonts w:ascii="Times New Roman" w:hAnsi="Times New Roman" w:cs="Times New Roman"/>
          <w:color w:val="auto"/>
          <w:kern w:val="0"/>
        </w:rPr>
        <w:lastRenderedPageBreak/>
        <w:t>簡章及送件表請於主辦單位國立國父紀念館網站</w:t>
      </w:r>
      <w:r w:rsidRPr="00F127D8">
        <w:rPr>
          <w:rFonts w:ascii="Times New Roman" w:hAnsi="Times New Roman" w:cs="Times New Roman"/>
          <w:color w:val="auto"/>
          <w:kern w:val="0"/>
        </w:rPr>
        <w:t>http://www.yatsen.gov.tw/</w:t>
      </w:r>
      <w:r w:rsidRPr="00F127D8">
        <w:rPr>
          <w:rFonts w:ascii="Times New Roman" w:hAnsi="Times New Roman" w:cs="Times New Roman"/>
          <w:color w:val="auto"/>
          <w:kern w:val="0"/>
        </w:rPr>
        <w:t>下載，或至國立國父紀念館免費索取紙本簡章及送件表。</w:t>
      </w:r>
    </w:p>
    <w:sectPr w:rsidR="00685C17" w:rsidRPr="00F127D8" w:rsidSect="00460651">
      <w:headerReference w:type="default" r:id="rId8"/>
      <w:footerReference w:type="default" r:id="rId9"/>
      <w:pgSz w:w="11906" w:h="16838"/>
      <w:pgMar w:top="1134" w:right="1418" w:bottom="1134"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A5EB" w14:textId="77777777" w:rsidR="00A61538" w:rsidRDefault="00A61538" w:rsidP="00E2143A">
      <w:pPr>
        <w:rPr>
          <w:rFonts w:cs="Times New Roman"/>
        </w:rPr>
      </w:pPr>
      <w:r>
        <w:rPr>
          <w:rFonts w:cs="Times New Roman"/>
        </w:rPr>
        <w:separator/>
      </w:r>
    </w:p>
  </w:endnote>
  <w:endnote w:type="continuationSeparator" w:id="0">
    <w:p w14:paraId="6E2791B3" w14:textId="77777777" w:rsidR="00A61538" w:rsidRDefault="00A61538" w:rsidP="00E214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F046" w14:textId="0AE6BF93" w:rsidR="00481805" w:rsidRDefault="00481805">
    <w:pPr>
      <w:pStyle w:val="a6"/>
      <w:framePr w:wrap="auto"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CC5DBA">
      <w:rPr>
        <w:rStyle w:val="a8"/>
        <w:noProof/>
      </w:rPr>
      <w:t>5</w:t>
    </w:r>
    <w:r>
      <w:rPr>
        <w:rStyle w:val="a8"/>
      </w:rPr>
      <w:fldChar w:fldCharType="end"/>
    </w:r>
  </w:p>
  <w:p w14:paraId="6CC6F047" w14:textId="77777777" w:rsidR="00481805" w:rsidRDefault="00481805">
    <w:pPr>
      <w:pStyle w:val="a6"/>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FE1F" w14:textId="77777777" w:rsidR="00A61538" w:rsidRDefault="00A61538" w:rsidP="00E2143A">
      <w:pPr>
        <w:rPr>
          <w:rFonts w:cs="Times New Roman"/>
        </w:rPr>
      </w:pPr>
      <w:r>
        <w:rPr>
          <w:rFonts w:cs="Times New Roman"/>
        </w:rPr>
        <w:separator/>
      </w:r>
    </w:p>
  </w:footnote>
  <w:footnote w:type="continuationSeparator" w:id="0">
    <w:p w14:paraId="28E2C79A" w14:textId="77777777" w:rsidR="00A61538" w:rsidRDefault="00A61538" w:rsidP="00E2143A">
      <w:pPr>
        <w:rPr>
          <w:rFonts w:cs="Times New Roman"/>
        </w:rPr>
      </w:pPr>
      <w:r>
        <w:rPr>
          <w:rFonts w:cs="Times New Roman"/>
        </w:rPr>
        <w:continuationSeparator/>
      </w:r>
    </w:p>
  </w:footnote>
  <w:footnote w:id="1">
    <w:p w14:paraId="6CC6F04A" w14:textId="136F2877" w:rsidR="00146CEF" w:rsidRPr="00E478E2" w:rsidRDefault="00146CEF">
      <w:pPr>
        <w:pStyle w:val="af2"/>
        <w:rPr>
          <w:color w:val="auto"/>
        </w:rPr>
      </w:pPr>
      <w:r w:rsidRPr="00E478E2">
        <w:rPr>
          <w:rStyle w:val="af4"/>
          <w:color w:val="auto"/>
        </w:rPr>
        <w:footnoteRef/>
      </w:r>
      <w:r w:rsidRPr="00E478E2">
        <w:rPr>
          <w:rFonts w:hint="eastAsia"/>
          <w:color w:val="auto"/>
        </w:rPr>
        <w:t>以</w:t>
      </w:r>
      <w:r w:rsidR="00DD5862" w:rsidRPr="00E478E2">
        <w:rPr>
          <w:color w:val="auto"/>
        </w:rPr>
        <w:t>1</w:t>
      </w:r>
      <w:r w:rsidR="00B048FA" w:rsidRPr="00E478E2">
        <w:rPr>
          <w:color w:val="auto"/>
        </w:rPr>
        <w:t>11</w:t>
      </w:r>
      <w:r w:rsidRPr="00E478E2">
        <w:rPr>
          <w:color w:val="auto"/>
        </w:rPr>
        <w:t>年辦理為例，</w:t>
      </w:r>
      <w:r w:rsidR="006D579F" w:rsidRPr="00E478E2">
        <w:rPr>
          <w:rFonts w:hint="eastAsia"/>
          <w:color w:val="auto"/>
        </w:rPr>
        <w:t>出生日期在</w:t>
      </w:r>
      <w:r w:rsidRPr="00E478E2">
        <w:rPr>
          <w:color w:val="auto"/>
        </w:rPr>
        <w:t>民國</w:t>
      </w:r>
      <w:r w:rsidR="00925AAE" w:rsidRPr="00E478E2">
        <w:rPr>
          <w:rFonts w:hint="eastAsia"/>
          <w:color w:val="auto"/>
        </w:rPr>
        <w:t>6</w:t>
      </w:r>
      <w:r w:rsidR="00B048FA" w:rsidRPr="00E478E2">
        <w:rPr>
          <w:color w:val="auto"/>
        </w:rPr>
        <w:t>6</w:t>
      </w:r>
      <w:r w:rsidRPr="00E478E2">
        <w:rPr>
          <w:color w:val="auto"/>
        </w:rPr>
        <w:t>年1月1日</w:t>
      </w:r>
      <w:r w:rsidR="006D579F" w:rsidRPr="00E478E2">
        <w:rPr>
          <w:color w:val="auto"/>
        </w:rPr>
        <w:t>及</w:t>
      </w:r>
      <w:r w:rsidR="00B048FA" w:rsidRPr="00E478E2">
        <w:rPr>
          <w:color w:val="auto"/>
        </w:rPr>
        <w:t>91</w:t>
      </w:r>
      <w:r w:rsidRPr="00E478E2">
        <w:rPr>
          <w:color w:val="auto"/>
        </w:rPr>
        <w:t>年</w:t>
      </w:r>
      <w:r w:rsidR="00925AAE" w:rsidRPr="00E478E2">
        <w:rPr>
          <w:rFonts w:hint="eastAsia"/>
          <w:color w:val="auto"/>
        </w:rPr>
        <w:t>1</w:t>
      </w:r>
      <w:r w:rsidRPr="00E478E2">
        <w:rPr>
          <w:color w:val="auto"/>
        </w:rPr>
        <w:t>月</w:t>
      </w:r>
      <w:r w:rsidRPr="00E478E2">
        <w:rPr>
          <w:rFonts w:hint="eastAsia"/>
          <w:color w:val="auto"/>
        </w:rPr>
        <w:t>1</w:t>
      </w:r>
      <w:r w:rsidR="00925AAE" w:rsidRPr="00E478E2">
        <w:rPr>
          <w:color w:val="auto"/>
        </w:rPr>
        <w:t>日</w:t>
      </w:r>
      <w:r w:rsidR="00925AAE" w:rsidRPr="00E478E2">
        <w:rPr>
          <w:rFonts w:hint="eastAsia"/>
          <w:color w:val="auto"/>
        </w:rPr>
        <w:t>之間</w:t>
      </w:r>
      <w:r w:rsidRPr="00E478E2">
        <w:rPr>
          <w:color w:val="auto"/>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F044" w14:textId="41EED62D" w:rsidR="00481805" w:rsidRPr="00FB617F" w:rsidRDefault="00704A36" w:rsidP="00E462C8">
    <w:pPr>
      <w:pStyle w:val="a9"/>
      <w:wordWrap w:val="0"/>
      <w:jc w:val="right"/>
      <w:rPr>
        <w:rFonts w:ascii="Times New Roman" w:hAnsi="Times New Roman" w:cs="Times New Roman"/>
        <w:sz w:val="16"/>
        <w:szCs w:val="16"/>
      </w:rPr>
    </w:pPr>
    <w:r>
      <w:rPr>
        <w:rFonts w:ascii="Times New Roman" w:hAnsi="Times New Roman" w:cs="Times New Roman"/>
        <w:sz w:val="16"/>
        <w:szCs w:val="16"/>
      </w:rPr>
      <w:t>20</w:t>
    </w:r>
    <w:r w:rsidR="00B048FA">
      <w:rPr>
        <w:rFonts w:ascii="Times New Roman" w:hAnsi="Times New Roman" w:cs="Times New Roman" w:hint="eastAsia"/>
        <w:sz w:val="16"/>
        <w:szCs w:val="16"/>
      </w:rPr>
      <w:t>2</w:t>
    </w:r>
    <w:r w:rsidR="00B048FA">
      <w:rPr>
        <w:rFonts w:ascii="Times New Roman" w:hAnsi="Times New Roman" w:cs="Times New Roman"/>
        <w:sz w:val="16"/>
        <w:szCs w:val="16"/>
      </w:rPr>
      <w:t>2</w:t>
    </w:r>
    <w:r>
      <w:rPr>
        <w:rFonts w:ascii="Times New Roman" w:hAnsi="Times New Roman" w:cs="Times New Roman"/>
        <w:sz w:val="16"/>
        <w:szCs w:val="16"/>
      </w:rPr>
      <w:t>/</w:t>
    </w:r>
    <w:r w:rsidR="00AC165F">
      <w:rPr>
        <w:rFonts w:ascii="Times New Roman" w:hAnsi="Times New Roman" w:cs="Times New Roman"/>
        <w:sz w:val="16"/>
        <w:szCs w:val="16"/>
      </w:rPr>
      <w:t>2</w:t>
    </w:r>
    <w:r w:rsidR="00E462C8" w:rsidRPr="00FB617F">
      <w:rPr>
        <w:rFonts w:ascii="Times New Roman" w:hAnsi="Times New Roman" w:cs="Times New Roman"/>
        <w:sz w:val="16"/>
        <w:szCs w:val="16"/>
      </w:rPr>
      <w:t>/</w:t>
    </w:r>
    <w:r w:rsidR="00E4205B">
      <w:rPr>
        <w:rFonts w:ascii="Times New Roman" w:hAnsi="Times New Roman" w:cs="Times New Roman"/>
        <w:sz w:val="16"/>
        <w:szCs w:val="16"/>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468"/>
    <w:multiLevelType w:val="hybridMultilevel"/>
    <w:tmpl w:val="55B2FD92"/>
    <w:lvl w:ilvl="0" w:tplc="13E0EC32">
      <w:start w:val="1"/>
      <w:numFmt w:val="taiwaneseCountingThousand"/>
      <w:lvlText w:val="（%1）"/>
      <w:lvlJc w:val="left"/>
      <w:pPr>
        <w:ind w:left="1287" w:hanging="720"/>
      </w:pPr>
      <w:rPr>
        <w:rFonts w:hint="eastAsia"/>
      </w:rPr>
    </w:lvl>
    <w:lvl w:ilvl="1" w:tplc="31C8515C">
      <w:start w:val="1"/>
      <w:numFmt w:val="taiwaneseCountingThousand"/>
      <w:lvlText w:val="（%2）"/>
      <w:lvlJc w:val="left"/>
      <w:pPr>
        <w:ind w:left="1767" w:hanging="720"/>
      </w:pPr>
      <w:rPr>
        <w:rFonts w:hint="default"/>
      </w:r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09634A5F"/>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A627D82"/>
    <w:multiLevelType w:val="hybridMultilevel"/>
    <w:tmpl w:val="C81ECB46"/>
    <w:lvl w:ilvl="0" w:tplc="5BA2B1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553D9"/>
    <w:multiLevelType w:val="hybridMultilevel"/>
    <w:tmpl w:val="389AB33E"/>
    <w:lvl w:ilvl="0" w:tplc="CB38AA1C">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981FE2"/>
    <w:multiLevelType w:val="hybridMultilevel"/>
    <w:tmpl w:val="1AACBB06"/>
    <w:lvl w:ilvl="0" w:tplc="550AFBA4">
      <w:start w:val="1"/>
      <w:numFmt w:val="decimal"/>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7604DE"/>
    <w:multiLevelType w:val="hybridMultilevel"/>
    <w:tmpl w:val="1EFADF20"/>
    <w:lvl w:ilvl="0" w:tplc="7B586EDC">
      <w:start w:val="1"/>
      <w:numFmt w:val="decimal"/>
      <w:lvlText w:val="%1、"/>
      <w:lvlJc w:val="left"/>
      <w:pPr>
        <w:ind w:left="720" w:hanging="720"/>
      </w:pPr>
      <w:rPr>
        <w:rFonts w:hint="default"/>
        <w:b w:val="0"/>
        <w:bCs w:val="0"/>
      </w:rPr>
    </w:lvl>
    <w:lvl w:ilvl="1" w:tplc="0276E5FC">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F151460"/>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265427C9"/>
    <w:multiLevelType w:val="hybridMultilevel"/>
    <w:tmpl w:val="55B2FD92"/>
    <w:lvl w:ilvl="0" w:tplc="13E0EC32">
      <w:start w:val="1"/>
      <w:numFmt w:val="taiwaneseCountingThousand"/>
      <w:lvlText w:val="（%1）"/>
      <w:lvlJc w:val="left"/>
      <w:pPr>
        <w:ind w:left="1200" w:hanging="720"/>
      </w:pPr>
      <w:rPr>
        <w:rFonts w:hint="eastAsia"/>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27AC278D"/>
    <w:multiLevelType w:val="hybridMultilevel"/>
    <w:tmpl w:val="83FE06F6"/>
    <w:lvl w:ilvl="0" w:tplc="F6469D2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15:restartNumberingAfterBreak="0">
    <w:nsid w:val="289C259A"/>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2C9E7194"/>
    <w:multiLevelType w:val="hybridMultilevel"/>
    <w:tmpl w:val="0FA21366"/>
    <w:lvl w:ilvl="0" w:tplc="7B586EDC">
      <w:start w:val="1"/>
      <w:numFmt w:val="decimal"/>
      <w:lvlText w:val="%1、"/>
      <w:lvlJc w:val="left"/>
      <w:pPr>
        <w:ind w:left="720" w:hanging="72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160787B"/>
    <w:multiLevelType w:val="hybridMultilevel"/>
    <w:tmpl w:val="0FA21366"/>
    <w:lvl w:ilvl="0" w:tplc="7B586EDC">
      <w:start w:val="1"/>
      <w:numFmt w:val="decimal"/>
      <w:lvlText w:val="%1、"/>
      <w:lvlJc w:val="left"/>
      <w:pPr>
        <w:ind w:left="720" w:hanging="72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2593E4C"/>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3CE3195E"/>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411A54AC"/>
    <w:multiLevelType w:val="hybridMultilevel"/>
    <w:tmpl w:val="410CBC5A"/>
    <w:lvl w:ilvl="0" w:tplc="7B586EDC">
      <w:start w:val="1"/>
      <w:numFmt w:val="decimal"/>
      <w:lvlText w:val="%1、"/>
      <w:lvlJc w:val="left"/>
      <w:pPr>
        <w:ind w:left="720" w:hanging="720"/>
      </w:pPr>
      <w:rPr>
        <w:rFonts w:hint="default"/>
        <w:b w:val="0"/>
        <w:bCs w:val="0"/>
      </w:rPr>
    </w:lvl>
    <w:lvl w:ilvl="1" w:tplc="427850E4">
      <w:start w:val="1"/>
      <w:numFmt w:val="decimal"/>
      <w:lvlText w:val="(%2)"/>
      <w:lvlJc w:val="left"/>
      <w:pPr>
        <w:ind w:left="960" w:hanging="480"/>
      </w:pPr>
      <w:rPr>
        <w:rFonts w:hint="default"/>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7CD3DAA"/>
    <w:multiLevelType w:val="hybridMultilevel"/>
    <w:tmpl w:val="5BEE3310"/>
    <w:lvl w:ilvl="0" w:tplc="6C2E7C6A">
      <w:start w:val="1"/>
      <w:numFmt w:val="decimal"/>
      <w:lvlText w:val="%1、"/>
      <w:lvlJc w:val="left"/>
      <w:pPr>
        <w:ind w:left="720" w:hanging="720"/>
      </w:pPr>
      <w:rPr>
        <w:rFonts w:hint="default"/>
        <w:b w:val="0"/>
        <w:bCs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FAE7A38"/>
    <w:multiLevelType w:val="hybridMultilevel"/>
    <w:tmpl w:val="5BEE3310"/>
    <w:lvl w:ilvl="0" w:tplc="6C2E7C6A">
      <w:start w:val="1"/>
      <w:numFmt w:val="decimal"/>
      <w:lvlText w:val="%1、"/>
      <w:lvlJc w:val="left"/>
      <w:pPr>
        <w:ind w:left="720" w:hanging="720"/>
      </w:pPr>
      <w:rPr>
        <w:rFonts w:hint="default"/>
        <w:b w:val="0"/>
        <w:bCs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7855F85"/>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15:restartNumberingAfterBreak="0">
    <w:nsid w:val="5CE20E26"/>
    <w:multiLevelType w:val="hybridMultilevel"/>
    <w:tmpl w:val="1EFADF20"/>
    <w:lvl w:ilvl="0" w:tplc="7B586EDC">
      <w:start w:val="1"/>
      <w:numFmt w:val="decimal"/>
      <w:lvlText w:val="%1、"/>
      <w:lvlJc w:val="left"/>
      <w:pPr>
        <w:ind w:left="720" w:hanging="720"/>
      </w:pPr>
      <w:rPr>
        <w:rFonts w:hint="default"/>
        <w:b w:val="0"/>
        <w:bCs w:val="0"/>
      </w:rPr>
    </w:lvl>
    <w:lvl w:ilvl="1" w:tplc="0276E5FC">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60962413"/>
    <w:multiLevelType w:val="hybridMultilevel"/>
    <w:tmpl w:val="EA4AD404"/>
    <w:lvl w:ilvl="0" w:tplc="7B586EDC">
      <w:start w:val="1"/>
      <w:numFmt w:val="decimal"/>
      <w:lvlText w:val="%1、"/>
      <w:lvlJc w:val="left"/>
      <w:pPr>
        <w:ind w:left="720" w:hanging="720"/>
      </w:pPr>
      <w:rPr>
        <w:rFonts w:hint="default"/>
        <w:b w:val="0"/>
        <w:bCs w:val="0"/>
      </w:rPr>
    </w:lvl>
    <w:lvl w:ilvl="1" w:tplc="0276E5FC">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42E038B"/>
    <w:multiLevelType w:val="hybridMultilevel"/>
    <w:tmpl w:val="0FA21366"/>
    <w:lvl w:ilvl="0" w:tplc="7B586EDC">
      <w:start w:val="1"/>
      <w:numFmt w:val="decimal"/>
      <w:lvlText w:val="%1、"/>
      <w:lvlJc w:val="left"/>
      <w:pPr>
        <w:ind w:left="720" w:hanging="72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655C5223"/>
    <w:multiLevelType w:val="hybridMultilevel"/>
    <w:tmpl w:val="0FA21366"/>
    <w:lvl w:ilvl="0" w:tplc="7B586EDC">
      <w:start w:val="1"/>
      <w:numFmt w:val="decimal"/>
      <w:lvlText w:val="%1、"/>
      <w:lvlJc w:val="left"/>
      <w:pPr>
        <w:ind w:left="1145" w:hanging="72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72259F8"/>
    <w:multiLevelType w:val="hybridMultilevel"/>
    <w:tmpl w:val="EA4AD404"/>
    <w:lvl w:ilvl="0" w:tplc="7B586EDC">
      <w:start w:val="1"/>
      <w:numFmt w:val="decimal"/>
      <w:lvlText w:val="%1、"/>
      <w:lvlJc w:val="left"/>
      <w:pPr>
        <w:ind w:left="720" w:hanging="720"/>
      </w:pPr>
      <w:rPr>
        <w:rFonts w:hint="default"/>
        <w:b w:val="0"/>
        <w:bCs w:val="0"/>
      </w:rPr>
    </w:lvl>
    <w:lvl w:ilvl="1" w:tplc="0276E5FC">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A80086F"/>
    <w:multiLevelType w:val="hybridMultilevel"/>
    <w:tmpl w:val="55B2FD92"/>
    <w:lvl w:ilvl="0" w:tplc="13E0EC32">
      <w:start w:val="1"/>
      <w:numFmt w:val="taiwaneseCountingThousand"/>
      <w:lvlText w:val="（%1）"/>
      <w:lvlJc w:val="left"/>
      <w:pPr>
        <w:ind w:left="1200" w:hanging="720"/>
      </w:pPr>
      <w:rPr>
        <w:rFonts w:hint="eastAsia"/>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15:restartNumberingAfterBreak="0">
    <w:nsid w:val="6C525070"/>
    <w:multiLevelType w:val="hybridMultilevel"/>
    <w:tmpl w:val="3A0E9AEA"/>
    <w:lvl w:ilvl="0" w:tplc="9C5AC858">
      <w:start w:val="1"/>
      <w:numFmt w:val="decimal"/>
      <w:lvlText w:val="%1、"/>
      <w:lvlJc w:val="left"/>
      <w:pPr>
        <w:ind w:left="720" w:hanging="720"/>
      </w:pPr>
      <w:rPr>
        <w:rFonts w:hint="default"/>
        <w:b w:val="0"/>
        <w:bCs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E5F70D4"/>
    <w:multiLevelType w:val="hybridMultilevel"/>
    <w:tmpl w:val="C81ECB46"/>
    <w:lvl w:ilvl="0" w:tplc="5BA2B1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2A6613"/>
    <w:multiLevelType w:val="hybridMultilevel"/>
    <w:tmpl w:val="0FA21366"/>
    <w:lvl w:ilvl="0" w:tplc="7B586EDC">
      <w:start w:val="1"/>
      <w:numFmt w:val="decimal"/>
      <w:lvlText w:val="%1、"/>
      <w:lvlJc w:val="left"/>
      <w:pPr>
        <w:ind w:left="720" w:hanging="72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23C2752"/>
    <w:multiLevelType w:val="hybridMultilevel"/>
    <w:tmpl w:val="A808DF5A"/>
    <w:lvl w:ilvl="0" w:tplc="F6469D28">
      <w:start w:val="1"/>
      <w:numFmt w:val="taiwaneseCountingThousand"/>
      <w:lvlText w:val="%1、"/>
      <w:lvlJc w:val="left"/>
      <w:pPr>
        <w:ind w:left="1200" w:hanging="720"/>
      </w:pPr>
      <w:rPr>
        <w:rFonts w:hint="default"/>
      </w:rPr>
    </w:lvl>
    <w:lvl w:ilvl="1" w:tplc="31C8515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15:restartNumberingAfterBreak="0">
    <w:nsid w:val="7AEB6E72"/>
    <w:multiLevelType w:val="hybridMultilevel"/>
    <w:tmpl w:val="F2564F14"/>
    <w:lvl w:ilvl="0" w:tplc="37ECDD74">
      <w:start w:val="1"/>
      <w:numFmt w:val="ideographLegalTraditional"/>
      <w:lvlText w:val="%1、"/>
      <w:lvlJc w:val="left"/>
      <w:pPr>
        <w:ind w:left="720" w:hanging="720"/>
      </w:pPr>
      <w:rPr>
        <w:rFonts w:hint="eastAsia"/>
        <w:b/>
        <w:bCs/>
        <w:lang w:val="en-US"/>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29" w15:restartNumberingAfterBreak="0">
    <w:nsid w:val="7DBB48FA"/>
    <w:multiLevelType w:val="hybridMultilevel"/>
    <w:tmpl w:val="0FA21366"/>
    <w:lvl w:ilvl="0" w:tplc="7B586EDC">
      <w:start w:val="1"/>
      <w:numFmt w:val="decimal"/>
      <w:lvlText w:val="%1、"/>
      <w:lvlJc w:val="left"/>
      <w:pPr>
        <w:ind w:left="720" w:hanging="720"/>
      </w:pPr>
      <w:rPr>
        <w:rFonts w:hint="default"/>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12"/>
  </w:num>
  <w:num w:numId="3">
    <w:abstractNumId w:val="23"/>
  </w:num>
  <w:num w:numId="4">
    <w:abstractNumId w:val="7"/>
  </w:num>
  <w:num w:numId="5">
    <w:abstractNumId w:val="28"/>
  </w:num>
  <w:num w:numId="6">
    <w:abstractNumId w:val="27"/>
  </w:num>
  <w:num w:numId="7">
    <w:abstractNumId w:val="1"/>
  </w:num>
  <w:num w:numId="8">
    <w:abstractNumId w:val="9"/>
  </w:num>
  <w:num w:numId="9">
    <w:abstractNumId w:val="17"/>
  </w:num>
  <w:num w:numId="10">
    <w:abstractNumId w:val="6"/>
  </w:num>
  <w:num w:numId="11">
    <w:abstractNumId w:val="14"/>
  </w:num>
  <w:num w:numId="12">
    <w:abstractNumId w:val="10"/>
  </w:num>
  <w:num w:numId="13">
    <w:abstractNumId w:val="20"/>
  </w:num>
  <w:num w:numId="14">
    <w:abstractNumId w:val="26"/>
  </w:num>
  <w:num w:numId="15">
    <w:abstractNumId w:val="15"/>
  </w:num>
  <w:num w:numId="16">
    <w:abstractNumId w:val="29"/>
  </w:num>
  <w:num w:numId="17">
    <w:abstractNumId w:val="22"/>
  </w:num>
  <w:num w:numId="18">
    <w:abstractNumId w:val="11"/>
  </w:num>
  <w:num w:numId="19">
    <w:abstractNumId w:val="0"/>
  </w:num>
  <w:num w:numId="20">
    <w:abstractNumId w:val="2"/>
  </w:num>
  <w:num w:numId="21">
    <w:abstractNumId w:val="25"/>
  </w:num>
  <w:num w:numId="22">
    <w:abstractNumId w:val="19"/>
  </w:num>
  <w:num w:numId="23">
    <w:abstractNumId w:val="4"/>
  </w:num>
  <w:num w:numId="24">
    <w:abstractNumId w:val="3"/>
  </w:num>
  <w:num w:numId="25">
    <w:abstractNumId w:val="5"/>
  </w:num>
  <w:num w:numId="26">
    <w:abstractNumId w:val="18"/>
  </w:num>
  <w:num w:numId="27">
    <w:abstractNumId w:val="13"/>
  </w:num>
  <w:num w:numId="28">
    <w:abstractNumId w:val="21"/>
  </w:num>
  <w:num w:numId="29">
    <w:abstractNumId w:val="24"/>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21"/>
    <w:rsid w:val="00006424"/>
    <w:rsid w:val="00007075"/>
    <w:rsid w:val="000135A5"/>
    <w:rsid w:val="00013E3E"/>
    <w:rsid w:val="00020794"/>
    <w:rsid w:val="0002328F"/>
    <w:rsid w:val="000307D4"/>
    <w:rsid w:val="000328F8"/>
    <w:rsid w:val="00033429"/>
    <w:rsid w:val="000344B8"/>
    <w:rsid w:val="00035249"/>
    <w:rsid w:val="0003666B"/>
    <w:rsid w:val="00044AC0"/>
    <w:rsid w:val="00044D9C"/>
    <w:rsid w:val="00051EA3"/>
    <w:rsid w:val="00051F57"/>
    <w:rsid w:val="00066B7E"/>
    <w:rsid w:val="00067756"/>
    <w:rsid w:val="00071E0B"/>
    <w:rsid w:val="00072605"/>
    <w:rsid w:val="000738B1"/>
    <w:rsid w:val="00075758"/>
    <w:rsid w:val="000829B5"/>
    <w:rsid w:val="00084B7C"/>
    <w:rsid w:val="0008511D"/>
    <w:rsid w:val="00086635"/>
    <w:rsid w:val="0009000D"/>
    <w:rsid w:val="00090259"/>
    <w:rsid w:val="00092A72"/>
    <w:rsid w:val="00094828"/>
    <w:rsid w:val="00096717"/>
    <w:rsid w:val="00096F38"/>
    <w:rsid w:val="000A034D"/>
    <w:rsid w:val="000A3015"/>
    <w:rsid w:val="000A3C8B"/>
    <w:rsid w:val="000A3EFD"/>
    <w:rsid w:val="000A54F3"/>
    <w:rsid w:val="000A7ED4"/>
    <w:rsid w:val="000B1A0A"/>
    <w:rsid w:val="000B1C86"/>
    <w:rsid w:val="000B27B0"/>
    <w:rsid w:val="000B6142"/>
    <w:rsid w:val="000B68B8"/>
    <w:rsid w:val="000B7111"/>
    <w:rsid w:val="000C15DD"/>
    <w:rsid w:val="000C176C"/>
    <w:rsid w:val="000C5CF4"/>
    <w:rsid w:val="000C6B26"/>
    <w:rsid w:val="000D0788"/>
    <w:rsid w:val="000E0F64"/>
    <w:rsid w:val="000E2526"/>
    <w:rsid w:val="000E2D74"/>
    <w:rsid w:val="000F77FF"/>
    <w:rsid w:val="001010F8"/>
    <w:rsid w:val="00101879"/>
    <w:rsid w:val="00101B5C"/>
    <w:rsid w:val="001031AB"/>
    <w:rsid w:val="00103CAA"/>
    <w:rsid w:val="00105079"/>
    <w:rsid w:val="00110D05"/>
    <w:rsid w:val="00120DB9"/>
    <w:rsid w:val="001264D7"/>
    <w:rsid w:val="00132412"/>
    <w:rsid w:val="00136739"/>
    <w:rsid w:val="00140DB3"/>
    <w:rsid w:val="00142901"/>
    <w:rsid w:val="00144152"/>
    <w:rsid w:val="00146346"/>
    <w:rsid w:val="00146CEF"/>
    <w:rsid w:val="00153E1E"/>
    <w:rsid w:val="00162C1F"/>
    <w:rsid w:val="0017145E"/>
    <w:rsid w:val="001721F2"/>
    <w:rsid w:val="00173748"/>
    <w:rsid w:val="00173BDB"/>
    <w:rsid w:val="00174155"/>
    <w:rsid w:val="0017437D"/>
    <w:rsid w:val="00176E56"/>
    <w:rsid w:val="001867A8"/>
    <w:rsid w:val="00190C5D"/>
    <w:rsid w:val="001946ED"/>
    <w:rsid w:val="001A0541"/>
    <w:rsid w:val="001A065C"/>
    <w:rsid w:val="001A1A56"/>
    <w:rsid w:val="001B2348"/>
    <w:rsid w:val="001B3D79"/>
    <w:rsid w:val="001B4C40"/>
    <w:rsid w:val="001D5134"/>
    <w:rsid w:val="001D6BB9"/>
    <w:rsid w:val="002018BE"/>
    <w:rsid w:val="00211B2C"/>
    <w:rsid w:val="00215500"/>
    <w:rsid w:val="00220012"/>
    <w:rsid w:val="002218E6"/>
    <w:rsid w:val="002312B7"/>
    <w:rsid w:val="002323CF"/>
    <w:rsid w:val="00236651"/>
    <w:rsid w:val="00236B6F"/>
    <w:rsid w:val="00242CFD"/>
    <w:rsid w:val="00243DDD"/>
    <w:rsid w:val="00244A69"/>
    <w:rsid w:val="0024538F"/>
    <w:rsid w:val="0025044D"/>
    <w:rsid w:val="0025306E"/>
    <w:rsid w:val="00262472"/>
    <w:rsid w:val="002637ED"/>
    <w:rsid w:val="00273ABE"/>
    <w:rsid w:val="00275AA9"/>
    <w:rsid w:val="00276906"/>
    <w:rsid w:val="00276B8F"/>
    <w:rsid w:val="00280948"/>
    <w:rsid w:val="00286091"/>
    <w:rsid w:val="002860A9"/>
    <w:rsid w:val="002915F3"/>
    <w:rsid w:val="002931FB"/>
    <w:rsid w:val="0029524D"/>
    <w:rsid w:val="00295559"/>
    <w:rsid w:val="00296F16"/>
    <w:rsid w:val="002A19E5"/>
    <w:rsid w:val="002A2A19"/>
    <w:rsid w:val="002A369A"/>
    <w:rsid w:val="002A3B44"/>
    <w:rsid w:val="002A3E89"/>
    <w:rsid w:val="002B09A2"/>
    <w:rsid w:val="002B3016"/>
    <w:rsid w:val="002B46A2"/>
    <w:rsid w:val="002B64B2"/>
    <w:rsid w:val="002C1F0A"/>
    <w:rsid w:val="002C2D47"/>
    <w:rsid w:val="002C473B"/>
    <w:rsid w:val="002C506D"/>
    <w:rsid w:val="002C53D6"/>
    <w:rsid w:val="002C5A59"/>
    <w:rsid w:val="002C5BCF"/>
    <w:rsid w:val="002C6737"/>
    <w:rsid w:val="002C7FD8"/>
    <w:rsid w:val="002D0C39"/>
    <w:rsid w:val="002D1870"/>
    <w:rsid w:val="002D2D03"/>
    <w:rsid w:val="002D6311"/>
    <w:rsid w:val="002E111D"/>
    <w:rsid w:val="002E1C1A"/>
    <w:rsid w:val="002E3F45"/>
    <w:rsid w:val="002E6B02"/>
    <w:rsid w:val="002F030B"/>
    <w:rsid w:val="002F67F8"/>
    <w:rsid w:val="002F6E5C"/>
    <w:rsid w:val="0030053F"/>
    <w:rsid w:val="0030098E"/>
    <w:rsid w:val="00301443"/>
    <w:rsid w:val="00316FD2"/>
    <w:rsid w:val="0031785F"/>
    <w:rsid w:val="003223E1"/>
    <w:rsid w:val="00327543"/>
    <w:rsid w:val="00332C7A"/>
    <w:rsid w:val="00334AB0"/>
    <w:rsid w:val="00341AC3"/>
    <w:rsid w:val="00342F25"/>
    <w:rsid w:val="0034620D"/>
    <w:rsid w:val="00350F4A"/>
    <w:rsid w:val="00364FBE"/>
    <w:rsid w:val="00367E23"/>
    <w:rsid w:val="00373563"/>
    <w:rsid w:val="00376C27"/>
    <w:rsid w:val="00376E2C"/>
    <w:rsid w:val="00391EE6"/>
    <w:rsid w:val="0039295D"/>
    <w:rsid w:val="003A043F"/>
    <w:rsid w:val="003A180C"/>
    <w:rsid w:val="003A3ED2"/>
    <w:rsid w:val="003A49F3"/>
    <w:rsid w:val="003B03AF"/>
    <w:rsid w:val="003B1505"/>
    <w:rsid w:val="003B5147"/>
    <w:rsid w:val="003B7773"/>
    <w:rsid w:val="003C0DD5"/>
    <w:rsid w:val="003C2667"/>
    <w:rsid w:val="003C4238"/>
    <w:rsid w:val="003C4E31"/>
    <w:rsid w:val="003D03FE"/>
    <w:rsid w:val="003D2294"/>
    <w:rsid w:val="003D2BC6"/>
    <w:rsid w:val="003D34A0"/>
    <w:rsid w:val="003D643F"/>
    <w:rsid w:val="003E7A59"/>
    <w:rsid w:val="003F0BA6"/>
    <w:rsid w:val="003F1EA9"/>
    <w:rsid w:val="003F2143"/>
    <w:rsid w:val="003F417E"/>
    <w:rsid w:val="003F7AE5"/>
    <w:rsid w:val="003F7F57"/>
    <w:rsid w:val="00402B0C"/>
    <w:rsid w:val="00407E07"/>
    <w:rsid w:val="00416C66"/>
    <w:rsid w:val="004201BB"/>
    <w:rsid w:val="004208D8"/>
    <w:rsid w:val="00422CD4"/>
    <w:rsid w:val="00434FC7"/>
    <w:rsid w:val="00441B27"/>
    <w:rsid w:val="00443617"/>
    <w:rsid w:val="004441F6"/>
    <w:rsid w:val="00445E72"/>
    <w:rsid w:val="004463CD"/>
    <w:rsid w:val="00446D40"/>
    <w:rsid w:val="004470B0"/>
    <w:rsid w:val="00450FEF"/>
    <w:rsid w:val="004542A0"/>
    <w:rsid w:val="00456F6F"/>
    <w:rsid w:val="00457EEB"/>
    <w:rsid w:val="00460651"/>
    <w:rsid w:val="0046768B"/>
    <w:rsid w:val="0047164B"/>
    <w:rsid w:val="00473A23"/>
    <w:rsid w:val="004742C7"/>
    <w:rsid w:val="0047573A"/>
    <w:rsid w:val="004771C0"/>
    <w:rsid w:val="004807A9"/>
    <w:rsid w:val="00481805"/>
    <w:rsid w:val="00493BCB"/>
    <w:rsid w:val="00496BD7"/>
    <w:rsid w:val="00497BF4"/>
    <w:rsid w:val="004A2B2E"/>
    <w:rsid w:val="004A35ED"/>
    <w:rsid w:val="004A5F5B"/>
    <w:rsid w:val="004B12CB"/>
    <w:rsid w:val="004B1F9E"/>
    <w:rsid w:val="004B3E4A"/>
    <w:rsid w:val="004B56AE"/>
    <w:rsid w:val="004C0EF3"/>
    <w:rsid w:val="004C2375"/>
    <w:rsid w:val="004C3377"/>
    <w:rsid w:val="004C3417"/>
    <w:rsid w:val="004C59F5"/>
    <w:rsid w:val="004D149D"/>
    <w:rsid w:val="004D5929"/>
    <w:rsid w:val="004E7A18"/>
    <w:rsid w:val="004F12CD"/>
    <w:rsid w:val="004F1B21"/>
    <w:rsid w:val="004F496F"/>
    <w:rsid w:val="004F49A6"/>
    <w:rsid w:val="004F52EB"/>
    <w:rsid w:val="00500578"/>
    <w:rsid w:val="005021BA"/>
    <w:rsid w:val="00503076"/>
    <w:rsid w:val="00507886"/>
    <w:rsid w:val="00517765"/>
    <w:rsid w:val="0052155E"/>
    <w:rsid w:val="0052174F"/>
    <w:rsid w:val="00521B44"/>
    <w:rsid w:val="00522D7B"/>
    <w:rsid w:val="005303C0"/>
    <w:rsid w:val="0053043D"/>
    <w:rsid w:val="00531ADF"/>
    <w:rsid w:val="00531DCF"/>
    <w:rsid w:val="005352B8"/>
    <w:rsid w:val="00547ADC"/>
    <w:rsid w:val="005534F2"/>
    <w:rsid w:val="00554DB0"/>
    <w:rsid w:val="005554EE"/>
    <w:rsid w:val="00563357"/>
    <w:rsid w:val="00566318"/>
    <w:rsid w:val="0056653D"/>
    <w:rsid w:val="005665AA"/>
    <w:rsid w:val="00570827"/>
    <w:rsid w:val="0057607F"/>
    <w:rsid w:val="005771D9"/>
    <w:rsid w:val="005777FF"/>
    <w:rsid w:val="005835CF"/>
    <w:rsid w:val="00590573"/>
    <w:rsid w:val="005918D1"/>
    <w:rsid w:val="005A2316"/>
    <w:rsid w:val="005A4EA3"/>
    <w:rsid w:val="005A6233"/>
    <w:rsid w:val="005B3932"/>
    <w:rsid w:val="005B6B2E"/>
    <w:rsid w:val="005C141D"/>
    <w:rsid w:val="005C603F"/>
    <w:rsid w:val="005C6803"/>
    <w:rsid w:val="005C6ED7"/>
    <w:rsid w:val="005D13A8"/>
    <w:rsid w:val="005D3BF1"/>
    <w:rsid w:val="005D495E"/>
    <w:rsid w:val="005E0586"/>
    <w:rsid w:val="005E13B0"/>
    <w:rsid w:val="005F5A47"/>
    <w:rsid w:val="005F698C"/>
    <w:rsid w:val="00602FA5"/>
    <w:rsid w:val="00603EBE"/>
    <w:rsid w:val="0060589D"/>
    <w:rsid w:val="00613571"/>
    <w:rsid w:val="006275F2"/>
    <w:rsid w:val="00633780"/>
    <w:rsid w:val="00634CC0"/>
    <w:rsid w:val="006427C6"/>
    <w:rsid w:val="00650F83"/>
    <w:rsid w:val="00652951"/>
    <w:rsid w:val="00652C47"/>
    <w:rsid w:val="006548A5"/>
    <w:rsid w:val="006558F6"/>
    <w:rsid w:val="006560E6"/>
    <w:rsid w:val="00661329"/>
    <w:rsid w:val="0066333D"/>
    <w:rsid w:val="0066393E"/>
    <w:rsid w:val="00665A0E"/>
    <w:rsid w:val="00676FA4"/>
    <w:rsid w:val="00677FED"/>
    <w:rsid w:val="00685C17"/>
    <w:rsid w:val="0068630D"/>
    <w:rsid w:val="00686B4E"/>
    <w:rsid w:val="00687BE4"/>
    <w:rsid w:val="00687C2C"/>
    <w:rsid w:val="00692485"/>
    <w:rsid w:val="00692EB1"/>
    <w:rsid w:val="00694443"/>
    <w:rsid w:val="006A049A"/>
    <w:rsid w:val="006A11C2"/>
    <w:rsid w:val="006A24A2"/>
    <w:rsid w:val="006A2E5D"/>
    <w:rsid w:val="006A3083"/>
    <w:rsid w:val="006A3194"/>
    <w:rsid w:val="006B2A60"/>
    <w:rsid w:val="006B7110"/>
    <w:rsid w:val="006C3F53"/>
    <w:rsid w:val="006D0287"/>
    <w:rsid w:val="006D0F75"/>
    <w:rsid w:val="006D27C5"/>
    <w:rsid w:val="006D48BD"/>
    <w:rsid w:val="006D579F"/>
    <w:rsid w:val="006D64C2"/>
    <w:rsid w:val="006E21AE"/>
    <w:rsid w:val="006E2275"/>
    <w:rsid w:val="006F3726"/>
    <w:rsid w:val="006F420D"/>
    <w:rsid w:val="006F5DAB"/>
    <w:rsid w:val="00701BBD"/>
    <w:rsid w:val="007034D1"/>
    <w:rsid w:val="00704A36"/>
    <w:rsid w:val="00707E22"/>
    <w:rsid w:val="007111CB"/>
    <w:rsid w:val="0071327C"/>
    <w:rsid w:val="00717552"/>
    <w:rsid w:val="007175D3"/>
    <w:rsid w:val="007243F1"/>
    <w:rsid w:val="007254AE"/>
    <w:rsid w:val="00731135"/>
    <w:rsid w:val="007369D3"/>
    <w:rsid w:val="00737839"/>
    <w:rsid w:val="00741214"/>
    <w:rsid w:val="007419A7"/>
    <w:rsid w:val="007444C7"/>
    <w:rsid w:val="007470AE"/>
    <w:rsid w:val="00750CBA"/>
    <w:rsid w:val="007526C3"/>
    <w:rsid w:val="00757B73"/>
    <w:rsid w:val="00761DD3"/>
    <w:rsid w:val="007641D1"/>
    <w:rsid w:val="00782C1B"/>
    <w:rsid w:val="00784903"/>
    <w:rsid w:val="00787EB5"/>
    <w:rsid w:val="0079132C"/>
    <w:rsid w:val="00791D9C"/>
    <w:rsid w:val="007932FF"/>
    <w:rsid w:val="00794198"/>
    <w:rsid w:val="00794519"/>
    <w:rsid w:val="007A078F"/>
    <w:rsid w:val="007A4A63"/>
    <w:rsid w:val="007A5F7B"/>
    <w:rsid w:val="007A71E7"/>
    <w:rsid w:val="007B18F8"/>
    <w:rsid w:val="007B2919"/>
    <w:rsid w:val="007B2C8C"/>
    <w:rsid w:val="007B3E47"/>
    <w:rsid w:val="007B6162"/>
    <w:rsid w:val="007B61D1"/>
    <w:rsid w:val="007B6318"/>
    <w:rsid w:val="007C5041"/>
    <w:rsid w:val="007C5251"/>
    <w:rsid w:val="007D1A06"/>
    <w:rsid w:val="007D29FF"/>
    <w:rsid w:val="007D44BB"/>
    <w:rsid w:val="007E0EE6"/>
    <w:rsid w:val="007E3F7B"/>
    <w:rsid w:val="007E5172"/>
    <w:rsid w:val="007E5F20"/>
    <w:rsid w:val="007E6490"/>
    <w:rsid w:val="007E722D"/>
    <w:rsid w:val="007F185D"/>
    <w:rsid w:val="007F2321"/>
    <w:rsid w:val="007F3E71"/>
    <w:rsid w:val="007F48B0"/>
    <w:rsid w:val="007F5412"/>
    <w:rsid w:val="008027B8"/>
    <w:rsid w:val="00806776"/>
    <w:rsid w:val="0081336D"/>
    <w:rsid w:val="00820AD0"/>
    <w:rsid w:val="008258E4"/>
    <w:rsid w:val="00826A2E"/>
    <w:rsid w:val="00827115"/>
    <w:rsid w:val="00827665"/>
    <w:rsid w:val="00832D8D"/>
    <w:rsid w:val="00835498"/>
    <w:rsid w:val="00837F26"/>
    <w:rsid w:val="00842380"/>
    <w:rsid w:val="00845EFC"/>
    <w:rsid w:val="00847037"/>
    <w:rsid w:val="008476A7"/>
    <w:rsid w:val="008539C5"/>
    <w:rsid w:val="008555A2"/>
    <w:rsid w:val="00857659"/>
    <w:rsid w:val="00861E04"/>
    <w:rsid w:val="0086670E"/>
    <w:rsid w:val="0087045D"/>
    <w:rsid w:val="00871DD1"/>
    <w:rsid w:val="00880871"/>
    <w:rsid w:val="00880969"/>
    <w:rsid w:val="0088115E"/>
    <w:rsid w:val="00881E1C"/>
    <w:rsid w:val="00884E0A"/>
    <w:rsid w:val="00886052"/>
    <w:rsid w:val="008878B5"/>
    <w:rsid w:val="008908F8"/>
    <w:rsid w:val="00890F6B"/>
    <w:rsid w:val="00891330"/>
    <w:rsid w:val="008934D5"/>
    <w:rsid w:val="00896B3B"/>
    <w:rsid w:val="008A12CD"/>
    <w:rsid w:val="008A22FA"/>
    <w:rsid w:val="008A2D5E"/>
    <w:rsid w:val="008A2DB5"/>
    <w:rsid w:val="008A35C7"/>
    <w:rsid w:val="008A426F"/>
    <w:rsid w:val="008A5453"/>
    <w:rsid w:val="008A6100"/>
    <w:rsid w:val="008C2867"/>
    <w:rsid w:val="008C4D94"/>
    <w:rsid w:val="008C6AD0"/>
    <w:rsid w:val="008D2906"/>
    <w:rsid w:val="008D3ED2"/>
    <w:rsid w:val="008E4AB8"/>
    <w:rsid w:val="008F062F"/>
    <w:rsid w:val="008F28EC"/>
    <w:rsid w:val="00901E20"/>
    <w:rsid w:val="00910A1A"/>
    <w:rsid w:val="00910AF4"/>
    <w:rsid w:val="00912249"/>
    <w:rsid w:val="00913159"/>
    <w:rsid w:val="0091450C"/>
    <w:rsid w:val="009162D6"/>
    <w:rsid w:val="009162F7"/>
    <w:rsid w:val="00920C31"/>
    <w:rsid w:val="009249FB"/>
    <w:rsid w:val="00925AAE"/>
    <w:rsid w:val="009268AD"/>
    <w:rsid w:val="00931553"/>
    <w:rsid w:val="00941560"/>
    <w:rsid w:val="009458F6"/>
    <w:rsid w:val="00951B20"/>
    <w:rsid w:val="00951FFF"/>
    <w:rsid w:val="0095527D"/>
    <w:rsid w:val="009602BF"/>
    <w:rsid w:val="0097093A"/>
    <w:rsid w:val="00973E9D"/>
    <w:rsid w:val="009754EA"/>
    <w:rsid w:val="009820AF"/>
    <w:rsid w:val="00987F81"/>
    <w:rsid w:val="009929F1"/>
    <w:rsid w:val="009959A0"/>
    <w:rsid w:val="009A2A05"/>
    <w:rsid w:val="009A44F5"/>
    <w:rsid w:val="009A512B"/>
    <w:rsid w:val="009A528F"/>
    <w:rsid w:val="009B3596"/>
    <w:rsid w:val="009B521A"/>
    <w:rsid w:val="009B5A14"/>
    <w:rsid w:val="009B76AA"/>
    <w:rsid w:val="009B7852"/>
    <w:rsid w:val="009C037E"/>
    <w:rsid w:val="009C70F3"/>
    <w:rsid w:val="009D2540"/>
    <w:rsid w:val="009D2F64"/>
    <w:rsid w:val="009E69DF"/>
    <w:rsid w:val="009F2A0C"/>
    <w:rsid w:val="009F4E64"/>
    <w:rsid w:val="009F526C"/>
    <w:rsid w:val="009F7C7C"/>
    <w:rsid w:val="00A011E7"/>
    <w:rsid w:val="00A02E00"/>
    <w:rsid w:val="00A03C45"/>
    <w:rsid w:val="00A12D21"/>
    <w:rsid w:val="00A14AB2"/>
    <w:rsid w:val="00A17844"/>
    <w:rsid w:val="00A21947"/>
    <w:rsid w:val="00A22256"/>
    <w:rsid w:val="00A24AC2"/>
    <w:rsid w:val="00A273E5"/>
    <w:rsid w:val="00A30A27"/>
    <w:rsid w:val="00A35340"/>
    <w:rsid w:val="00A35C96"/>
    <w:rsid w:val="00A35D6A"/>
    <w:rsid w:val="00A40143"/>
    <w:rsid w:val="00A43B1F"/>
    <w:rsid w:val="00A45735"/>
    <w:rsid w:val="00A45918"/>
    <w:rsid w:val="00A5023D"/>
    <w:rsid w:val="00A577BD"/>
    <w:rsid w:val="00A61196"/>
    <w:rsid w:val="00A61538"/>
    <w:rsid w:val="00A66BB5"/>
    <w:rsid w:val="00A674E8"/>
    <w:rsid w:val="00A70AAA"/>
    <w:rsid w:val="00A7103E"/>
    <w:rsid w:val="00A72536"/>
    <w:rsid w:val="00A75AD3"/>
    <w:rsid w:val="00A86278"/>
    <w:rsid w:val="00A90D70"/>
    <w:rsid w:val="00A92DA4"/>
    <w:rsid w:val="00A965CD"/>
    <w:rsid w:val="00AA0509"/>
    <w:rsid w:val="00AA55EA"/>
    <w:rsid w:val="00AB78F1"/>
    <w:rsid w:val="00AC165F"/>
    <w:rsid w:val="00AC23EA"/>
    <w:rsid w:val="00AC39A2"/>
    <w:rsid w:val="00AC3B07"/>
    <w:rsid w:val="00AC3F0A"/>
    <w:rsid w:val="00AC6ED2"/>
    <w:rsid w:val="00AD2731"/>
    <w:rsid w:val="00AD3A30"/>
    <w:rsid w:val="00AD56E5"/>
    <w:rsid w:val="00AE20BD"/>
    <w:rsid w:val="00AE211E"/>
    <w:rsid w:val="00AE543F"/>
    <w:rsid w:val="00AF2F24"/>
    <w:rsid w:val="00B048FA"/>
    <w:rsid w:val="00B04F44"/>
    <w:rsid w:val="00B05D76"/>
    <w:rsid w:val="00B06DA4"/>
    <w:rsid w:val="00B07C3D"/>
    <w:rsid w:val="00B1178F"/>
    <w:rsid w:val="00B12566"/>
    <w:rsid w:val="00B1590E"/>
    <w:rsid w:val="00B20207"/>
    <w:rsid w:val="00B23B78"/>
    <w:rsid w:val="00B300B1"/>
    <w:rsid w:val="00B3775E"/>
    <w:rsid w:val="00B40EBF"/>
    <w:rsid w:val="00B4401B"/>
    <w:rsid w:val="00B467C1"/>
    <w:rsid w:val="00B54328"/>
    <w:rsid w:val="00B55207"/>
    <w:rsid w:val="00B60AA4"/>
    <w:rsid w:val="00B61810"/>
    <w:rsid w:val="00B64FCB"/>
    <w:rsid w:val="00B66426"/>
    <w:rsid w:val="00B664B7"/>
    <w:rsid w:val="00B6709C"/>
    <w:rsid w:val="00B70081"/>
    <w:rsid w:val="00B7228F"/>
    <w:rsid w:val="00B73927"/>
    <w:rsid w:val="00B75076"/>
    <w:rsid w:val="00B752C6"/>
    <w:rsid w:val="00B75B8F"/>
    <w:rsid w:val="00B77EE2"/>
    <w:rsid w:val="00B80EC0"/>
    <w:rsid w:val="00B854DB"/>
    <w:rsid w:val="00B87AE2"/>
    <w:rsid w:val="00B905E4"/>
    <w:rsid w:val="00B90F5E"/>
    <w:rsid w:val="00BA0D01"/>
    <w:rsid w:val="00BA40EB"/>
    <w:rsid w:val="00BA4DCE"/>
    <w:rsid w:val="00BA6D2F"/>
    <w:rsid w:val="00BB191C"/>
    <w:rsid w:val="00BB5684"/>
    <w:rsid w:val="00BC3B04"/>
    <w:rsid w:val="00BC41C5"/>
    <w:rsid w:val="00BC45C2"/>
    <w:rsid w:val="00BD5B6C"/>
    <w:rsid w:val="00BD6EED"/>
    <w:rsid w:val="00BE025B"/>
    <w:rsid w:val="00BE1FF0"/>
    <w:rsid w:val="00BE38F6"/>
    <w:rsid w:val="00BE6F81"/>
    <w:rsid w:val="00BF015C"/>
    <w:rsid w:val="00BF7BBF"/>
    <w:rsid w:val="00C0235F"/>
    <w:rsid w:val="00C04154"/>
    <w:rsid w:val="00C11AD1"/>
    <w:rsid w:val="00C12785"/>
    <w:rsid w:val="00C14D37"/>
    <w:rsid w:val="00C1563B"/>
    <w:rsid w:val="00C16455"/>
    <w:rsid w:val="00C239EE"/>
    <w:rsid w:val="00C30BAC"/>
    <w:rsid w:val="00C34E3A"/>
    <w:rsid w:val="00C40E06"/>
    <w:rsid w:val="00C42A1B"/>
    <w:rsid w:val="00C45127"/>
    <w:rsid w:val="00C50A5B"/>
    <w:rsid w:val="00C51F18"/>
    <w:rsid w:val="00C52D99"/>
    <w:rsid w:val="00C55E7D"/>
    <w:rsid w:val="00C56DF4"/>
    <w:rsid w:val="00C57665"/>
    <w:rsid w:val="00C602EF"/>
    <w:rsid w:val="00C6147D"/>
    <w:rsid w:val="00C65395"/>
    <w:rsid w:val="00C66B78"/>
    <w:rsid w:val="00C67B48"/>
    <w:rsid w:val="00C7184E"/>
    <w:rsid w:val="00C74609"/>
    <w:rsid w:val="00C84384"/>
    <w:rsid w:val="00C84955"/>
    <w:rsid w:val="00C9306B"/>
    <w:rsid w:val="00C9468A"/>
    <w:rsid w:val="00C94FC5"/>
    <w:rsid w:val="00CA2F8E"/>
    <w:rsid w:val="00CA402A"/>
    <w:rsid w:val="00CA4920"/>
    <w:rsid w:val="00CA4F01"/>
    <w:rsid w:val="00CA5488"/>
    <w:rsid w:val="00CA687B"/>
    <w:rsid w:val="00CB0921"/>
    <w:rsid w:val="00CB44A8"/>
    <w:rsid w:val="00CB4718"/>
    <w:rsid w:val="00CB73A1"/>
    <w:rsid w:val="00CC0B30"/>
    <w:rsid w:val="00CC3254"/>
    <w:rsid w:val="00CC4DE2"/>
    <w:rsid w:val="00CC5189"/>
    <w:rsid w:val="00CC5DBA"/>
    <w:rsid w:val="00CC78C5"/>
    <w:rsid w:val="00CD3B5F"/>
    <w:rsid w:val="00CD439A"/>
    <w:rsid w:val="00CD5876"/>
    <w:rsid w:val="00CE758A"/>
    <w:rsid w:val="00D10CD7"/>
    <w:rsid w:val="00D10D73"/>
    <w:rsid w:val="00D123EA"/>
    <w:rsid w:val="00D13269"/>
    <w:rsid w:val="00D2160D"/>
    <w:rsid w:val="00D21F97"/>
    <w:rsid w:val="00D22A81"/>
    <w:rsid w:val="00D249D2"/>
    <w:rsid w:val="00D30001"/>
    <w:rsid w:val="00D34E06"/>
    <w:rsid w:val="00D42D18"/>
    <w:rsid w:val="00D4525C"/>
    <w:rsid w:val="00D466EC"/>
    <w:rsid w:val="00D4695D"/>
    <w:rsid w:val="00D47A10"/>
    <w:rsid w:val="00D53A48"/>
    <w:rsid w:val="00D562CA"/>
    <w:rsid w:val="00D60BD6"/>
    <w:rsid w:val="00D66627"/>
    <w:rsid w:val="00D7295E"/>
    <w:rsid w:val="00D73075"/>
    <w:rsid w:val="00D73F65"/>
    <w:rsid w:val="00D77677"/>
    <w:rsid w:val="00D82B00"/>
    <w:rsid w:val="00D830E1"/>
    <w:rsid w:val="00D85C2C"/>
    <w:rsid w:val="00D86943"/>
    <w:rsid w:val="00D86E95"/>
    <w:rsid w:val="00D875A6"/>
    <w:rsid w:val="00D929AE"/>
    <w:rsid w:val="00D93700"/>
    <w:rsid w:val="00D97F2B"/>
    <w:rsid w:val="00DA51BE"/>
    <w:rsid w:val="00DB4A3B"/>
    <w:rsid w:val="00DC14C3"/>
    <w:rsid w:val="00DD187D"/>
    <w:rsid w:val="00DD1992"/>
    <w:rsid w:val="00DD491A"/>
    <w:rsid w:val="00DD5862"/>
    <w:rsid w:val="00DE11E2"/>
    <w:rsid w:val="00DE1F57"/>
    <w:rsid w:val="00DE6F95"/>
    <w:rsid w:val="00DE7A83"/>
    <w:rsid w:val="00DF0EAF"/>
    <w:rsid w:val="00DF5096"/>
    <w:rsid w:val="00DF5E06"/>
    <w:rsid w:val="00DF7FC5"/>
    <w:rsid w:val="00E00A97"/>
    <w:rsid w:val="00E0243D"/>
    <w:rsid w:val="00E02C7F"/>
    <w:rsid w:val="00E02F56"/>
    <w:rsid w:val="00E04DAE"/>
    <w:rsid w:val="00E16E23"/>
    <w:rsid w:val="00E17EB8"/>
    <w:rsid w:val="00E20971"/>
    <w:rsid w:val="00E2143A"/>
    <w:rsid w:val="00E27C21"/>
    <w:rsid w:val="00E3385A"/>
    <w:rsid w:val="00E4205B"/>
    <w:rsid w:val="00E44072"/>
    <w:rsid w:val="00E462C8"/>
    <w:rsid w:val="00E478E2"/>
    <w:rsid w:val="00E569D9"/>
    <w:rsid w:val="00E66118"/>
    <w:rsid w:val="00E74E02"/>
    <w:rsid w:val="00E75E3D"/>
    <w:rsid w:val="00E76D83"/>
    <w:rsid w:val="00E86E30"/>
    <w:rsid w:val="00E929A1"/>
    <w:rsid w:val="00E9366D"/>
    <w:rsid w:val="00E955EF"/>
    <w:rsid w:val="00EA1CFA"/>
    <w:rsid w:val="00EA2704"/>
    <w:rsid w:val="00EA2A06"/>
    <w:rsid w:val="00EA455A"/>
    <w:rsid w:val="00EA508C"/>
    <w:rsid w:val="00EC2716"/>
    <w:rsid w:val="00ED03D6"/>
    <w:rsid w:val="00ED0FE1"/>
    <w:rsid w:val="00ED5747"/>
    <w:rsid w:val="00ED5E68"/>
    <w:rsid w:val="00EE11F8"/>
    <w:rsid w:val="00EE7CCA"/>
    <w:rsid w:val="00EF187C"/>
    <w:rsid w:val="00EF301A"/>
    <w:rsid w:val="00EF6E16"/>
    <w:rsid w:val="00EF708E"/>
    <w:rsid w:val="00F05942"/>
    <w:rsid w:val="00F072CC"/>
    <w:rsid w:val="00F127D8"/>
    <w:rsid w:val="00F138D9"/>
    <w:rsid w:val="00F269CB"/>
    <w:rsid w:val="00F309C9"/>
    <w:rsid w:val="00F3185D"/>
    <w:rsid w:val="00F324CD"/>
    <w:rsid w:val="00F348C9"/>
    <w:rsid w:val="00F37C29"/>
    <w:rsid w:val="00F51359"/>
    <w:rsid w:val="00F52500"/>
    <w:rsid w:val="00F55BAC"/>
    <w:rsid w:val="00F71AC1"/>
    <w:rsid w:val="00F72D07"/>
    <w:rsid w:val="00F737B3"/>
    <w:rsid w:val="00F738C6"/>
    <w:rsid w:val="00F75B6C"/>
    <w:rsid w:val="00F8254C"/>
    <w:rsid w:val="00F86F80"/>
    <w:rsid w:val="00F90AE9"/>
    <w:rsid w:val="00F91474"/>
    <w:rsid w:val="00FA00E4"/>
    <w:rsid w:val="00FA3083"/>
    <w:rsid w:val="00FA4EB8"/>
    <w:rsid w:val="00FA7436"/>
    <w:rsid w:val="00FB0890"/>
    <w:rsid w:val="00FB0AF4"/>
    <w:rsid w:val="00FB102F"/>
    <w:rsid w:val="00FB2347"/>
    <w:rsid w:val="00FB2736"/>
    <w:rsid w:val="00FB2EE0"/>
    <w:rsid w:val="00FB42AD"/>
    <w:rsid w:val="00FB52F6"/>
    <w:rsid w:val="00FB617F"/>
    <w:rsid w:val="00FB7666"/>
    <w:rsid w:val="00FC1D4D"/>
    <w:rsid w:val="00FC3714"/>
    <w:rsid w:val="00FC57D9"/>
    <w:rsid w:val="00FC7197"/>
    <w:rsid w:val="00FD0292"/>
    <w:rsid w:val="00FD2076"/>
    <w:rsid w:val="00FE0083"/>
    <w:rsid w:val="00FE2D1B"/>
    <w:rsid w:val="00FE34E3"/>
    <w:rsid w:val="00FF1322"/>
    <w:rsid w:val="00FF3F5F"/>
    <w:rsid w:val="00FF5D63"/>
    <w:rsid w:val="00FF6200"/>
    <w:rsid w:val="00FF6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6EF8A"/>
  <w15:docId w15:val="{33961A66-2B1C-47D3-83AD-553CB69A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21"/>
    <w:pPr>
      <w:widowControl w:val="0"/>
    </w:pPr>
    <w:rPr>
      <w:rFonts w:ascii="標楷體" w:eastAsia="標楷體" w:hAnsi="標楷體" w:cs="標楷體"/>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A12D21"/>
    <w:pPr>
      <w:widowControl/>
      <w:ind w:left="540" w:hanging="360"/>
    </w:pPr>
    <w:rPr>
      <w:rFonts w:ascii="新細明體" w:eastAsia="新細明體" w:hAnsi="新細明體" w:cs="新細明體"/>
      <w:kern w:val="0"/>
      <w:sz w:val="20"/>
      <w:szCs w:val="20"/>
    </w:rPr>
  </w:style>
  <w:style w:type="character" w:customStyle="1" w:styleId="20">
    <w:name w:val="本文縮排 2 字元"/>
    <w:basedOn w:val="a0"/>
    <w:link w:val="2"/>
    <w:uiPriority w:val="99"/>
    <w:semiHidden/>
    <w:locked/>
    <w:rsid w:val="00A12D21"/>
    <w:rPr>
      <w:rFonts w:ascii="新細明體" w:eastAsia="新細明體" w:hAnsi="新細明體" w:cs="新細明體"/>
      <w:color w:val="000000"/>
      <w:kern w:val="0"/>
      <w:sz w:val="24"/>
      <w:szCs w:val="24"/>
    </w:rPr>
  </w:style>
  <w:style w:type="character" w:styleId="a3">
    <w:name w:val="Hyperlink"/>
    <w:basedOn w:val="a0"/>
    <w:uiPriority w:val="99"/>
    <w:semiHidden/>
    <w:rsid w:val="00A12D21"/>
    <w:rPr>
      <w:color w:val="0000FF"/>
      <w:u w:val="single"/>
    </w:rPr>
  </w:style>
  <w:style w:type="paragraph" w:styleId="a4">
    <w:name w:val="Body Text Indent"/>
    <w:basedOn w:val="a"/>
    <w:link w:val="a5"/>
    <w:uiPriority w:val="99"/>
    <w:semiHidden/>
    <w:rsid w:val="00A12D21"/>
    <w:pPr>
      <w:widowControl/>
      <w:ind w:leftChars="149" w:left="962" w:hangingChars="227" w:hanging="545"/>
      <w:jc w:val="both"/>
    </w:pPr>
    <w:rPr>
      <w:rFonts w:ascii="新細明體" w:eastAsia="新細明體" w:hAnsi="新細明體" w:cs="新細明體"/>
      <w:kern w:val="0"/>
      <w:sz w:val="20"/>
      <w:szCs w:val="20"/>
    </w:rPr>
  </w:style>
  <w:style w:type="character" w:customStyle="1" w:styleId="a5">
    <w:name w:val="本文縮排 字元"/>
    <w:basedOn w:val="a0"/>
    <w:link w:val="a4"/>
    <w:uiPriority w:val="99"/>
    <w:semiHidden/>
    <w:locked/>
    <w:rsid w:val="00A12D21"/>
    <w:rPr>
      <w:rFonts w:ascii="新細明體" w:eastAsia="新細明體" w:hAnsi="新細明體" w:cs="新細明體"/>
      <w:color w:val="000000"/>
      <w:kern w:val="0"/>
      <w:sz w:val="20"/>
      <w:szCs w:val="20"/>
    </w:rPr>
  </w:style>
  <w:style w:type="paragraph" w:styleId="3">
    <w:name w:val="Body Text Indent 3"/>
    <w:basedOn w:val="a"/>
    <w:link w:val="30"/>
    <w:uiPriority w:val="99"/>
    <w:semiHidden/>
    <w:rsid w:val="00A12D21"/>
    <w:pPr>
      <w:widowControl/>
      <w:spacing w:beforeLines="15"/>
      <w:ind w:leftChars="200" w:left="1280" w:hangingChars="300" w:hanging="720"/>
    </w:pPr>
    <w:rPr>
      <w:rFonts w:ascii="新細明體" w:eastAsia="新細明體" w:hAnsi="新細明體" w:cs="新細明體"/>
      <w:kern w:val="0"/>
      <w:sz w:val="20"/>
      <w:szCs w:val="20"/>
    </w:rPr>
  </w:style>
  <w:style w:type="character" w:customStyle="1" w:styleId="30">
    <w:name w:val="本文縮排 3 字元"/>
    <w:basedOn w:val="a0"/>
    <w:link w:val="3"/>
    <w:uiPriority w:val="99"/>
    <w:semiHidden/>
    <w:locked/>
    <w:rsid w:val="00A12D21"/>
    <w:rPr>
      <w:rFonts w:ascii="新細明體" w:eastAsia="新細明體" w:hAnsi="新細明體" w:cs="新細明體"/>
      <w:color w:val="000000"/>
      <w:kern w:val="0"/>
      <w:sz w:val="20"/>
      <w:szCs w:val="20"/>
    </w:rPr>
  </w:style>
  <w:style w:type="paragraph" w:styleId="a6">
    <w:name w:val="footer"/>
    <w:basedOn w:val="a"/>
    <w:link w:val="a7"/>
    <w:uiPriority w:val="99"/>
    <w:semiHidden/>
    <w:rsid w:val="00A12D21"/>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A12D21"/>
    <w:rPr>
      <w:rFonts w:ascii="標楷體" w:eastAsia="標楷體" w:hAnsi="標楷體" w:cs="標楷體"/>
      <w:color w:val="000000"/>
      <w:sz w:val="20"/>
      <w:szCs w:val="20"/>
    </w:rPr>
  </w:style>
  <w:style w:type="character" w:styleId="a8">
    <w:name w:val="page number"/>
    <w:basedOn w:val="a0"/>
    <w:uiPriority w:val="99"/>
    <w:semiHidden/>
    <w:rsid w:val="00A12D21"/>
  </w:style>
  <w:style w:type="paragraph" w:styleId="a9">
    <w:name w:val="header"/>
    <w:basedOn w:val="a"/>
    <w:link w:val="aa"/>
    <w:uiPriority w:val="99"/>
    <w:rsid w:val="00F269CB"/>
    <w:pPr>
      <w:tabs>
        <w:tab w:val="center" w:pos="4153"/>
        <w:tab w:val="right" w:pos="8306"/>
      </w:tabs>
      <w:snapToGrid w:val="0"/>
    </w:pPr>
    <w:rPr>
      <w:kern w:val="0"/>
      <w:sz w:val="20"/>
      <w:szCs w:val="20"/>
    </w:rPr>
  </w:style>
  <w:style w:type="character" w:customStyle="1" w:styleId="aa">
    <w:name w:val="頁首 字元"/>
    <w:basedOn w:val="a0"/>
    <w:link w:val="a9"/>
    <w:uiPriority w:val="99"/>
    <w:locked/>
    <w:rsid w:val="00F269CB"/>
    <w:rPr>
      <w:rFonts w:ascii="標楷體" w:eastAsia="標楷體" w:hAnsi="標楷體" w:cs="標楷體"/>
      <w:color w:val="000000"/>
      <w:sz w:val="20"/>
      <w:szCs w:val="20"/>
    </w:rPr>
  </w:style>
  <w:style w:type="paragraph" w:styleId="Web">
    <w:name w:val="Normal (Web)"/>
    <w:basedOn w:val="a"/>
    <w:uiPriority w:val="99"/>
    <w:rsid w:val="009458F6"/>
    <w:pPr>
      <w:widowControl/>
      <w:spacing w:before="100" w:beforeAutospacing="1" w:after="100" w:afterAutospacing="1"/>
    </w:pPr>
    <w:rPr>
      <w:rFonts w:ascii="新細明體" w:eastAsia="新細明體" w:hAnsi="新細明體" w:cs="新細明體"/>
      <w:color w:val="auto"/>
      <w:kern w:val="0"/>
      <w:sz w:val="24"/>
      <w:szCs w:val="24"/>
    </w:rPr>
  </w:style>
  <w:style w:type="paragraph" w:styleId="ab">
    <w:name w:val="Balloon Text"/>
    <w:basedOn w:val="a"/>
    <w:link w:val="ac"/>
    <w:uiPriority w:val="99"/>
    <w:semiHidden/>
    <w:rsid w:val="00051F57"/>
    <w:rPr>
      <w:rFonts w:ascii="Cambria" w:eastAsia="新細明體" w:hAnsi="Cambria" w:cs="Cambria"/>
      <w:sz w:val="18"/>
      <w:szCs w:val="18"/>
    </w:rPr>
  </w:style>
  <w:style w:type="character" w:customStyle="1" w:styleId="ac">
    <w:name w:val="註解方塊文字 字元"/>
    <w:basedOn w:val="a0"/>
    <w:link w:val="ab"/>
    <w:uiPriority w:val="99"/>
    <w:semiHidden/>
    <w:locked/>
    <w:rsid w:val="00051F57"/>
    <w:rPr>
      <w:rFonts w:ascii="Cambria" w:eastAsia="新細明體" w:hAnsi="Cambria" w:cs="Cambria"/>
      <w:color w:val="000000"/>
      <w:kern w:val="2"/>
      <w:sz w:val="18"/>
      <w:szCs w:val="18"/>
    </w:rPr>
  </w:style>
  <w:style w:type="paragraph" w:styleId="ad">
    <w:name w:val="List Paragraph"/>
    <w:basedOn w:val="a"/>
    <w:uiPriority w:val="34"/>
    <w:qFormat/>
    <w:rsid w:val="002C5BCF"/>
    <w:pPr>
      <w:ind w:leftChars="200" w:left="480"/>
    </w:pPr>
  </w:style>
  <w:style w:type="table" w:styleId="ae">
    <w:name w:val="Table Grid"/>
    <w:basedOn w:val="a1"/>
    <w:uiPriority w:val="99"/>
    <w:rsid w:val="00D73F6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B55207"/>
    <w:pPr>
      <w:snapToGrid w:val="0"/>
    </w:pPr>
  </w:style>
  <w:style w:type="character" w:customStyle="1" w:styleId="af0">
    <w:name w:val="章節附註文字 字元"/>
    <w:basedOn w:val="a0"/>
    <w:link w:val="af"/>
    <w:uiPriority w:val="99"/>
    <w:semiHidden/>
    <w:rsid w:val="00B55207"/>
    <w:rPr>
      <w:rFonts w:ascii="標楷體" w:eastAsia="標楷體" w:hAnsi="標楷體" w:cs="標楷體"/>
      <w:color w:val="000000"/>
      <w:sz w:val="28"/>
      <w:szCs w:val="28"/>
    </w:rPr>
  </w:style>
  <w:style w:type="character" w:styleId="af1">
    <w:name w:val="endnote reference"/>
    <w:basedOn w:val="a0"/>
    <w:uiPriority w:val="99"/>
    <w:semiHidden/>
    <w:unhideWhenUsed/>
    <w:rsid w:val="00B55207"/>
    <w:rPr>
      <w:vertAlign w:val="superscript"/>
    </w:rPr>
  </w:style>
  <w:style w:type="paragraph" w:styleId="af2">
    <w:name w:val="footnote text"/>
    <w:basedOn w:val="a"/>
    <w:link w:val="af3"/>
    <w:uiPriority w:val="99"/>
    <w:semiHidden/>
    <w:unhideWhenUsed/>
    <w:rsid w:val="00B55207"/>
    <w:pPr>
      <w:snapToGrid w:val="0"/>
    </w:pPr>
    <w:rPr>
      <w:sz w:val="20"/>
      <w:szCs w:val="20"/>
    </w:rPr>
  </w:style>
  <w:style w:type="character" w:customStyle="1" w:styleId="af3">
    <w:name w:val="註腳文字 字元"/>
    <w:basedOn w:val="a0"/>
    <w:link w:val="af2"/>
    <w:uiPriority w:val="99"/>
    <w:semiHidden/>
    <w:rsid w:val="00B55207"/>
    <w:rPr>
      <w:rFonts w:ascii="標楷體" w:eastAsia="標楷體" w:hAnsi="標楷體" w:cs="標楷體"/>
      <w:color w:val="000000"/>
      <w:sz w:val="20"/>
      <w:szCs w:val="20"/>
    </w:rPr>
  </w:style>
  <w:style w:type="character" w:styleId="af4">
    <w:name w:val="footnote reference"/>
    <w:basedOn w:val="a0"/>
    <w:uiPriority w:val="99"/>
    <w:semiHidden/>
    <w:unhideWhenUsed/>
    <w:rsid w:val="00B55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4109">
      <w:bodyDiv w:val="1"/>
      <w:marLeft w:val="0"/>
      <w:marRight w:val="0"/>
      <w:marTop w:val="0"/>
      <w:marBottom w:val="0"/>
      <w:divBdr>
        <w:top w:val="none" w:sz="0" w:space="0" w:color="auto"/>
        <w:left w:val="none" w:sz="0" w:space="0" w:color="auto"/>
        <w:bottom w:val="none" w:sz="0" w:space="0" w:color="auto"/>
        <w:right w:val="none" w:sz="0" w:space="0" w:color="auto"/>
      </w:divBdr>
    </w:div>
    <w:div w:id="10689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D3CF76-4E03-45BF-898F-E98B17AB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449</Words>
  <Characters>2560</Characters>
  <Application>Microsoft Office Word</Application>
  <DocSecurity>0</DocSecurity>
  <Lines>21</Lines>
  <Paragraphs>6</Paragraphs>
  <ScaleCrop>false</ScaleCrop>
  <Company>ntmofa</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國立國父紀念館「中山藝術獎」徵件簡章</dc:title>
  <dc:creator>黃宗偉</dc:creator>
  <cp:lastModifiedBy>黃宗偉</cp:lastModifiedBy>
  <cp:revision>5</cp:revision>
  <cp:lastPrinted>2022-03-30T09:10:00Z</cp:lastPrinted>
  <dcterms:created xsi:type="dcterms:W3CDTF">2022-03-30T09:09:00Z</dcterms:created>
  <dcterms:modified xsi:type="dcterms:W3CDTF">2022-03-30T09:11:00Z</dcterms:modified>
</cp:coreProperties>
</file>