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18" w:rsidRPr="00982160" w:rsidRDefault="001A0918" w:rsidP="001A0918">
      <w:pPr>
        <w:pStyle w:val="3"/>
        <w:shd w:val="clear" w:color="auto" w:fill="FFFFFF"/>
        <w:spacing w:before="0" w:beforeAutospacing="0" w:after="0" w:afterAutospacing="0"/>
        <w:jc w:val="center"/>
        <w:rPr>
          <w:rFonts w:ascii="華康中黑體" w:eastAsia="華康中黑體" w:hAnsi="標楷體"/>
          <w:sz w:val="32"/>
          <w:szCs w:val="32"/>
        </w:rPr>
      </w:pPr>
      <w:r w:rsidRPr="00982160">
        <w:rPr>
          <w:rFonts w:ascii="華康中黑體" w:eastAsia="華康中黑體" w:hAnsi="標楷體" w:hint="eastAsia"/>
          <w:sz w:val="32"/>
          <w:szCs w:val="32"/>
        </w:rPr>
        <w:t>105年「聚落及文化景觀管理維護培訓」錄取通知單</w:t>
      </w:r>
    </w:p>
    <w:p w:rsidR="001A0918" w:rsidRPr="00982160" w:rsidRDefault="001A0918" w:rsidP="002A486C">
      <w:pPr>
        <w:spacing w:beforeLines="50" w:afterLines="50" w:line="420" w:lineRule="exact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>各位錄取學員好：</w:t>
      </w:r>
    </w:p>
    <w:p w:rsidR="001A0918" w:rsidRPr="00982160" w:rsidRDefault="001A0918" w:rsidP="002A486C">
      <w:pPr>
        <w:spacing w:beforeLines="50" w:afterLines="50" w:line="420" w:lineRule="exact"/>
        <w:ind w:firstLineChars="200" w:firstLine="560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>恭喜您錄取105年「聚落及文化景觀管理維護培訓」研習活動，請於9/23（五）（含當日）繳交研習住宿費或保證金，如未於通知期間內前繳交研習住宿費或保證金，研習資格將由備取學員依序遞補。</w:t>
      </w:r>
    </w:p>
    <w:p w:rsidR="001A0918" w:rsidRPr="00982160" w:rsidRDefault="001A0918" w:rsidP="002A486C">
      <w:pPr>
        <w:spacing w:afterLines="50" w:line="460" w:lineRule="exact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>注意事項如下：</w:t>
      </w:r>
    </w:p>
    <w:p w:rsidR="001A0918" w:rsidRPr="00982160" w:rsidRDefault="001A0918" w:rsidP="001A0918">
      <w:pPr>
        <w:pStyle w:val="a4"/>
        <w:numPr>
          <w:ilvl w:val="0"/>
          <w:numId w:val="1"/>
        </w:numPr>
        <w:spacing w:line="460" w:lineRule="exact"/>
        <w:ind w:leftChars="0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cs="新細明體" w:hint="eastAsia"/>
          <w:color w:val="000000" w:themeColor="text1"/>
          <w:kern w:val="0"/>
          <w:sz w:val="28"/>
          <w:szCs w:val="28"/>
        </w:rPr>
        <w:t>本次研習活動因場地因素，調整開幕式地點，</w:t>
      </w:r>
      <w:proofErr w:type="gramStart"/>
      <w:r w:rsidRPr="00982160">
        <w:rPr>
          <w:rFonts w:ascii="華康中黑體" w:eastAsia="華康中黑體" w:hAnsi="標楷體" w:cs="新細明體" w:hint="eastAsia"/>
          <w:color w:val="000000" w:themeColor="text1"/>
          <w:kern w:val="0"/>
          <w:sz w:val="28"/>
          <w:szCs w:val="28"/>
        </w:rPr>
        <w:t>詳請參閱</w:t>
      </w:r>
      <w:proofErr w:type="gramEnd"/>
      <w:r w:rsidRPr="00982160">
        <w:rPr>
          <w:rFonts w:ascii="華康中黑體" w:eastAsia="華康中黑體" w:hAnsi="標楷體" w:cs="新細明體" w:hint="eastAsia"/>
          <w:color w:val="000000" w:themeColor="text1"/>
          <w:kern w:val="0"/>
          <w:sz w:val="28"/>
          <w:szCs w:val="28"/>
        </w:rPr>
        <w:t>活動議程（附件一）。</w:t>
      </w:r>
    </w:p>
    <w:p w:rsidR="001A0918" w:rsidRPr="00982160" w:rsidRDefault="001A0918" w:rsidP="001A0918">
      <w:pPr>
        <w:pStyle w:val="a4"/>
        <w:numPr>
          <w:ilvl w:val="0"/>
          <w:numId w:val="1"/>
        </w:numPr>
        <w:spacing w:line="460" w:lineRule="exact"/>
        <w:ind w:leftChars="0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>錄取學員請於105年10月4日（二）12:30-13:00</w:t>
      </w:r>
      <w:r w:rsidR="003F43AC">
        <w:rPr>
          <w:rFonts w:ascii="華康中黑體" w:eastAsia="華康中黑體" w:hAnsi="標楷體" w:hint="eastAsia"/>
          <w:sz w:val="28"/>
          <w:szCs w:val="28"/>
        </w:rPr>
        <w:t>分至</w:t>
      </w:r>
      <w:r w:rsidRPr="00982160">
        <w:rPr>
          <w:rFonts w:ascii="華康中黑體" w:eastAsia="華康中黑體" w:hAnsi="標楷體" w:hint="eastAsia"/>
          <w:sz w:val="28"/>
          <w:szCs w:val="28"/>
        </w:rPr>
        <w:t>花蓮火車站前站出口的花蓮縣旅遊服務中心前集合乘車（附件二），逾時請自行前往研習地點（花蓮光復糖廠）。</w:t>
      </w:r>
    </w:p>
    <w:p w:rsidR="001A0918" w:rsidRPr="00982160" w:rsidRDefault="001A0918" w:rsidP="001A0918">
      <w:pPr>
        <w:pStyle w:val="a4"/>
        <w:numPr>
          <w:ilvl w:val="0"/>
          <w:numId w:val="1"/>
        </w:numPr>
        <w:spacing w:line="460" w:lineRule="exact"/>
        <w:ind w:leftChars="0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>10月4日前往花蓮之火車票，將於9月20日凌晨00：00開賣，請學員務必即早購買火車票。</w:t>
      </w:r>
    </w:p>
    <w:p w:rsidR="001A0918" w:rsidRPr="00982160" w:rsidRDefault="001A0918" w:rsidP="001A0918">
      <w:pPr>
        <w:pStyle w:val="a4"/>
        <w:widowControl/>
        <w:numPr>
          <w:ilvl w:val="0"/>
          <w:numId w:val="1"/>
        </w:numPr>
        <w:shd w:val="clear" w:color="auto" w:fill="FFFFFF"/>
        <w:spacing w:line="460" w:lineRule="exact"/>
        <w:ind w:leftChars="0"/>
        <w:rPr>
          <w:rFonts w:ascii="華康中黑體" w:eastAsia="華康中黑體" w:hAnsi="標楷體" w:cs="新細明體"/>
          <w:color w:val="415161"/>
          <w:kern w:val="0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>10月6日研習結束時，將送學員至玉里車站，</w:t>
      </w:r>
      <w:r w:rsidRPr="00982160">
        <w:rPr>
          <w:rFonts w:ascii="華康中黑體" w:eastAsia="華康中黑體" w:hAnsi="標楷體" w:cs="新細明體" w:hint="eastAsia"/>
          <w:color w:val="000000"/>
          <w:kern w:val="0"/>
          <w:sz w:val="28"/>
          <w:szCs w:val="28"/>
        </w:rPr>
        <w:t>北返學員可搭乘431車次，普悠</w:t>
      </w:r>
      <w:proofErr w:type="gramStart"/>
      <w:r w:rsidRPr="00982160">
        <w:rPr>
          <w:rFonts w:ascii="華康中黑體" w:eastAsia="華康中黑體" w:hAnsi="標楷體" w:cs="新細明體" w:hint="eastAsia"/>
          <w:color w:val="000000"/>
          <w:kern w:val="0"/>
          <w:sz w:val="28"/>
          <w:szCs w:val="28"/>
        </w:rPr>
        <w:t>瑪</w:t>
      </w:r>
      <w:proofErr w:type="gramEnd"/>
      <w:r w:rsidRPr="00982160">
        <w:rPr>
          <w:rFonts w:ascii="華康中黑體" w:eastAsia="華康中黑體" w:hAnsi="標楷體" w:cs="新細明體" w:hint="eastAsia"/>
          <w:color w:val="000000"/>
          <w:kern w:val="0"/>
          <w:sz w:val="28"/>
          <w:szCs w:val="28"/>
        </w:rPr>
        <w:t>號16:15發車；南返學員可搭乘324車次，普悠</w:t>
      </w:r>
      <w:proofErr w:type="gramStart"/>
      <w:r w:rsidRPr="00982160">
        <w:rPr>
          <w:rFonts w:ascii="華康中黑體" w:eastAsia="華康中黑體" w:hAnsi="標楷體" w:cs="新細明體" w:hint="eastAsia"/>
          <w:color w:val="000000"/>
          <w:kern w:val="0"/>
          <w:sz w:val="28"/>
          <w:szCs w:val="28"/>
        </w:rPr>
        <w:t>瑪</w:t>
      </w:r>
      <w:proofErr w:type="gramEnd"/>
      <w:r w:rsidRPr="00982160">
        <w:rPr>
          <w:rFonts w:ascii="華康中黑體" w:eastAsia="華康中黑體" w:hAnsi="標楷體" w:cs="新細明體" w:hint="eastAsia"/>
          <w:color w:val="000000"/>
          <w:kern w:val="0"/>
          <w:sz w:val="28"/>
          <w:szCs w:val="28"/>
        </w:rPr>
        <w:t>號16:36發車。</w:t>
      </w:r>
    </w:p>
    <w:p w:rsidR="001A0918" w:rsidRPr="00982160" w:rsidRDefault="001A0918" w:rsidP="001A0918">
      <w:pPr>
        <w:pStyle w:val="a4"/>
        <w:widowControl/>
        <w:numPr>
          <w:ilvl w:val="0"/>
          <w:numId w:val="1"/>
        </w:numPr>
        <w:shd w:val="clear" w:color="auto" w:fill="FFFFFF"/>
        <w:spacing w:line="460" w:lineRule="exact"/>
        <w:ind w:leftChars="0"/>
        <w:rPr>
          <w:rFonts w:ascii="華康中黑體" w:eastAsia="華康中黑體" w:hAnsi="標楷體" w:cs="新細明體"/>
          <w:color w:val="000000" w:themeColor="text1"/>
          <w:kern w:val="0"/>
          <w:sz w:val="28"/>
          <w:szCs w:val="28"/>
        </w:rPr>
      </w:pPr>
      <w:r w:rsidRPr="00982160">
        <w:rPr>
          <w:rFonts w:ascii="華康中黑體" w:eastAsia="華康中黑體" w:hAnsi="標楷體" w:cs="新細明體" w:hint="eastAsia"/>
          <w:color w:val="000000" w:themeColor="text1"/>
          <w:kern w:val="0"/>
          <w:sz w:val="28"/>
          <w:szCs w:val="28"/>
        </w:rPr>
        <w:t>本次研習住宿，因磚窯民宿房間數有限，</w:t>
      </w:r>
      <w:proofErr w:type="gramStart"/>
      <w:r w:rsidRPr="00982160">
        <w:rPr>
          <w:rFonts w:ascii="華康中黑體" w:eastAsia="華康中黑體" w:hAnsi="標楷體" w:cs="新細明體" w:hint="eastAsia"/>
          <w:color w:val="000000" w:themeColor="text1"/>
          <w:kern w:val="0"/>
          <w:sz w:val="28"/>
          <w:szCs w:val="28"/>
        </w:rPr>
        <w:t>故原訂</w:t>
      </w:r>
      <w:proofErr w:type="gramEnd"/>
      <w:r w:rsidRPr="00982160">
        <w:rPr>
          <w:rFonts w:ascii="華康中黑體" w:eastAsia="華康中黑體" w:hAnsi="標楷體" w:cs="新細明體" w:hint="eastAsia"/>
          <w:color w:val="000000" w:themeColor="text1"/>
          <w:kern w:val="0"/>
          <w:sz w:val="28"/>
          <w:szCs w:val="28"/>
        </w:rPr>
        <w:t>二人入住之四人房，改為四人入住，造成不便之處請多見諒。</w:t>
      </w:r>
    </w:p>
    <w:p w:rsidR="001A0918" w:rsidRPr="00982160" w:rsidRDefault="001A0918" w:rsidP="001A0918">
      <w:pPr>
        <w:pStyle w:val="a4"/>
        <w:widowControl/>
        <w:numPr>
          <w:ilvl w:val="0"/>
          <w:numId w:val="1"/>
        </w:numPr>
        <w:shd w:val="clear" w:color="auto" w:fill="FFFFFF"/>
        <w:spacing w:line="460" w:lineRule="exact"/>
        <w:ind w:leftChars="0"/>
        <w:rPr>
          <w:rFonts w:ascii="華康中黑體" w:eastAsia="華康中黑體" w:hAnsi="標楷體"/>
          <w:sz w:val="28"/>
          <w:szCs w:val="28"/>
        </w:rPr>
      </w:pPr>
      <w:proofErr w:type="gramStart"/>
      <w:r w:rsidRPr="00982160">
        <w:rPr>
          <w:rFonts w:ascii="華康中黑體" w:eastAsia="華康中黑體" w:hAnsi="標楷體" w:hint="eastAsia"/>
          <w:sz w:val="28"/>
          <w:szCs w:val="28"/>
        </w:rPr>
        <w:t>需代訂</w:t>
      </w:r>
      <w:proofErr w:type="gramEnd"/>
      <w:r w:rsidRPr="00982160">
        <w:rPr>
          <w:rFonts w:ascii="華康中黑體" w:eastAsia="華康中黑體" w:hAnsi="標楷體" w:hint="eastAsia"/>
          <w:sz w:val="28"/>
          <w:szCs w:val="28"/>
        </w:rPr>
        <w:t>研習住宿之錄取學員，請於9/23前繳交住宿費，光復糖廠住宿（每人每晚1400元），磚窯民宿（每人每晚750元），合計2150元。</w:t>
      </w:r>
      <w:proofErr w:type="gramStart"/>
      <w:r w:rsidRPr="00982160">
        <w:rPr>
          <w:rFonts w:ascii="華康中黑體" w:eastAsia="華康中黑體" w:hAnsi="標楷體" w:hint="eastAsia"/>
          <w:sz w:val="28"/>
          <w:szCs w:val="28"/>
        </w:rPr>
        <w:t>不需代訂</w:t>
      </w:r>
      <w:proofErr w:type="gramEnd"/>
      <w:r w:rsidRPr="00982160">
        <w:rPr>
          <w:rFonts w:ascii="華康中黑體" w:eastAsia="華康中黑體" w:hAnsi="標楷體" w:hint="eastAsia"/>
          <w:sz w:val="28"/>
          <w:szCs w:val="28"/>
        </w:rPr>
        <w:t>研習住宿者，請繳交保證金1000元。</w:t>
      </w:r>
    </w:p>
    <w:p w:rsidR="001A0918" w:rsidRPr="00982160" w:rsidRDefault="001A0918" w:rsidP="001A0918">
      <w:pPr>
        <w:pStyle w:val="a4"/>
        <w:widowControl/>
        <w:numPr>
          <w:ilvl w:val="0"/>
          <w:numId w:val="1"/>
        </w:numPr>
        <w:shd w:val="clear" w:color="auto" w:fill="FFFFFF"/>
        <w:spacing w:line="460" w:lineRule="exact"/>
        <w:ind w:leftChars="0"/>
        <w:rPr>
          <w:rFonts w:ascii="華康中黑體" w:eastAsia="華康中黑體" w:hAnsi="標楷體" w:cs="新細明體"/>
          <w:color w:val="415161"/>
          <w:kern w:val="0"/>
          <w:sz w:val="28"/>
          <w:szCs w:val="28"/>
        </w:rPr>
      </w:pPr>
      <w:r w:rsidRPr="00982160">
        <w:rPr>
          <w:rFonts w:ascii="華康中黑體" w:eastAsia="華康中黑體" w:hAnsi="標楷體" w:hint="eastAsia"/>
          <w:color w:val="000000" w:themeColor="text1"/>
          <w:sz w:val="28"/>
          <w:szCs w:val="28"/>
        </w:rPr>
        <w:t>匯款帳號「臺灣</w:t>
      </w:r>
      <w:r w:rsidRPr="00982160">
        <w:rPr>
          <w:rFonts w:ascii="華康中黑體" w:eastAsia="華康中黑體" w:hAnsi="標楷體" w:hint="eastAsia"/>
          <w:color w:val="000000" w:themeColor="text1"/>
          <w:sz w:val="28"/>
          <w:szCs w:val="28"/>
          <w:shd w:val="clear" w:color="auto" w:fill="FFFFFF"/>
        </w:rPr>
        <w:t>土地銀行玉里分行（005），戶名：</w:t>
      </w:r>
      <w:proofErr w:type="gramStart"/>
      <w:r w:rsidRPr="00982160">
        <w:rPr>
          <w:rFonts w:ascii="華康中黑體" w:eastAsia="華康中黑體" w:hAnsi="標楷體" w:hint="eastAsia"/>
          <w:color w:val="000000" w:themeColor="text1"/>
          <w:sz w:val="28"/>
          <w:szCs w:val="28"/>
          <w:shd w:val="clear" w:color="auto" w:fill="FFFFFF"/>
        </w:rPr>
        <w:t>禮山人</w:t>
      </w:r>
      <w:proofErr w:type="gramEnd"/>
      <w:r w:rsidRPr="00982160">
        <w:rPr>
          <w:rFonts w:ascii="華康中黑體" w:eastAsia="華康中黑體" w:hAnsi="標楷體" w:hint="eastAsia"/>
          <w:color w:val="000000" w:themeColor="text1"/>
          <w:sz w:val="28"/>
          <w:szCs w:val="28"/>
          <w:shd w:val="clear" w:color="auto" w:fill="FFFFFF"/>
        </w:rPr>
        <w:t>企業社，帳號：</w:t>
      </w:r>
      <w:r w:rsidRPr="00982160">
        <w:rPr>
          <w:rFonts w:ascii="華康中黑體" w:eastAsia="華康中黑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 xml:space="preserve"> 019-001-126-230</w:t>
      </w:r>
      <w:r w:rsidRPr="00982160">
        <w:rPr>
          <w:rStyle w:val="apple-converted-space"/>
          <w:rFonts w:ascii="標楷體" w:eastAsia="華康中黑體" w:hAnsi="標楷體" w:cs="Times New Roman" w:hint="eastAsia"/>
          <w:color w:val="000000" w:themeColor="text1"/>
          <w:spacing w:val="15"/>
          <w:sz w:val="28"/>
          <w:szCs w:val="28"/>
          <w:shd w:val="clear" w:color="auto" w:fill="FFFFFF"/>
        </w:rPr>
        <w:t> </w:t>
      </w:r>
      <w:r w:rsidRPr="00982160">
        <w:rPr>
          <w:rFonts w:ascii="華康中黑體" w:eastAsia="華康中黑體" w:hAnsi="標楷體" w:hint="eastAsia"/>
          <w:color w:val="000000" w:themeColor="text1"/>
          <w:sz w:val="28"/>
          <w:szCs w:val="28"/>
        </w:rPr>
        <w:t>」</w:t>
      </w:r>
      <w:r w:rsidRPr="00982160">
        <w:rPr>
          <w:rFonts w:ascii="華康中黑體" w:eastAsia="華康中黑體" w:hAnsi="標楷體" w:hint="eastAsia"/>
          <w:sz w:val="28"/>
          <w:szCs w:val="28"/>
        </w:rPr>
        <w:t>匯款完成後，請於9/23（五）前（含當日）填寫回條：</w:t>
      </w:r>
      <w:r w:rsidR="00237320" w:rsidRPr="00982160">
        <w:rPr>
          <w:rFonts w:ascii="華康中黑體" w:eastAsia="華康中黑體" w:hint="eastAsia"/>
        </w:rPr>
        <w:fldChar w:fldCharType="begin"/>
      </w:r>
      <w:r w:rsidRPr="00982160">
        <w:rPr>
          <w:rFonts w:ascii="華康中黑體" w:eastAsia="華康中黑體" w:hint="eastAsia"/>
        </w:rPr>
        <w:instrText>HYPERLINK "http://goo.gl/vS1rgQ"</w:instrText>
      </w:r>
      <w:r w:rsidR="00237320" w:rsidRPr="00982160">
        <w:rPr>
          <w:rFonts w:ascii="華康中黑體" w:eastAsia="華康中黑體" w:hint="eastAsia"/>
        </w:rPr>
        <w:fldChar w:fldCharType="separate"/>
      </w:r>
      <w:r w:rsidRPr="00982160">
        <w:rPr>
          <w:rStyle w:val="a3"/>
          <w:rFonts w:ascii="華康中黑體" w:eastAsia="華康中黑體" w:hAnsi="標楷體" w:hint="eastAsia"/>
          <w:sz w:val="28"/>
          <w:szCs w:val="28"/>
        </w:rPr>
        <w:t>http://goo.gl/vS1rgQ</w:t>
      </w:r>
      <w:r w:rsidR="00237320" w:rsidRPr="00982160">
        <w:rPr>
          <w:rFonts w:ascii="華康中黑體" w:eastAsia="華康中黑體" w:hint="eastAsia"/>
        </w:rPr>
        <w:fldChar w:fldCharType="end"/>
      </w:r>
    </w:p>
    <w:p w:rsidR="001A0918" w:rsidRPr="00982160" w:rsidRDefault="001A0918" w:rsidP="001A0918">
      <w:pPr>
        <w:pStyle w:val="a4"/>
        <w:widowControl/>
        <w:numPr>
          <w:ilvl w:val="0"/>
          <w:numId w:val="1"/>
        </w:numPr>
        <w:shd w:val="clear" w:color="auto" w:fill="FFFFFF"/>
        <w:spacing w:line="460" w:lineRule="exact"/>
        <w:ind w:leftChars="0"/>
        <w:rPr>
          <w:rFonts w:ascii="華康中黑體" w:eastAsia="華康中黑體" w:hAnsi="標楷體" w:cs="新細明體"/>
          <w:color w:val="415161"/>
          <w:kern w:val="0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>為節省學員辦理入住時間，大會將代為索取住宿憑證，並於報到時交予學員，請於匯款回條填寫收據所需之抬頭統編。</w:t>
      </w:r>
    </w:p>
    <w:p w:rsidR="001A0918" w:rsidRPr="00982160" w:rsidRDefault="001A0918" w:rsidP="002A486C">
      <w:pPr>
        <w:spacing w:beforeLines="50" w:line="460" w:lineRule="exact"/>
        <w:rPr>
          <w:rFonts w:ascii="華康中黑體" w:eastAsia="華康中黑體" w:hAnsi="標楷體" w:cs="Times New Roman"/>
          <w:color w:val="000000"/>
          <w:sz w:val="28"/>
          <w:szCs w:val="28"/>
        </w:rPr>
      </w:pPr>
      <w:r w:rsidRPr="00982160">
        <w:rPr>
          <w:rFonts w:ascii="華康中黑體" w:eastAsia="華康中黑體" w:hAnsi="標楷體" w:cs="Arial" w:hint="eastAsia"/>
          <w:color w:val="000000" w:themeColor="text1"/>
          <w:sz w:val="28"/>
          <w:szCs w:val="28"/>
          <w:shd w:val="clear" w:color="auto" w:fill="FFFFFF"/>
        </w:rPr>
        <w:t>順頌 時綏</w:t>
      </w:r>
    </w:p>
    <w:p w:rsidR="001A0918" w:rsidRPr="00982160" w:rsidRDefault="001A0918" w:rsidP="001A0918">
      <w:pPr>
        <w:spacing w:line="460" w:lineRule="exact"/>
        <w:jc w:val="right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cs="Times New Roman" w:hint="eastAsia"/>
          <w:sz w:val="28"/>
          <w:szCs w:val="28"/>
        </w:rPr>
        <w:t xml:space="preserve">            </w:t>
      </w:r>
      <w:r w:rsidRPr="00982160">
        <w:rPr>
          <w:rFonts w:ascii="華康中黑體" w:eastAsia="華康中黑體" w:hAnsi="標楷體" w:hint="eastAsia"/>
          <w:sz w:val="28"/>
          <w:szCs w:val="28"/>
        </w:rPr>
        <w:t>105年「聚落及文化景觀管理維護培訓」工作小組</w:t>
      </w:r>
      <w:r w:rsidRPr="00982160">
        <w:rPr>
          <w:rFonts w:ascii="華康中黑體" w:eastAsia="華康中黑體" w:hAnsi="標楷體" w:cs="Times New Roman" w:hint="eastAsia"/>
          <w:sz w:val="28"/>
          <w:szCs w:val="28"/>
        </w:rPr>
        <w:t>敬上</w:t>
      </w:r>
      <w:r w:rsidRPr="00982160">
        <w:rPr>
          <w:rFonts w:ascii="華康中黑體" w:eastAsia="華康中黑體" w:hAnsi="標楷體" w:hint="eastAsia"/>
          <w:color w:val="000000" w:themeColor="text1"/>
          <w:sz w:val="28"/>
          <w:szCs w:val="28"/>
        </w:rPr>
        <w:t xml:space="preserve">聯絡人 </w:t>
      </w:r>
      <w:r w:rsidRPr="00982160">
        <w:rPr>
          <w:rFonts w:ascii="華康中黑體" w:eastAsia="華康中黑體" w:hAnsi="標楷體" w:hint="eastAsia"/>
          <w:sz w:val="28"/>
          <w:szCs w:val="28"/>
        </w:rPr>
        <w:t>03-883-1755王小姐</w:t>
      </w:r>
    </w:p>
    <w:p w:rsidR="001A0918" w:rsidRPr="00982160" w:rsidRDefault="00237320" w:rsidP="001A0918">
      <w:pPr>
        <w:spacing w:line="460" w:lineRule="exact"/>
        <w:jc w:val="right"/>
        <w:rPr>
          <w:rFonts w:ascii="華康中黑體" w:eastAsia="華康中黑體"/>
          <w:sz w:val="28"/>
          <w:szCs w:val="28"/>
        </w:rPr>
      </w:pPr>
      <w:hyperlink r:id="rId7" w:history="1">
        <w:r w:rsidR="001A0918" w:rsidRPr="00982160">
          <w:rPr>
            <w:rStyle w:val="a3"/>
            <w:rFonts w:ascii="華康中黑體" w:eastAsia="華康中黑體" w:hint="eastAsia"/>
            <w:sz w:val="28"/>
            <w:szCs w:val="28"/>
          </w:rPr>
          <w:t>hanken96@gmail.com</w:t>
        </w:r>
      </w:hyperlink>
    </w:p>
    <w:p w:rsidR="001A0918" w:rsidRPr="00982160" w:rsidRDefault="001A0918" w:rsidP="002A486C">
      <w:pPr>
        <w:spacing w:afterLines="50" w:line="460" w:lineRule="exact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p w:rsidR="001A0918" w:rsidRPr="00982160" w:rsidRDefault="001A0918" w:rsidP="002A486C">
      <w:pPr>
        <w:spacing w:afterLines="50" w:line="520" w:lineRule="exact"/>
        <w:jc w:val="center"/>
        <w:rPr>
          <w:rFonts w:ascii="華康中黑體" w:eastAsia="華康中黑體" w:hAnsi="標楷體"/>
          <w:b/>
          <w:sz w:val="28"/>
          <w:szCs w:val="28"/>
        </w:rPr>
      </w:pPr>
      <w:r w:rsidRPr="00982160">
        <w:rPr>
          <w:rFonts w:ascii="華康中黑體" w:eastAsia="華康中黑體" w:hAnsi="標楷體" w:hint="eastAsia"/>
          <w:b/>
          <w:sz w:val="28"/>
          <w:szCs w:val="28"/>
        </w:rPr>
        <w:t>105年「聚落及文化景觀管理維護培訓」研習議程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09"/>
        <w:gridCol w:w="1276"/>
        <w:gridCol w:w="4394"/>
        <w:gridCol w:w="3402"/>
      </w:tblGrid>
      <w:tr w:rsidR="001A0918" w:rsidRPr="00982160" w:rsidTr="00982160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日期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時間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活動內容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地點 / 備註</w:t>
            </w:r>
          </w:p>
        </w:tc>
      </w:tr>
      <w:tr w:rsidR="001A0918" w:rsidRPr="00982160" w:rsidTr="00982160">
        <w:tc>
          <w:tcPr>
            <w:tcW w:w="709" w:type="dxa"/>
            <w:vMerge w:val="restart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10/4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(二)</w:t>
            </w: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12：30-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13：00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花蓮縣旅遊服務中心集合上車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花蓮縣火車站前站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(花蓮市國聯一路106號)</w:t>
            </w: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14：20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驅車前往台糖公司花蓮糖廠文化景觀地(花蓮觀光糖廠)</w:t>
            </w: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花蓮糖廠文化景觀地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（花蓮縣光復鄉糖廠街19號）</w:t>
            </w: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14：20-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14：40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文化部文資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局代表開幕致詞、</w:t>
            </w:r>
          </w:p>
          <w:p w:rsidR="001A0918" w:rsidRPr="00982160" w:rsidRDefault="001A0918" w:rsidP="00020D2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研習會主持人致詞</w:t>
            </w: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文化部文資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局長官、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東華大學李光中副教授</w:t>
            </w: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14：40-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15：40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專題</w:t>
            </w:r>
            <w:proofErr w:type="gramStart"/>
            <w:r w:rsidRPr="00982160">
              <w:rPr>
                <w:rFonts w:ascii="華康中黑體" w:eastAsia="華康中黑體" w:hAnsiTheme="minorEastAsia" w:hint="eastAsia"/>
                <w:b/>
              </w:rPr>
              <w:t>一</w:t>
            </w:r>
            <w:proofErr w:type="gramEnd"/>
            <w:r w:rsidRPr="00982160">
              <w:rPr>
                <w:rFonts w:ascii="華康中黑體" w:eastAsia="華康中黑體" w:hAnsiTheme="minorEastAsia" w:hint="eastAsia"/>
                <w:b/>
              </w:rPr>
              <w:t>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文化資產保存法新修法條中關於聚落、文化景觀之規定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講師：</w:t>
            </w:r>
          </w:p>
          <w:p w:rsidR="001A0918" w:rsidRPr="00982160" w:rsidRDefault="001A0918" w:rsidP="00020D2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文化部文化資產局綜合規劃組法制科 洪益祥科長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花蓮糖廠文化景觀地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日式會議室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（花蓮縣光復鄉糖廠街19號）</w:t>
            </w: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15：40-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16：00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休息與交流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16：00-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18：00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專題二：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文化景觀類別及持續作用的文化景觀之規劃與保存維護策略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講師：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東華大學自然資源與環境學系</w:t>
            </w:r>
          </w:p>
          <w:p w:rsidR="001A0918" w:rsidRPr="00982160" w:rsidRDefault="001A0918" w:rsidP="00020D2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李光中副教授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18：00-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18：20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驅車前往花蓮馬太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鞍拉藍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的家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花蓮馬太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鞍拉藍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的家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（花蓮縣光復鄉大全街42巷15號）</w:t>
            </w: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18：20-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20：00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開幕式暨小米酒歡迎餐會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rPr>
          <w:trHeight w:val="389"/>
        </w:trPr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20：00~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入住花蓮觀光糖廠日式宿舍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花蓮糖廠文化景觀地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日式會議室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（花蓮縣光復鄉糖廠街19號）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*如遇雨天改為室內導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覽</w:t>
            </w:r>
            <w:proofErr w:type="gramEnd"/>
          </w:p>
        </w:tc>
      </w:tr>
      <w:tr w:rsidR="001A0918" w:rsidRPr="00982160" w:rsidTr="00982160">
        <w:tc>
          <w:tcPr>
            <w:tcW w:w="709" w:type="dxa"/>
            <w:vMerge w:val="restart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10/5</w:t>
            </w:r>
          </w:p>
          <w:p w:rsidR="001A0918" w:rsidRPr="00982160" w:rsidRDefault="001A0918" w:rsidP="00020D21">
            <w:pPr>
              <w:spacing w:line="360" w:lineRule="exact"/>
              <w:ind w:leftChars="-50" w:left="-120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（三）</w:t>
            </w: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07：00-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08：00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早餐（阿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嬤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廚房）/ 退房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（行李可寄放於旅館櫃台之貴賓室）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08：00-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08：30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前往租借自行車（花蓮觀光糖廠－松錳租車）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08：30-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09：30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實地參訪</w:t>
            </w:r>
            <w:proofErr w:type="gramStart"/>
            <w:r w:rsidRPr="00982160">
              <w:rPr>
                <w:rFonts w:ascii="華康中黑體" w:eastAsia="華康中黑體" w:hAnsiTheme="minorEastAsia" w:hint="eastAsia"/>
                <w:b/>
              </w:rPr>
              <w:t>一</w:t>
            </w:r>
            <w:proofErr w:type="gramEnd"/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台糖公司花蓮糖廠文化景觀導</w:t>
            </w:r>
            <w:proofErr w:type="gramStart"/>
            <w:r w:rsidRPr="00982160">
              <w:rPr>
                <w:rFonts w:ascii="華康中黑體" w:eastAsia="華康中黑體" w:hAnsiTheme="minorEastAsia" w:hint="eastAsia"/>
                <w:b/>
              </w:rPr>
              <w:t>覽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（騎自行車）*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導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覽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員：花蓮光復糖廠導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覽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員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09：30-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10：00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腳踏車歸還，前往日式會議室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10：00-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12：00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專題</w:t>
            </w:r>
            <w:proofErr w:type="gramStart"/>
            <w:r w:rsidRPr="00982160">
              <w:rPr>
                <w:rFonts w:ascii="華康中黑體" w:eastAsia="華康中黑體" w:hAnsiTheme="minorEastAsia" w:hint="eastAsia"/>
                <w:b/>
              </w:rPr>
              <w:t>三</w:t>
            </w:r>
            <w:proofErr w:type="gramEnd"/>
            <w:r w:rsidRPr="00982160">
              <w:rPr>
                <w:rFonts w:ascii="華康中黑體" w:eastAsia="華康中黑體" w:hAnsiTheme="minorEastAsia" w:hint="eastAsia"/>
                <w:b/>
              </w:rPr>
              <w:t>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人類設計與創造及產業文化景觀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講師：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成功大學建築系傅朝卿教授</w:t>
            </w: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花蓮觀光糖廠多功能會議室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（花蓮縣光復鄉糖廠街19號）</w:t>
            </w: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12：00-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13：00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 xml:space="preserve">午餐(盒餐) </w:t>
            </w: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13：30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驅車前往林田山(MORISAKA)林業聚落</w:t>
            </w: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14：30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實地參訪二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林田山(MORISAKA)林業聚落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導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覽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員：林田山解說員</w:t>
            </w: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林田山林業聚落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（花蓮縣鳳林鎮森榮里林森路20號）</w:t>
            </w: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14：30-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16：00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前往富里鄉富南窯場地方文化館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富南窯場地方文化館/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磚窯居民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宿</w:t>
            </w:r>
            <w:proofErr w:type="gramEnd"/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（花蓮縣富里鄉富南村三台20號）</w:t>
            </w: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16：00-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17：00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實地參訪三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磚窯文化探索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導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覽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員：徐蔚傑老師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17：00-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17：30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入住磚窯居民宿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17：30-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18：30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晚餐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18：30-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20：30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專題四：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聯想的文化景觀：像山一樣的思考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講師：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臺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北醫學大學醫學人文研究所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林益仁副教授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20：30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就寢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 w:val="restart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10/6</w:t>
            </w:r>
          </w:p>
          <w:p w:rsidR="001A0918" w:rsidRPr="00982160" w:rsidRDefault="001A0918" w:rsidP="00020D21">
            <w:pPr>
              <w:spacing w:line="360" w:lineRule="exact"/>
              <w:ind w:leftChars="-50" w:left="-120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（四）</w:t>
            </w: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07：30-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08：30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早餐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08：30-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09：00</w:t>
            </w:r>
          </w:p>
        </w:tc>
        <w:tc>
          <w:tcPr>
            <w:tcW w:w="4394" w:type="dxa"/>
            <w:shd w:val="clear" w:color="auto" w:fill="FFFFFF" w:themeFill="background1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辦理退房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09：00-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10：00-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專題五：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吉哈拉艾文化景觀的在地規劃與經營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講師：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花蓮縣富里鄉豐南社區發展協會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藍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姆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路．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卡造總幹事</w:t>
            </w:r>
            <w:proofErr w:type="gramEnd"/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10：00-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10：30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前往花蓮縣富里鄉豐南村</w:t>
            </w: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10：30-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12：00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hd w:val="clear" w:color="auto" w:fill="F2F2F2" w:themeFill="background1" w:themeFillShade="F2"/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實地參訪四</w:t>
            </w:r>
          </w:p>
          <w:p w:rsidR="001A0918" w:rsidRPr="00982160" w:rsidRDefault="001A0918" w:rsidP="00020D21">
            <w:pPr>
              <w:shd w:val="clear" w:color="auto" w:fill="F2F2F2" w:themeFill="background1" w:themeFillShade="F2"/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吉哈拉艾文化景觀核心區(梯田與水</w:t>
            </w:r>
            <w:proofErr w:type="gramStart"/>
            <w:r w:rsidRPr="00982160">
              <w:rPr>
                <w:rFonts w:ascii="華康中黑體" w:eastAsia="華康中黑體" w:hAnsiTheme="minorEastAsia" w:hint="eastAsia"/>
                <w:b/>
              </w:rPr>
              <w:t>圳</w:t>
            </w:r>
            <w:proofErr w:type="gramEnd"/>
            <w:r w:rsidRPr="00982160">
              <w:rPr>
                <w:rFonts w:ascii="華康中黑體" w:eastAsia="華康中黑體" w:hAnsiTheme="minorEastAsia" w:hint="eastAsia"/>
                <w:b/>
              </w:rPr>
              <w:t>)參訪*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導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覽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員：吉哈拉艾居民</w:t>
            </w: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花蓮縣富里鄉豐南村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吉哈拉艾文化景觀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*如遇雨天改至四維分校進行文化景觀導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覽</w:t>
            </w:r>
            <w:proofErr w:type="gramEnd"/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12：00-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13：00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露天午餐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花蓮縣永豐國小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四維分校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13：30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proofErr w:type="spellStart"/>
            <w:r w:rsidRPr="00982160">
              <w:rPr>
                <w:rFonts w:ascii="華康中黑體" w:eastAsia="華康中黑體" w:hAnsiTheme="minorEastAsia" w:hint="eastAsia"/>
                <w:b/>
              </w:rPr>
              <w:t>Pakalongay</w:t>
            </w:r>
            <w:proofErr w:type="spellEnd"/>
            <w:r w:rsidRPr="00982160">
              <w:rPr>
                <w:rFonts w:ascii="華康中黑體" w:eastAsia="華康中黑體" w:hAnsiTheme="minorEastAsia" w:hint="eastAsia"/>
                <w:b/>
              </w:rPr>
              <w:t>少年解說員培訓課程基地-吉拉米代農事體驗區導</w:t>
            </w:r>
            <w:proofErr w:type="gramStart"/>
            <w:r w:rsidRPr="00982160">
              <w:rPr>
                <w:rFonts w:ascii="華康中黑體" w:eastAsia="華康中黑體" w:hAnsiTheme="minorEastAsia" w:hint="eastAsia"/>
                <w:b/>
              </w:rPr>
              <w:t>覽</w:t>
            </w:r>
            <w:proofErr w:type="gramEnd"/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導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覽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員：吉拉米代部落解說員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13：30-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15：00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  <w:b/>
              </w:rPr>
            </w:pPr>
            <w:r w:rsidRPr="00982160">
              <w:rPr>
                <w:rFonts w:ascii="華康中黑體" w:eastAsia="華康中黑體" w:hAnsiTheme="minorEastAsia" w:hint="eastAsia"/>
                <w:b/>
              </w:rPr>
              <w:t>綜合座談及閉幕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共同主持人：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文化部文資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局代表、李光中副教授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與談人：前述講師、豐南社區發展協會理事長、吉哈拉艾文化景觀管理委員會代表</w:t>
            </w:r>
          </w:p>
        </w:tc>
        <w:tc>
          <w:tcPr>
            <w:tcW w:w="3402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</w:p>
        </w:tc>
      </w:tr>
      <w:tr w:rsidR="001A0918" w:rsidRPr="00982160" w:rsidTr="00982160">
        <w:tc>
          <w:tcPr>
            <w:tcW w:w="709" w:type="dxa"/>
            <w:vMerge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</w:p>
        </w:tc>
        <w:tc>
          <w:tcPr>
            <w:tcW w:w="1276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15：00-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15：30</w:t>
            </w:r>
          </w:p>
        </w:tc>
        <w:tc>
          <w:tcPr>
            <w:tcW w:w="4394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歸程</w:t>
            </w:r>
          </w:p>
          <w:p w:rsidR="001A0918" w:rsidRPr="00982160" w:rsidRDefault="001A0918" w:rsidP="00020D21">
            <w:pPr>
              <w:spacing w:line="360" w:lineRule="exact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前往玉里火車站</w:t>
            </w:r>
          </w:p>
        </w:tc>
        <w:tc>
          <w:tcPr>
            <w:tcW w:w="3402" w:type="dxa"/>
            <w:shd w:val="clear" w:color="auto" w:fill="FFFFFF"/>
          </w:tcPr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北返學員可搭乘431車次普悠</w:t>
            </w:r>
            <w:proofErr w:type="gramStart"/>
            <w:r w:rsidRPr="00982160">
              <w:rPr>
                <w:rFonts w:ascii="華康中黑體" w:eastAsia="華康中黑體" w:hAnsiTheme="minorEastAsia" w:hint="eastAsia"/>
              </w:rPr>
              <w:t>瑪</w:t>
            </w:r>
            <w:proofErr w:type="gramEnd"/>
            <w:r w:rsidRPr="00982160">
              <w:rPr>
                <w:rFonts w:ascii="華康中黑體" w:eastAsia="華康中黑體" w:hAnsiTheme="minorEastAsia" w:hint="eastAsia"/>
              </w:rPr>
              <w:t>號16:15發車</w:t>
            </w:r>
          </w:p>
          <w:p w:rsidR="001A0918" w:rsidRPr="00982160" w:rsidRDefault="001A0918" w:rsidP="00020D21">
            <w:pPr>
              <w:spacing w:line="360" w:lineRule="exact"/>
              <w:jc w:val="center"/>
              <w:rPr>
                <w:rFonts w:ascii="華康中黑體" w:eastAsia="華康中黑體" w:hAnsiTheme="minorEastAsia"/>
              </w:rPr>
            </w:pPr>
            <w:r w:rsidRPr="00982160">
              <w:rPr>
                <w:rFonts w:ascii="華康中黑體" w:eastAsia="華康中黑體" w:hAnsiTheme="minorEastAsia" w:hint="eastAsia"/>
              </w:rPr>
              <w:t>南返學員可搭乘324車次16:36發車</w:t>
            </w:r>
          </w:p>
        </w:tc>
      </w:tr>
    </w:tbl>
    <w:p w:rsidR="001A0918" w:rsidRPr="00982160" w:rsidRDefault="001A0918">
      <w:pPr>
        <w:widowControl/>
        <w:rPr>
          <w:rFonts w:ascii="華康中黑體" w:eastAsia="華康中黑體" w:hAnsi="標楷體"/>
          <w:sz w:val="28"/>
          <w:szCs w:val="28"/>
          <w:bdr w:val="single" w:sz="4" w:space="0" w:color="auto"/>
        </w:rPr>
      </w:pPr>
      <w:r w:rsidRPr="00982160">
        <w:rPr>
          <w:rFonts w:ascii="華康中黑體" w:eastAsia="華康中黑體" w:hAnsi="標楷體" w:hint="eastAsia"/>
          <w:sz w:val="28"/>
          <w:szCs w:val="28"/>
          <w:bdr w:val="single" w:sz="4" w:space="0" w:color="auto"/>
        </w:rPr>
        <w:br w:type="page"/>
      </w:r>
    </w:p>
    <w:p w:rsidR="001A0918" w:rsidRPr="00982160" w:rsidRDefault="001A0918" w:rsidP="002A486C">
      <w:pPr>
        <w:spacing w:afterLines="50" w:line="460" w:lineRule="exact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  <w:bdr w:val="single" w:sz="4" w:space="0" w:color="auto"/>
        </w:rPr>
        <w:lastRenderedPageBreak/>
        <w:t>附件二</w:t>
      </w:r>
    </w:p>
    <w:p w:rsidR="001A0918" w:rsidRPr="00982160" w:rsidRDefault="001A0918" w:rsidP="001A0918">
      <w:pPr>
        <w:spacing w:line="520" w:lineRule="exact"/>
        <w:jc w:val="center"/>
        <w:rPr>
          <w:rFonts w:ascii="華康中黑體" w:eastAsia="華康中黑體" w:hAnsi="標楷體"/>
          <w:b/>
          <w:sz w:val="28"/>
          <w:szCs w:val="28"/>
        </w:rPr>
      </w:pPr>
      <w:r w:rsidRPr="00982160">
        <w:rPr>
          <w:rFonts w:ascii="華康中黑體" w:eastAsia="華康中黑體" w:hAnsi="標楷體" w:hint="eastAsia"/>
          <w:b/>
          <w:sz w:val="28"/>
          <w:szCs w:val="28"/>
        </w:rPr>
        <w:t>105年「聚落及文化景觀管理維護培訓」研習活動</w:t>
      </w:r>
    </w:p>
    <w:p w:rsidR="001A0918" w:rsidRPr="00982160" w:rsidRDefault="001A0918" w:rsidP="002A486C">
      <w:pPr>
        <w:spacing w:afterLines="50" w:line="460" w:lineRule="exact"/>
        <w:jc w:val="center"/>
        <w:rPr>
          <w:rFonts w:ascii="華康中黑體" w:eastAsia="華康中黑體" w:hAnsi="標楷體"/>
          <w:b/>
          <w:sz w:val="28"/>
          <w:szCs w:val="28"/>
        </w:rPr>
      </w:pPr>
      <w:r w:rsidRPr="00982160">
        <w:rPr>
          <w:rFonts w:ascii="華康中黑體" w:eastAsia="華康中黑體" w:hAnsi="標楷體" w:hint="eastAsia"/>
          <w:b/>
          <w:sz w:val="28"/>
          <w:szCs w:val="28"/>
        </w:rPr>
        <w:t>報到地點及住宿資訊</w:t>
      </w:r>
    </w:p>
    <w:p w:rsidR="001A0918" w:rsidRPr="00982160" w:rsidRDefault="001A0918" w:rsidP="002A486C">
      <w:pPr>
        <w:spacing w:afterLines="50" w:line="460" w:lineRule="exact"/>
        <w:rPr>
          <w:rFonts w:ascii="華康中黑體" w:eastAsia="華康中黑體" w:hAnsi="標楷體"/>
          <w:b/>
          <w:sz w:val="28"/>
          <w:szCs w:val="28"/>
        </w:rPr>
      </w:pPr>
      <w:r w:rsidRPr="00982160">
        <w:rPr>
          <w:rFonts w:ascii="華康中黑體" w:eastAsia="華康中黑體" w:hAnsi="標楷體" w:hint="eastAsia"/>
          <w:b/>
          <w:sz w:val="28"/>
          <w:szCs w:val="28"/>
        </w:rPr>
        <w:t>一、報到地點</w:t>
      </w:r>
    </w:p>
    <w:p w:rsidR="001A0918" w:rsidRPr="00982160" w:rsidRDefault="001A0918" w:rsidP="001A0918">
      <w:pPr>
        <w:spacing w:line="460" w:lineRule="exact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 xml:space="preserve">花蓮縣旅遊服務中心 </w:t>
      </w:r>
    </w:p>
    <w:p w:rsidR="001A0918" w:rsidRPr="00982160" w:rsidRDefault="001A0918" w:rsidP="001A0918">
      <w:pPr>
        <w:spacing w:line="460" w:lineRule="exact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>地址：花蓮市國聯一路106號</w:t>
      </w:r>
    </w:p>
    <w:p w:rsidR="001A0918" w:rsidRPr="00982160" w:rsidRDefault="001A0918" w:rsidP="001A0918">
      <w:pPr>
        <w:spacing w:line="460" w:lineRule="exact"/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sz w:val="28"/>
          <w:szCs w:val="28"/>
        </w:rPr>
        <w:t>電話：03-8360634</w:t>
      </w:r>
    </w:p>
    <w:p w:rsidR="001A0918" w:rsidRPr="00982160" w:rsidRDefault="002A486C" w:rsidP="001A0918">
      <w:pPr>
        <w:spacing w:after="100" w:afterAutospacing="1" w:line="460" w:lineRule="exact"/>
        <w:rPr>
          <w:rFonts w:ascii="華康中黑體" w:eastAsia="華康中黑體" w:hAnsi="標楷體"/>
          <w:sz w:val="28"/>
          <w:szCs w:val="28"/>
        </w:rPr>
      </w:pPr>
      <w:r>
        <w:rPr>
          <w:rFonts w:ascii="華康中黑體" w:eastAsia="華康中黑體" w:hAnsi="標楷體" w:hint="eastAsia"/>
          <w:sz w:val="28"/>
          <w:szCs w:val="28"/>
        </w:rPr>
        <w:t>交通指引：花蓮</w:t>
      </w:r>
      <w:r w:rsidR="001A0918" w:rsidRPr="00982160">
        <w:rPr>
          <w:rFonts w:ascii="華康中黑體" w:eastAsia="華康中黑體" w:hAnsi="標楷體" w:hint="eastAsia"/>
          <w:sz w:val="28"/>
          <w:szCs w:val="28"/>
        </w:rPr>
        <w:t>火車站前站</w:t>
      </w:r>
      <w:proofErr w:type="gramStart"/>
      <w:r w:rsidR="001A0918" w:rsidRPr="00982160">
        <w:rPr>
          <w:rFonts w:ascii="華康中黑體" w:eastAsia="華康中黑體" w:hAnsi="標楷體" w:hint="eastAsia"/>
          <w:sz w:val="28"/>
          <w:szCs w:val="28"/>
        </w:rPr>
        <w:t>出口處右</w:t>
      </w:r>
      <w:proofErr w:type="gramEnd"/>
      <w:r w:rsidR="001A0918" w:rsidRPr="00982160">
        <w:rPr>
          <w:rFonts w:ascii="華康中黑體" w:eastAsia="華康中黑體" w:hAnsi="標楷體" w:hint="eastAsia"/>
          <w:sz w:val="28"/>
          <w:szCs w:val="28"/>
        </w:rPr>
        <w:t>前方，步行約3分鐘。</w:t>
      </w:r>
    </w:p>
    <w:p w:rsidR="001A0918" w:rsidRPr="00982160" w:rsidRDefault="001A0918" w:rsidP="001A0918">
      <w:pPr>
        <w:spacing w:line="460" w:lineRule="exact"/>
        <w:rPr>
          <w:rFonts w:ascii="華康中黑體" w:eastAsia="華康中黑體" w:hAnsi="標楷體"/>
          <w:b/>
          <w:sz w:val="28"/>
          <w:szCs w:val="28"/>
        </w:rPr>
      </w:pPr>
      <w:r w:rsidRPr="00982160">
        <w:rPr>
          <w:rFonts w:ascii="華康中黑體" w:eastAsia="華康中黑體" w:hAnsi="標楷體" w:hint="eastAsia"/>
          <w:b/>
          <w:sz w:val="28"/>
          <w:szCs w:val="28"/>
        </w:rPr>
        <w:t>地理位置圖</w:t>
      </w:r>
    </w:p>
    <w:p w:rsidR="00982160" w:rsidRPr="00982160" w:rsidRDefault="00982160" w:rsidP="00982160">
      <w:pPr>
        <w:rPr>
          <w:rFonts w:ascii="華康中黑體" w:eastAsia="華康中黑體" w:hAnsi="標楷體"/>
          <w:sz w:val="28"/>
          <w:szCs w:val="28"/>
        </w:rPr>
      </w:pPr>
      <w:r w:rsidRPr="00982160">
        <w:rPr>
          <w:rFonts w:ascii="華康中黑體" w:eastAsia="華康中黑體" w:hAnsi="標楷體" w:hint="eastAsia"/>
          <w:noProof/>
          <w:sz w:val="28"/>
          <w:szCs w:val="28"/>
        </w:rPr>
        <w:drawing>
          <wp:inline distT="0" distB="0" distL="0" distR="0">
            <wp:extent cx="5562600" cy="2868429"/>
            <wp:effectExtent l="19050" t="0" r="0" b="0"/>
            <wp:docPr id="1" name="圖片 0" descr="2016-9-14 下午 07-57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9-14 下午 07-57-56.jpg"/>
                    <pic:cNvPicPr/>
                  </pic:nvPicPr>
                  <pic:blipFill>
                    <a:blip r:embed="rId8" cstate="print"/>
                    <a:srcRect l="8157" t="32427" r="1959" b="457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86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918" w:rsidRPr="00982160" w:rsidRDefault="001A0918" w:rsidP="001A0918">
      <w:pPr>
        <w:rPr>
          <w:rFonts w:ascii="華康中黑體" w:eastAsia="華康中黑體" w:hAnsi="標楷體"/>
          <w:b/>
          <w:sz w:val="28"/>
          <w:szCs w:val="28"/>
        </w:rPr>
      </w:pPr>
      <w:r w:rsidRPr="00982160">
        <w:rPr>
          <w:rFonts w:ascii="華康中黑體" w:eastAsia="華康中黑體" w:hAnsi="標楷體" w:hint="eastAsia"/>
          <w:b/>
          <w:sz w:val="28"/>
          <w:szCs w:val="28"/>
        </w:rPr>
        <w:t>花蓮縣旅遊服務中心外</w:t>
      </w:r>
      <w:proofErr w:type="gramStart"/>
      <w:r w:rsidRPr="00982160">
        <w:rPr>
          <w:rFonts w:ascii="華康中黑體" w:eastAsia="華康中黑體" w:hAnsi="標楷體" w:hint="eastAsia"/>
          <w:b/>
          <w:sz w:val="28"/>
          <w:szCs w:val="28"/>
        </w:rPr>
        <w:t>觀照</w:t>
      </w:r>
      <w:proofErr w:type="gramEnd"/>
    </w:p>
    <w:p w:rsidR="00527C6D" w:rsidRPr="00982160" w:rsidRDefault="001A0918" w:rsidP="00982160">
      <w:pPr>
        <w:jc w:val="center"/>
        <w:rPr>
          <w:rFonts w:ascii="華康中黑體" w:eastAsia="華康中黑體"/>
        </w:rPr>
      </w:pPr>
      <w:r w:rsidRPr="00982160">
        <w:rPr>
          <w:rFonts w:ascii="華康中黑體" w:eastAsia="華康中黑體" w:hint="eastAsia"/>
          <w:noProof/>
        </w:rPr>
        <w:drawing>
          <wp:inline distT="0" distB="0" distL="0" distR="0">
            <wp:extent cx="4170812" cy="2130297"/>
            <wp:effectExtent l="19050" t="0" r="1138" b="0"/>
            <wp:docPr id="156" name="圖片 16" descr="2016-8-9 下午 02-04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016-8-9 下午 02-04-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546" t="5965" b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394" cy="213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7C6D" w:rsidRPr="00982160" w:rsidSect="001A09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C73" w:rsidRDefault="00CC2C73" w:rsidP="003F43AC">
      <w:r>
        <w:separator/>
      </w:r>
    </w:p>
  </w:endnote>
  <w:endnote w:type="continuationSeparator" w:id="0">
    <w:p w:rsidR="00CC2C73" w:rsidRDefault="00CC2C73" w:rsidP="003F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C73" w:rsidRDefault="00CC2C73" w:rsidP="003F43AC">
      <w:r>
        <w:separator/>
      </w:r>
    </w:p>
  </w:footnote>
  <w:footnote w:type="continuationSeparator" w:id="0">
    <w:p w:rsidR="00CC2C73" w:rsidRDefault="00CC2C73" w:rsidP="003F4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751"/>
    <w:multiLevelType w:val="hybridMultilevel"/>
    <w:tmpl w:val="0980B7C6"/>
    <w:lvl w:ilvl="0" w:tplc="A3544C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918"/>
    <w:rsid w:val="001A0918"/>
    <w:rsid w:val="001A56E5"/>
    <w:rsid w:val="00237320"/>
    <w:rsid w:val="002A486C"/>
    <w:rsid w:val="00307E98"/>
    <w:rsid w:val="003F43AC"/>
    <w:rsid w:val="00527C6D"/>
    <w:rsid w:val="0088241E"/>
    <w:rsid w:val="00982160"/>
    <w:rsid w:val="00A14FFB"/>
    <w:rsid w:val="00CC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18"/>
    <w:pPr>
      <w:widowControl w:val="0"/>
    </w:pPr>
  </w:style>
  <w:style w:type="paragraph" w:styleId="3">
    <w:name w:val="heading 3"/>
    <w:basedOn w:val="a"/>
    <w:link w:val="30"/>
    <w:uiPriority w:val="9"/>
    <w:qFormat/>
    <w:rsid w:val="001A091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A091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unhideWhenUsed/>
    <w:rsid w:val="001A09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0918"/>
  </w:style>
  <w:style w:type="paragraph" w:styleId="a4">
    <w:name w:val="List Paragraph"/>
    <w:basedOn w:val="a"/>
    <w:uiPriority w:val="34"/>
    <w:qFormat/>
    <w:rsid w:val="001A091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A0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A09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3F4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3F43AC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3F4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3F43A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hanken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396</Words>
  <Characters>2262</Characters>
  <Application>Microsoft Office Word</Application>
  <DocSecurity>0</DocSecurity>
  <Lines>18</Lines>
  <Paragraphs>5</Paragraphs>
  <ScaleCrop>false</ScaleCrop>
  <Company>C.M.T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</dc:creator>
  <cp:lastModifiedBy>Win7User</cp:lastModifiedBy>
  <cp:revision>2</cp:revision>
  <cp:lastPrinted>2016-09-19T00:45:00Z</cp:lastPrinted>
  <dcterms:created xsi:type="dcterms:W3CDTF">2016-09-19T01:58:00Z</dcterms:created>
  <dcterms:modified xsi:type="dcterms:W3CDTF">2016-09-19T01:58:00Z</dcterms:modified>
</cp:coreProperties>
</file>