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BE" w:rsidRDefault="000302BE" w:rsidP="000302BE">
      <w:pPr>
        <w:spacing w:before="240" w:after="60"/>
        <w:jc w:val="center"/>
        <w:outlineLvl w:val="0"/>
        <w:rPr>
          <w:rFonts w:ascii="標楷體" w:hAnsi="標楷體" w:cs="Times New Roman"/>
          <w:b/>
          <w:bCs/>
          <w:sz w:val="32"/>
          <w:szCs w:val="32"/>
        </w:rPr>
      </w:pPr>
      <w:bookmarkStart w:id="0" w:name="_GoBack"/>
      <w:bookmarkEnd w:id="0"/>
      <w:r w:rsidRPr="000302BE">
        <w:rPr>
          <w:rFonts w:ascii="標楷體" w:hAnsi="標楷體" w:cs="Times New Roman" w:hint="eastAsia"/>
          <w:b/>
          <w:bCs/>
          <w:sz w:val="32"/>
          <w:szCs w:val="32"/>
        </w:rPr>
        <w:t>花蓮在地青年本土認知教育系列活動</w:t>
      </w:r>
    </w:p>
    <w:p w:rsidR="000302BE" w:rsidRPr="000302BE" w:rsidRDefault="000302BE" w:rsidP="000302BE">
      <w:pPr>
        <w:spacing w:before="240" w:after="60"/>
        <w:jc w:val="center"/>
        <w:outlineLvl w:val="0"/>
        <w:rPr>
          <w:rFonts w:ascii="標楷體" w:hAnsi="標楷體" w:cs="Times New Roman"/>
          <w:b/>
          <w:bCs/>
          <w:sz w:val="32"/>
          <w:szCs w:val="32"/>
        </w:rPr>
      </w:pPr>
      <w:r>
        <w:rPr>
          <w:rFonts w:ascii="標楷體" w:hAnsi="標楷體" w:cs="Times New Roman" w:hint="eastAsia"/>
          <w:b/>
          <w:bCs/>
          <w:sz w:val="32"/>
          <w:szCs w:val="32"/>
        </w:rPr>
        <w:t>招募簡章</w:t>
      </w:r>
    </w:p>
    <w:p w:rsidR="000302BE" w:rsidRPr="000302BE" w:rsidRDefault="000302BE" w:rsidP="000302BE">
      <w:pPr>
        <w:jc w:val="right"/>
        <w:rPr>
          <w:rFonts w:ascii="標楷體" w:hAnsi="標楷體" w:cs="Times New Roman"/>
          <w:sz w:val="20"/>
          <w:szCs w:val="20"/>
        </w:rPr>
      </w:pPr>
      <w:r w:rsidRPr="000302BE">
        <w:rPr>
          <w:rFonts w:ascii="標楷體" w:hAnsi="標楷體" w:cs="Times New Roman" w:hint="eastAsia"/>
          <w:sz w:val="20"/>
          <w:szCs w:val="20"/>
        </w:rPr>
        <w:t>20170430版本</w:t>
      </w:r>
    </w:p>
    <w:p w:rsidR="000302BE" w:rsidRPr="000302BE" w:rsidRDefault="000302BE" w:rsidP="000302BE">
      <w:pPr>
        <w:numPr>
          <w:ilvl w:val="0"/>
          <w:numId w:val="1"/>
        </w:numPr>
        <w:rPr>
          <w:rFonts w:ascii="標楷體" w:hAnsi="Calibri" w:cs="Times New Roman"/>
        </w:rPr>
      </w:pPr>
      <w:r w:rsidRPr="000302BE">
        <w:rPr>
          <w:rFonts w:ascii="標楷體" w:hAnsi="標楷體" w:cs="Times New Roman" w:hint="eastAsia"/>
        </w:rPr>
        <w:t>活動名稱：花蓮在地青年本土認知教育系列活動</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1"/>
        </w:numPr>
        <w:rPr>
          <w:rFonts w:ascii="標楷體" w:hAnsi="Calibri" w:cs="Times New Roman"/>
        </w:rPr>
      </w:pPr>
      <w:r w:rsidRPr="000302BE">
        <w:rPr>
          <w:rFonts w:ascii="標楷體" w:hAnsi="標楷體" w:cs="Times New Roman" w:hint="eastAsia"/>
        </w:rPr>
        <w:t>活動緣起與動機</w:t>
      </w:r>
    </w:p>
    <w:p w:rsidR="000302BE" w:rsidRPr="000302BE" w:rsidRDefault="000302BE" w:rsidP="000302BE">
      <w:pPr>
        <w:ind w:left="480"/>
        <w:rPr>
          <w:rFonts w:ascii="標楷體" w:hAnsi="Calibri" w:cs="Times New Roman"/>
        </w:rPr>
      </w:pPr>
    </w:p>
    <w:p w:rsidR="000302BE" w:rsidRPr="000302BE" w:rsidRDefault="000302BE" w:rsidP="000302BE">
      <w:pPr>
        <w:ind w:left="480"/>
        <w:rPr>
          <w:rFonts w:ascii="標楷體" w:hAnsi="標楷體" w:cs="Times New Roman"/>
        </w:rPr>
      </w:pPr>
      <w:r w:rsidRPr="000302BE">
        <w:rPr>
          <w:rFonts w:ascii="標楷體" w:hAnsi="標楷體" w:cs="Times New Roman" w:hint="eastAsia"/>
        </w:rPr>
        <w:t xml:space="preserve">    鑒於本土意識興起，本校即畢業之青年欲以本活動實察經驗與機會，推動本土認知教育並建置常態性、永續性架構體制。經學生企畫團隊討論，先以花蓮地區作為示範點，日後以此經驗再行推廣。</w:t>
      </w:r>
    </w:p>
    <w:p w:rsidR="000302BE" w:rsidRPr="000302BE" w:rsidRDefault="000302BE" w:rsidP="000302BE">
      <w:pPr>
        <w:ind w:left="480"/>
        <w:rPr>
          <w:rFonts w:ascii="標楷體" w:hAnsi="Calibri" w:cs="Times New Roman"/>
        </w:rPr>
      </w:pPr>
    </w:p>
    <w:p w:rsidR="000302BE" w:rsidRPr="000302BE" w:rsidRDefault="000302BE" w:rsidP="000302BE">
      <w:pPr>
        <w:ind w:left="480"/>
        <w:rPr>
          <w:rFonts w:ascii="標楷體" w:hAnsi="標楷體" w:cs="Times New Roman"/>
        </w:rPr>
      </w:pPr>
      <w:r w:rsidRPr="000302BE">
        <w:rPr>
          <w:rFonts w:ascii="標楷體" w:hAnsi="標楷體" w:cs="Times New Roman" w:hint="eastAsia"/>
        </w:rPr>
        <w:t xml:space="preserve">    將太魯閣地區作為實察探討範圍，分類各主題子計畫，廣邀全臺各地青年在學子弟共同參與。各子計畫將以「啟迪本土認知、認同」為主軸。祈求長遠上，為本土精神產生正面引想回饋，引發各地青年共同建置本土認知教育體系。</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1"/>
        </w:numPr>
        <w:rPr>
          <w:rFonts w:ascii="標楷體" w:hAnsi="Calibri" w:cs="Times New Roman"/>
        </w:rPr>
      </w:pPr>
      <w:r w:rsidRPr="000302BE">
        <w:rPr>
          <w:rFonts w:ascii="標楷體" w:hAnsi="標楷體" w:cs="Times New Roman" w:hint="eastAsia"/>
        </w:rPr>
        <w:t>活動目的</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2"/>
        </w:numPr>
        <w:rPr>
          <w:rFonts w:ascii="標楷體" w:hAnsi="Calibri" w:cs="Times New Roman"/>
          <w:szCs w:val="28"/>
        </w:rPr>
      </w:pPr>
      <w:r w:rsidRPr="000302BE">
        <w:rPr>
          <w:rFonts w:ascii="標楷體" w:hAnsi="標楷體" w:cs="Times New Roman" w:hint="eastAsia"/>
          <w:szCs w:val="28"/>
        </w:rPr>
        <w:t>以太魯閣為創新本土教育前導，鼓勵參與青年深化對自身土地認知，產生本土認同。更高層次成為青年本土教育探索之典範。</w:t>
      </w:r>
    </w:p>
    <w:p w:rsidR="000302BE" w:rsidRPr="000302BE" w:rsidRDefault="000302BE" w:rsidP="000302BE">
      <w:pPr>
        <w:numPr>
          <w:ilvl w:val="0"/>
          <w:numId w:val="2"/>
        </w:numPr>
        <w:rPr>
          <w:rFonts w:ascii="標楷體" w:hAnsi="Calibri" w:cs="Times New Roman"/>
          <w:szCs w:val="28"/>
        </w:rPr>
      </w:pPr>
      <w:r w:rsidRPr="000302BE">
        <w:rPr>
          <w:rFonts w:ascii="標楷體" w:hAnsi="標楷體" w:cs="Times New Roman" w:hint="eastAsia"/>
          <w:szCs w:val="28"/>
        </w:rPr>
        <w:t>歷史教育上，加強參與青年及大眾對於花蓮或自身在地史地認知。推廣並提升太魯閣族文化經驗、太魯閣戰役及中橫開發的歷史評價定位。</w:t>
      </w:r>
    </w:p>
    <w:p w:rsidR="000302BE" w:rsidRPr="000302BE" w:rsidRDefault="000302BE" w:rsidP="000302BE">
      <w:pPr>
        <w:numPr>
          <w:ilvl w:val="0"/>
          <w:numId w:val="2"/>
        </w:numPr>
        <w:rPr>
          <w:rFonts w:ascii="標楷體" w:hAnsi="Calibri" w:cs="Times New Roman"/>
          <w:szCs w:val="28"/>
        </w:rPr>
      </w:pPr>
      <w:r w:rsidRPr="000302BE">
        <w:rPr>
          <w:rFonts w:ascii="標楷體" w:hAnsi="標楷體" w:cs="Times New Roman" w:hint="eastAsia"/>
          <w:szCs w:val="28"/>
        </w:rPr>
        <w:t>環境教育上，開啟參與青年及大眾與自然生態連結，以增加自身素質，更進一步強化環境保護理念、擴大施行環境教育的人力資源、向下紮根生物多樣性之教育。</w:t>
      </w:r>
    </w:p>
    <w:p w:rsidR="000302BE" w:rsidRPr="000302BE" w:rsidRDefault="000302BE" w:rsidP="000302BE">
      <w:pPr>
        <w:numPr>
          <w:ilvl w:val="0"/>
          <w:numId w:val="2"/>
        </w:numPr>
        <w:rPr>
          <w:rFonts w:ascii="標楷體" w:hAnsi="Calibri" w:cs="Times New Roman"/>
          <w:szCs w:val="28"/>
        </w:rPr>
      </w:pPr>
      <w:r w:rsidRPr="000302BE">
        <w:rPr>
          <w:rFonts w:ascii="標楷體" w:hAnsi="標楷體" w:cs="Times New Roman" w:hint="eastAsia"/>
          <w:szCs w:val="28"/>
        </w:rPr>
        <w:t>生涯教育上，藉由面山教育、山岳攀爬及古道走訪的體能訓練、挑戰，自然與歷史浩瀚下，思索自身價值存在，並且能以謙虛大度的心態面對世界與自我。</w:t>
      </w:r>
    </w:p>
    <w:p w:rsidR="000302BE" w:rsidRPr="000302BE" w:rsidRDefault="000302BE" w:rsidP="000302BE">
      <w:pPr>
        <w:numPr>
          <w:ilvl w:val="0"/>
          <w:numId w:val="2"/>
        </w:numPr>
        <w:rPr>
          <w:rFonts w:ascii="標楷體" w:hAnsi="Calibri" w:cs="Times New Roman"/>
          <w:szCs w:val="28"/>
        </w:rPr>
      </w:pPr>
      <w:r w:rsidRPr="000302BE">
        <w:rPr>
          <w:rFonts w:ascii="標楷體" w:hAnsi="標楷體" w:cs="Times New Roman" w:hint="eastAsia"/>
          <w:szCs w:val="28"/>
        </w:rPr>
        <w:t>群己關係上，探索偏鄉教育、有機農業、生活價值、歷史經驗等社會議題發現、故事分享、活動辦理，以期提升參與青年及大眾視野，促進社會消弭偏見、相互體諒。</w:t>
      </w:r>
    </w:p>
    <w:p w:rsidR="000302BE" w:rsidRPr="000302BE" w:rsidRDefault="000302BE" w:rsidP="000302BE">
      <w:pPr>
        <w:numPr>
          <w:ilvl w:val="0"/>
          <w:numId w:val="2"/>
        </w:numPr>
        <w:rPr>
          <w:rFonts w:ascii="標楷體" w:hAnsi="Calibri" w:cs="Times New Roman"/>
          <w:szCs w:val="28"/>
        </w:rPr>
      </w:pPr>
      <w:r w:rsidRPr="000302BE">
        <w:rPr>
          <w:rFonts w:ascii="標楷體" w:hAnsi="標楷體" w:cs="Times New Roman" w:hint="eastAsia"/>
          <w:szCs w:val="28"/>
        </w:rPr>
        <w:t>整體經驗將成為團隊日後發起本土教育體制經驗參考，以求校園青年對於太魯閣等本土認知教育有常態性的發展。</w:t>
      </w:r>
    </w:p>
    <w:p w:rsidR="000302BE" w:rsidRPr="000302BE" w:rsidRDefault="000302BE" w:rsidP="000302BE">
      <w:pPr>
        <w:ind w:left="960"/>
        <w:rPr>
          <w:rFonts w:ascii="標楷體" w:hAnsi="Calibri" w:cs="Times New Roman"/>
          <w:szCs w:val="28"/>
        </w:rPr>
      </w:pPr>
    </w:p>
    <w:p w:rsidR="000302BE" w:rsidRPr="000302BE" w:rsidRDefault="000302BE" w:rsidP="000302BE">
      <w:pPr>
        <w:numPr>
          <w:ilvl w:val="0"/>
          <w:numId w:val="1"/>
        </w:numPr>
        <w:rPr>
          <w:rFonts w:ascii="標楷體" w:hAnsi="Calibri" w:cs="Times New Roman"/>
        </w:rPr>
      </w:pPr>
      <w:r w:rsidRPr="000302BE">
        <w:rPr>
          <w:rFonts w:ascii="標楷體" w:hAnsi="標楷體" w:cs="Times New Roman" w:hint="eastAsia"/>
        </w:rPr>
        <w:t>主題規劃內容</w:t>
      </w:r>
    </w:p>
    <w:p w:rsidR="000302BE" w:rsidRPr="000302BE" w:rsidRDefault="000302BE" w:rsidP="000302BE">
      <w:pPr>
        <w:ind w:left="480"/>
        <w:rPr>
          <w:rFonts w:ascii="標楷體" w:hAnsi="Calibri" w:cs="Times New Roman"/>
        </w:rPr>
      </w:pPr>
    </w:p>
    <w:p w:rsidR="000302BE" w:rsidRPr="000302BE" w:rsidRDefault="000302BE" w:rsidP="000302BE">
      <w:pPr>
        <w:ind w:leftChars="200" w:left="480"/>
        <w:rPr>
          <w:rFonts w:ascii="標楷體" w:hAnsi="標楷體" w:cs="Times New Roman"/>
        </w:rPr>
      </w:pPr>
      <w:r w:rsidRPr="000302BE">
        <w:rPr>
          <w:rFonts w:ascii="標楷體" w:hAnsi="標楷體" w:cs="Times New Roman" w:hint="eastAsia"/>
        </w:rPr>
        <w:t xml:space="preserve">    本企劃核心精神為本土認知教育，對於花蓮在地青年以太魯閣為本次主題，主題式畫分成「富世村聚落探訪」、「太魯閣區域古道踏尋與點的故事」、「目擊式狩獵」、「太魯閣戰役與太魯閣族文史拜訪」、「臺灣山岳的挑戰與突破」等系列本土認知教育實地訪查研習，</w:t>
      </w:r>
      <w:r w:rsidRPr="000302BE">
        <w:rPr>
          <w:rFonts w:ascii="標楷體" w:hAnsi="標楷體" w:cs="Times New Roman" w:hint="eastAsia"/>
        </w:rPr>
        <w:lastRenderedPageBreak/>
        <w:t>加上子計畫「本土認知教育經驗傳承與常態化」的教育機制系統建置。希望為來在本土議題的認知、認同能推廣予大眾階層，並且往永續發展。本團隊以資源整合而創造者的地位，將先尋求資源，確認規模後，廣邀知識給予者與傳承者共襄盛舉。而本活動性質為本土，其議題極為迫切且有其必要性，目標在於能保障免費參與以鼓勵參與，另外以保證金及自我陳述為篩選依據。</w:t>
      </w:r>
    </w:p>
    <w:p w:rsidR="000302BE" w:rsidRPr="000302BE" w:rsidRDefault="000302BE" w:rsidP="000302BE">
      <w:pPr>
        <w:ind w:leftChars="200" w:left="480"/>
        <w:rPr>
          <w:rFonts w:ascii="標楷體" w:hAnsi="Calibri" w:cs="Times New Roman"/>
        </w:rPr>
      </w:pPr>
    </w:p>
    <w:p w:rsidR="000302BE" w:rsidRPr="000302BE" w:rsidRDefault="000302BE" w:rsidP="000302BE">
      <w:pPr>
        <w:numPr>
          <w:ilvl w:val="0"/>
          <w:numId w:val="1"/>
        </w:numPr>
        <w:rPr>
          <w:rFonts w:ascii="標楷體" w:hAnsi="Calibri" w:cs="Times New Roman"/>
        </w:rPr>
      </w:pPr>
      <w:r w:rsidRPr="000302BE">
        <w:rPr>
          <w:rFonts w:ascii="標楷體" w:hAnsi="標楷體" w:cs="Times New Roman" w:hint="eastAsia"/>
        </w:rPr>
        <w:t>執行策略與方法：依據各子計畫企畫書。</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1"/>
        </w:numPr>
        <w:rPr>
          <w:rFonts w:ascii="標楷體" w:hAnsi="Calibri" w:cs="Times New Roman"/>
        </w:rPr>
      </w:pPr>
      <w:r w:rsidRPr="000302BE">
        <w:rPr>
          <w:rFonts w:ascii="標楷體" w:hAnsi="標楷體" w:cs="Times New Roman" w:hint="eastAsia"/>
        </w:rPr>
        <w:t>活動子計畫架構</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3"/>
        </w:numPr>
        <w:rPr>
          <w:rFonts w:ascii="標楷體" w:hAnsi="Calibri" w:cs="Times New Roman"/>
        </w:rPr>
      </w:pPr>
      <w:r w:rsidRPr="000302BE">
        <w:rPr>
          <w:rFonts w:ascii="標楷體" w:hAnsi="標楷體" w:cs="Times New Roman" w:hint="eastAsia"/>
        </w:rPr>
        <w:t>子計畫一：富世村聚落探訪</w:t>
      </w:r>
    </w:p>
    <w:p w:rsidR="000302BE" w:rsidRPr="000302BE" w:rsidRDefault="000302BE" w:rsidP="000302BE">
      <w:pPr>
        <w:numPr>
          <w:ilvl w:val="0"/>
          <w:numId w:val="3"/>
        </w:numPr>
        <w:rPr>
          <w:rFonts w:ascii="標楷體" w:hAnsi="Calibri" w:cs="Times New Roman"/>
        </w:rPr>
      </w:pPr>
      <w:r w:rsidRPr="000302BE">
        <w:rPr>
          <w:rFonts w:ascii="標楷體" w:hAnsi="標楷體" w:cs="Times New Roman" w:hint="eastAsia"/>
        </w:rPr>
        <w:t>子計畫二：太魯閣區域古道踏尋與點的故事</w:t>
      </w:r>
    </w:p>
    <w:p w:rsidR="000302BE" w:rsidRPr="000302BE" w:rsidRDefault="000302BE" w:rsidP="000302BE">
      <w:pPr>
        <w:numPr>
          <w:ilvl w:val="0"/>
          <w:numId w:val="3"/>
        </w:numPr>
        <w:rPr>
          <w:rFonts w:ascii="標楷體" w:hAnsi="Calibri" w:cs="Times New Roman"/>
        </w:rPr>
      </w:pPr>
      <w:r w:rsidRPr="000302BE">
        <w:rPr>
          <w:rFonts w:ascii="標楷體" w:hAnsi="標楷體" w:cs="Times New Roman" w:hint="eastAsia"/>
        </w:rPr>
        <w:t>子計畫三：目擊式狩獵</w:t>
      </w:r>
    </w:p>
    <w:p w:rsidR="000302BE" w:rsidRPr="000302BE" w:rsidRDefault="000302BE" w:rsidP="000302BE">
      <w:pPr>
        <w:numPr>
          <w:ilvl w:val="0"/>
          <w:numId w:val="3"/>
        </w:numPr>
        <w:rPr>
          <w:rFonts w:ascii="標楷體" w:hAnsi="Calibri" w:cs="Times New Roman"/>
        </w:rPr>
      </w:pPr>
      <w:r w:rsidRPr="000302BE">
        <w:rPr>
          <w:rFonts w:ascii="標楷體" w:hAnsi="標楷體" w:cs="Times New Roman" w:hint="eastAsia"/>
        </w:rPr>
        <w:t>子計畫四：太魯閣戰役與太魯閣族文史拜訪</w:t>
      </w:r>
    </w:p>
    <w:p w:rsidR="000302BE" w:rsidRPr="000302BE" w:rsidRDefault="000302BE" w:rsidP="000302BE">
      <w:pPr>
        <w:numPr>
          <w:ilvl w:val="0"/>
          <w:numId w:val="3"/>
        </w:numPr>
        <w:rPr>
          <w:rFonts w:ascii="標楷體" w:hAnsi="Calibri" w:cs="Times New Roman"/>
        </w:rPr>
      </w:pPr>
      <w:r w:rsidRPr="000302BE">
        <w:rPr>
          <w:rFonts w:ascii="標楷體" w:hAnsi="標楷體" w:cs="Times New Roman" w:hint="eastAsia"/>
        </w:rPr>
        <w:t>子計畫五：臺灣山岳的挑戰與突破</w:t>
      </w:r>
    </w:p>
    <w:p w:rsidR="000302BE" w:rsidRPr="000302BE" w:rsidRDefault="000302BE" w:rsidP="000302BE">
      <w:pPr>
        <w:numPr>
          <w:ilvl w:val="0"/>
          <w:numId w:val="3"/>
        </w:numPr>
        <w:rPr>
          <w:rFonts w:ascii="標楷體" w:hAnsi="Calibri" w:cs="Times New Roman"/>
        </w:rPr>
      </w:pPr>
      <w:r w:rsidRPr="000302BE">
        <w:rPr>
          <w:rFonts w:ascii="標楷體" w:hAnsi="標楷體" w:cs="Times New Roman" w:hint="eastAsia"/>
        </w:rPr>
        <w:t>子計畫六：本土認知教育經驗傳承與常態化</w:t>
      </w:r>
    </w:p>
    <w:p w:rsidR="000302BE" w:rsidRPr="000302BE" w:rsidRDefault="000302BE" w:rsidP="000302BE">
      <w:pPr>
        <w:ind w:left="960"/>
        <w:rPr>
          <w:rFonts w:ascii="標楷體" w:hAnsi="Calibri" w:cs="Times New Roman"/>
        </w:rPr>
      </w:pPr>
    </w:p>
    <w:p w:rsidR="000302BE" w:rsidRPr="000302BE" w:rsidRDefault="000302BE" w:rsidP="000302BE">
      <w:pPr>
        <w:numPr>
          <w:ilvl w:val="0"/>
          <w:numId w:val="1"/>
        </w:numPr>
        <w:rPr>
          <w:rFonts w:ascii="標楷體" w:hAnsi="Calibri" w:cs="Times New Roman"/>
        </w:rPr>
      </w:pPr>
      <w:r w:rsidRPr="000302BE">
        <w:rPr>
          <w:rFonts w:ascii="標楷體" w:hAnsi="標楷體" w:cs="Times New Roman" w:hint="eastAsia"/>
        </w:rPr>
        <w:t>活動日期、地點與參與人數</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4"/>
        </w:numPr>
        <w:rPr>
          <w:rFonts w:ascii="標楷體" w:hAnsi="Calibri" w:cs="Times New Roman"/>
        </w:rPr>
      </w:pPr>
      <w:r w:rsidRPr="000302BE">
        <w:rPr>
          <w:rFonts w:ascii="標楷體" w:hAnsi="標楷體" w:cs="Times New Roman" w:hint="eastAsia"/>
        </w:rPr>
        <w:t>子計畫一：</w:t>
      </w:r>
      <w:r w:rsidRPr="000302BE">
        <w:rPr>
          <w:rFonts w:ascii="標楷體" w:hAnsi="標楷體" w:cs="Times New Roman"/>
        </w:rPr>
        <w:t>106</w:t>
      </w:r>
      <w:r w:rsidRPr="000302BE">
        <w:rPr>
          <w:rFonts w:ascii="標楷體" w:hAnsi="標楷體" w:cs="Times New Roman" w:hint="eastAsia"/>
        </w:rPr>
        <w:t>年</w:t>
      </w:r>
      <w:r w:rsidRPr="000302BE">
        <w:rPr>
          <w:rFonts w:ascii="標楷體" w:hAnsi="標楷體" w:cs="Times New Roman"/>
        </w:rPr>
        <w:t>6</w:t>
      </w:r>
      <w:r w:rsidRPr="000302BE">
        <w:rPr>
          <w:rFonts w:ascii="標楷體" w:hAnsi="標楷體" w:cs="Times New Roman" w:hint="eastAsia"/>
        </w:rPr>
        <w:t>月</w:t>
      </w:r>
      <w:r w:rsidRPr="000302BE">
        <w:rPr>
          <w:rFonts w:ascii="標楷體" w:hAnsi="標楷體" w:cs="Times New Roman"/>
        </w:rPr>
        <w:t>11</w:t>
      </w:r>
      <w:r w:rsidRPr="000302BE">
        <w:rPr>
          <w:rFonts w:ascii="標楷體" w:hAnsi="標楷體" w:cs="Times New Roman" w:hint="eastAsia"/>
        </w:rPr>
        <w:t>日，於富世村，五人為上限。</w:t>
      </w:r>
    </w:p>
    <w:p w:rsidR="000302BE" w:rsidRPr="000302BE" w:rsidRDefault="000302BE" w:rsidP="000302BE">
      <w:pPr>
        <w:numPr>
          <w:ilvl w:val="0"/>
          <w:numId w:val="4"/>
        </w:numPr>
        <w:rPr>
          <w:rFonts w:ascii="標楷體" w:hAnsi="Calibri" w:cs="Times New Roman"/>
        </w:rPr>
      </w:pPr>
      <w:r w:rsidRPr="000302BE">
        <w:rPr>
          <w:rFonts w:ascii="標楷體" w:hAnsi="標楷體" w:cs="Times New Roman" w:hint="eastAsia"/>
        </w:rPr>
        <w:t>子計畫二：</w:t>
      </w:r>
      <w:r w:rsidRPr="000302BE">
        <w:rPr>
          <w:rFonts w:ascii="標楷體" w:hAnsi="標楷體" w:cs="Times New Roman"/>
        </w:rPr>
        <w:t>106</w:t>
      </w:r>
      <w:r w:rsidRPr="000302BE">
        <w:rPr>
          <w:rFonts w:ascii="標楷體" w:hAnsi="標楷體" w:cs="Times New Roman" w:hint="eastAsia"/>
        </w:rPr>
        <w:t>年</w:t>
      </w:r>
      <w:r w:rsidRPr="000302BE">
        <w:rPr>
          <w:rFonts w:ascii="標楷體" w:hAnsi="標楷體" w:cs="Times New Roman"/>
        </w:rPr>
        <w:t>6</w:t>
      </w:r>
      <w:r w:rsidRPr="000302BE">
        <w:rPr>
          <w:rFonts w:ascii="標楷體" w:hAnsi="標楷體" w:cs="Times New Roman" w:hint="eastAsia"/>
        </w:rPr>
        <w:t>月</w:t>
      </w:r>
      <w:r w:rsidRPr="000302BE">
        <w:rPr>
          <w:rFonts w:ascii="標楷體" w:hAnsi="標楷體" w:cs="Times New Roman"/>
        </w:rPr>
        <w:t>12</w:t>
      </w:r>
      <w:r w:rsidRPr="000302BE">
        <w:rPr>
          <w:rFonts w:ascii="標楷體" w:hAnsi="標楷體" w:cs="Times New Roman" w:hint="eastAsia"/>
        </w:rPr>
        <w:t>、</w:t>
      </w:r>
      <w:r w:rsidRPr="000302BE">
        <w:rPr>
          <w:rFonts w:ascii="標楷體" w:hAnsi="標楷體" w:cs="Times New Roman"/>
        </w:rPr>
        <w:t>13</w:t>
      </w:r>
      <w:r w:rsidRPr="000302BE">
        <w:rPr>
          <w:rFonts w:ascii="標楷體" w:hAnsi="標楷體" w:cs="Times New Roman" w:hint="eastAsia"/>
        </w:rPr>
        <w:t>、</w:t>
      </w:r>
      <w:r w:rsidRPr="000302BE">
        <w:rPr>
          <w:rFonts w:ascii="標楷體" w:hAnsi="標楷體" w:cs="Times New Roman"/>
        </w:rPr>
        <w:t>14</w:t>
      </w:r>
      <w:r w:rsidRPr="000302BE">
        <w:rPr>
          <w:rFonts w:ascii="標楷體" w:hAnsi="標楷體" w:cs="Times New Roman" w:hint="eastAsia"/>
        </w:rPr>
        <w:t>日，於天祥至太管處區域，二十四人為上限。</w:t>
      </w:r>
    </w:p>
    <w:p w:rsidR="000302BE" w:rsidRPr="000302BE" w:rsidRDefault="000302BE" w:rsidP="000302BE">
      <w:pPr>
        <w:numPr>
          <w:ilvl w:val="0"/>
          <w:numId w:val="4"/>
        </w:numPr>
        <w:rPr>
          <w:rFonts w:ascii="標楷體" w:hAnsi="Calibri" w:cs="Times New Roman"/>
        </w:rPr>
      </w:pPr>
      <w:r w:rsidRPr="000302BE">
        <w:rPr>
          <w:rFonts w:ascii="標楷體" w:hAnsi="標楷體" w:cs="Times New Roman" w:hint="eastAsia"/>
        </w:rPr>
        <w:t>子計畫三：</w:t>
      </w:r>
      <w:r w:rsidRPr="000302BE">
        <w:rPr>
          <w:rFonts w:ascii="標楷體" w:hAnsi="標楷體" w:cs="Times New Roman"/>
        </w:rPr>
        <w:t>106</w:t>
      </w:r>
      <w:r w:rsidRPr="000302BE">
        <w:rPr>
          <w:rFonts w:ascii="標楷體" w:hAnsi="標楷體" w:cs="Times New Roman" w:hint="eastAsia"/>
        </w:rPr>
        <w:t>年</w:t>
      </w:r>
      <w:r w:rsidRPr="000302BE">
        <w:rPr>
          <w:rFonts w:ascii="標楷體" w:hAnsi="標楷體" w:cs="Times New Roman"/>
        </w:rPr>
        <w:t>6</w:t>
      </w:r>
      <w:r w:rsidRPr="000302BE">
        <w:rPr>
          <w:rFonts w:ascii="標楷體" w:hAnsi="標楷體" w:cs="Times New Roman" w:hint="eastAsia"/>
        </w:rPr>
        <w:t>月</w:t>
      </w:r>
      <w:r w:rsidRPr="000302BE">
        <w:rPr>
          <w:rFonts w:ascii="標楷體" w:hAnsi="標楷體" w:cs="Times New Roman"/>
        </w:rPr>
        <w:t>15</w:t>
      </w:r>
      <w:r w:rsidRPr="000302BE">
        <w:rPr>
          <w:rFonts w:ascii="標楷體" w:hAnsi="標楷體" w:cs="Times New Roman" w:hint="eastAsia"/>
        </w:rPr>
        <w:t>、</w:t>
      </w:r>
      <w:r w:rsidRPr="000302BE">
        <w:rPr>
          <w:rFonts w:ascii="標楷體" w:hAnsi="標楷體" w:cs="Times New Roman"/>
        </w:rPr>
        <w:t>16</w:t>
      </w:r>
      <w:r w:rsidRPr="000302BE">
        <w:rPr>
          <w:rFonts w:ascii="標楷體" w:hAnsi="標楷體" w:cs="Times New Roman" w:hint="eastAsia"/>
        </w:rPr>
        <w:t>日，二十人為上限。</w:t>
      </w:r>
    </w:p>
    <w:p w:rsidR="000302BE" w:rsidRPr="000302BE" w:rsidRDefault="000302BE" w:rsidP="000302BE">
      <w:pPr>
        <w:numPr>
          <w:ilvl w:val="0"/>
          <w:numId w:val="4"/>
        </w:numPr>
        <w:rPr>
          <w:rFonts w:ascii="標楷體" w:hAnsi="Calibri" w:cs="Times New Roman"/>
        </w:rPr>
      </w:pPr>
      <w:r w:rsidRPr="000302BE">
        <w:rPr>
          <w:rFonts w:ascii="標楷體" w:hAnsi="標楷體" w:cs="Times New Roman" w:hint="eastAsia"/>
        </w:rPr>
        <w:t>子計畫四：</w:t>
      </w:r>
      <w:r w:rsidRPr="000302BE">
        <w:rPr>
          <w:rFonts w:ascii="標楷體" w:hAnsi="標楷體" w:cs="Times New Roman"/>
        </w:rPr>
        <w:t>106</w:t>
      </w:r>
      <w:r w:rsidRPr="000302BE">
        <w:rPr>
          <w:rFonts w:ascii="標楷體" w:hAnsi="標楷體" w:cs="Times New Roman" w:hint="eastAsia"/>
        </w:rPr>
        <w:t>年</w:t>
      </w:r>
      <w:r w:rsidRPr="000302BE">
        <w:rPr>
          <w:rFonts w:ascii="標楷體" w:hAnsi="標楷體" w:cs="Times New Roman"/>
        </w:rPr>
        <w:t>6</w:t>
      </w:r>
      <w:r w:rsidRPr="000302BE">
        <w:rPr>
          <w:rFonts w:ascii="標楷體" w:hAnsi="標楷體" w:cs="Times New Roman" w:hint="eastAsia"/>
        </w:rPr>
        <w:t>月17、18、19、20日，於天祥、秀林鄉太魯閣族聚落，二十四人為上限。</w:t>
      </w:r>
    </w:p>
    <w:p w:rsidR="000302BE" w:rsidRPr="000302BE" w:rsidRDefault="000302BE" w:rsidP="000302BE">
      <w:pPr>
        <w:numPr>
          <w:ilvl w:val="0"/>
          <w:numId w:val="4"/>
        </w:numPr>
        <w:rPr>
          <w:rFonts w:ascii="標楷體" w:hAnsi="Calibri" w:cs="Times New Roman"/>
        </w:rPr>
      </w:pPr>
      <w:r w:rsidRPr="000302BE">
        <w:rPr>
          <w:rFonts w:ascii="標楷體" w:hAnsi="標楷體" w:cs="Times New Roman" w:hint="eastAsia"/>
        </w:rPr>
        <w:t>子計畫五：</w:t>
      </w:r>
      <w:r w:rsidRPr="000302BE">
        <w:rPr>
          <w:rFonts w:ascii="標楷體" w:hAnsi="標楷體" w:cs="Times New Roman"/>
        </w:rPr>
        <w:t>106</w:t>
      </w:r>
      <w:r w:rsidRPr="000302BE">
        <w:rPr>
          <w:rFonts w:ascii="標楷體" w:hAnsi="標楷體" w:cs="Times New Roman" w:hint="eastAsia"/>
        </w:rPr>
        <w:t>年</w:t>
      </w:r>
      <w:r w:rsidRPr="000302BE">
        <w:rPr>
          <w:rFonts w:ascii="標楷體" w:hAnsi="標楷體" w:cs="Times New Roman"/>
        </w:rPr>
        <w:t>6</w:t>
      </w:r>
      <w:r w:rsidRPr="000302BE">
        <w:rPr>
          <w:rFonts w:ascii="標楷體" w:hAnsi="標楷體" w:cs="Times New Roman" w:hint="eastAsia"/>
        </w:rPr>
        <w:t>月21、22、23日，於關原至合歡山，十四人為上限。</w:t>
      </w:r>
    </w:p>
    <w:p w:rsidR="000302BE" w:rsidRPr="000302BE" w:rsidRDefault="000302BE" w:rsidP="000302BE">
      <w:pPr>
        <w:ind w:left="960"/>
        <w:rPr>
          <w:rFonts w:ascii="標楷體" w:hAnsi="Calibri" w:cs="Times New Roman"/>
        </w:rPr>
      </w:pPr>
    </w:p>
    <w:p w:rsidR="000302BE" w:rsidRPr="000302BE" w:rsidRDefault="000302BE" w:rsidP="000302BE">
      <w:pPr>
        <w:numPr>
          <w:ilvl w:val="0"/>
          <w:numId w:val="1"/>
        </w:numPr>
        <w:rPr>
          <w:rFonts w:ascii="標楷體" w:hAnsi="Calibri" w:cs="Times New Roman"/>
        </w:rPr>
      </w:pPr>
      <w:r w:rsidRPr="000302BE">
        <w:rPr>
          <w:rFonts w:ascii="標楷體" w:hAnsi="標楷體" w:cs="Times New Roman" w:hint="eastAsia"/>
        </w:rPr>
        <w:t>活動相關單位</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5"/>
        </w:numPr>
        <w:rPr>
          <w:rFonts w:ascii="標楷體" w:hAnsi="Calibri" w:cs="Times New Roman"/>
        </w:rPr>
      </w:pPr>
      <w:r w:rsidRPr="000302BE">
        <w:rPr>
          <w:rFonts w:ascii="標楷體" w:hAnsi="標楷體" w:cs="Times New Roman" w:hint="eastAsia"/>
        </w:rPr>
        <w:t>主辦(協力)單位：慈濟學校財團法人慈濟大學附屬高級中學學務處、財團法人拓凱教育基金會</w:t>
      </w:r>
    </w:p>
    <w:p w:rsidR="000302BE" w:rsidRPr="000302BE" w:rsidRDefault="000302BE" w:rsidP="000302BE">
      <w:pPr>
        <w:numPr>
          <w:ilvl w:val="0"/>
          <w:numId w:val="5"/>
        </w:numPr>
        <w:rPr>
          <w:rFonts w:ascii="標楷體" w:hAnsi="Calibri" w:cs="Times New Roman"/>
        </w:rPr>
      </w:pPr>
      <w:r w:rsidRPr="000302BE">
        <w:rPr>
          <w:rFonts w:ascii="標楷體" w:hAnsi="標楷體" w:cs="Times New Roman" w:hint="eastAsia"/>
        </w:rPr>
        <w:t>承辦單位：慈濟學校財團法人慈濟大學附屬高級中學學生團隊</w:t>
      </w:r>
    </w:p>
    <w:p w:rsidR="000302BE" w:rsidRPr="000302BE" w:rsidRDefault="000302BE" w:rsidP="000302BE">
      <w:pPr>
        <w:numPr>
          <w:ilvl w:val="0"/>
          <w:numId w:val="5"/>
        </w:numPr>
        <w:rPr>
          <w:rFonts w:ascii="標楷體" w:hAnsi="Calibri" w:cs="Times New Roman"/>
        </w:rPr>
      </w:pPr>
      <w:r w:rsidRPr="000302BE">
        <w:rPr>
          <w:rFonts w:ascii="標楷體" w:hAnsi="標楷體" w:cs="Times New Roman" w:hint="eastAsia"/>
        </w:rPr>
        <w:t>贊助單位：依據各經費申請專案，分二部分，整體企劃申請及各子計畫獨立申請，如下示。總體企劃經費申請餘額將核銷時去文各主辦、贊助單位申請經費更動支持子計畫六或依比例退還各單位。(暫定，將依實際補助狀況等，即時修正)</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7"/>
        </w:numPr>
        <w:rPr>
          <w:rFonts w:ascii="標楷體" w:hAnsi="Calibri" w:cs="Times New Roman"/>
        </w:rPr>
      </w:pPr>
      <w:r w:rsidRPr="000302BE">
        <w:rPr>
          <w:rFonts w:ascii="標楷體" w:hAnsi="Calibri" w:cs="Times New Roman" w:hint="eastAsia"/>
        </w:rPr>
        <w:t>整體企劃申請</w:t>
      </w:r>
      <w:r w:rsidRPr="000302BE">
        <w:rPr>
          <w:rFonts w:ascii="標楷體" w:hAnsi="標楷體" w:cs="Times New Roman" w:hint="eastAsia"/>
        </w:rPr>
        <w:t>：</w:t>
      </w:r>
    </w:p>
    <w:p w:rsidR="000302BE" w:rsidRPr="000302BE" w:rsidRDefault="000302BE" w:rsidP="000302BE">
      <w:pPr>
        <w:numPr>
          <w:ilvl w:val="0"/>
          <w:numId w:val="8"/>
        </w:numPr>
        <w:rPr>
          <w:rFonts w:ascii="標楷體" w:hAnsi="Calibri" w:cs="Times New Roman"/>
        </w:rPr>
      </w:pPr>
      <w:r w:rsidRPr="000302BE">
        <w:rPr>
          <w:rFonts w:ascii="標楷體" w:hAnsi="標楷體" w:cs="Times New Roman" w:hint="eastAsia"/>
        </w:rPr>
        <w:t>太魯閣國家公園管理處(辦法：太魯閣國家公園管理處補（捐）助團體私人公款作業規範)</w:t>
      </w:r>
    </w:p>
    <w:p w:rsidR="000302BE" w:rsidRPr="000302BE" w:rsidRDefault="000302BE" w:rsidP="000302BE">
      <w:pPr>
        <w:numPr>
          <w:ilvl w:val="0"/>
          <w:numId w:val="8"/>
        </w:numPr>
        <w:rPr>
          <w:rFonts w:ascii="標楷體" w:hAnsi="Calibri" w:cs="Times New Roman"/>
        </w:rPr>
      </w:pPr>
      <w:r w:rsidRPr="000302BE">
        <w:rPr>
          <w:rFonts w:ascii="標楷體" w:hAnsi="Calibri" w:cs="Times New Roman" w:hint="eastAsia"/>
        </w:rPr>
        <w:lastRenderedPageBreak/>
        <w:t>花蓮縣政府教育處</w:t>
      </w:r>
    </w:p>
    <w:p w:rsidR="000302BE" w:rsidRPr="000302BE" w:rsidRDefault="000302BE" w:rsidP="000302BE">
      <w:pPr>
        <w:numPr>
          <w:ilvl w:val="0"/>
          <w:numId w:val="8"/>
        </w:numPr>
        <w:rPr>
          <w:rFonts w:ascii="標楷體" w:hAnsi="Calibri" w:cs="Times New Roman"/>
        </w:rPr>
      </w:pPr>
      <w:r w:rsidRPr="000302BE">
        <w:rPr>
          <w:rFonts w:ascii="標楷體" w:hAnsi="標楷體" w:cs="Times New Roman" w:hint="eastAsia"/>
        </w:rPr>
        <w:t>花蓮縣花蓮市鄉公所(辦法：花蓮縣花蓮市公所輔導機關學校及民間團體參與政務推展補助作業原則)</w:t>
      </w:r>
    </w:p>
    <w:p w:rsidR="000302BE" w:rsidRPr="000302BE" w:rsidRDefault="000302BE" w:rsidP="000302BE">
      <w:pPr>
        <w:numPr>
          <w:ilvl w:val="0"/>
          <w:numId w:val="8"/>
        </w:numPr>
        <w:rPr>
          <w:rFonts w:ascii="標楷體" w:hAnsi="Calibri" w:cs="Times New Roman"/>
        </w:rPr>
      </w:pPr>
      <w:r w:rsidRPr="000302BE">
        <w:rPr>
          <w:rFonts w:ascii="標楷體" w:hAnsi="標楷體" w:cs="Times New Roman" w:hint="eastAsia"/>
        </w:rPr>
        <w:t>花蓮縣秀林鄉公所(辦法：花蓮縣秀林鄉公所補助機關團體等辦理文化教育暨產業活動審核作業要點)</w:t>
      </w:r>
    </w:p>
    <w:p w:rsidR="000302BE" w:rsidRPr="000302BE" w:rsidRDefault="000302BE" w:rsidP="000302BE">
      <w:pPr>
        <w:rPr>
          <w:rFonts w:ascii="標楷體" w:hAnsi="Calibri" w:cs="Times New Roman"/>
        </w:rPr>
      </w:pPr>
    </w:p>
    <w:p w:rsidR="000302BE" w:rsidRPr="000302BE" w:rsidRDefault="000302BE" w:rsidP="000302BE">
      <w:pPr>
        <w:numPr>
          <w:ilvl w:val="0"/>
          <w:numId w:val="7"/>
        </w:numPr>
        <w:rPr>
          <w:rFonts w:ascii="標楷體" w:hAnsi="Calibri" w:cs="Times New Roman"/>
        </w:rPr>
      </w:pPr>
      <w:r w:rsidRPr="000302BE">
        <w:rPr>
          <w:rFonts w:ascii="標楷體" w:hAnsi="Calibri" w:cs="Times New Roman" w:hint="eastAsia"/>
        </w:rPr>
        <w:t>各子計畫獨立申請(若有相同申請補助專案、辦法，將合併申請辦理)</w:t>
      </w:r>
    </w:p>
    <w:p w:rsidR="000302BE" w:rsidRPr="000302BE" w:rsidRDefault="000302BE" w:rsidP="000302BE">
      <w:pPr>
        <w:numPr>
          <w:ilvl w:val="0"/>
          <w:numId w:val="6"/>
        </w:numPr>
        <w:rPr>
          <w:rFonts w:ascii="標楷體" w:hAnsi="Calibri" w:cs="Times New Roman"/>
        </w:rPr>
      </w:pPr>
      <w:r w:rsidRPr="000302BE">
        <w:rPr>
          <w:rFonts w:ascii="標楷體" w:hAnsi="標楷體" w:cs="Times New Roman" w:hint="eastAsia"/>
        </w:rPr>
        <w:t>子計畫一、三：教育部青年發展署(專案：青年壯遊臺灣－尋找感動地圖實踐計畫)</w:t>
      </w:r>
    </w:p>
    <w:p w:rsidR="000302BE" w:rsidRPr="000302BE" w:rsidRDefault="000302BE" w:rsidP="000302BE">
      <w:pPr>
        <w:numPr>
          <w:ilvl w:val="0"/>
          <w:numId w:val="6"/>
        </w:numPr>
        <w:rPr>
          <w:rFonts w:ascii="標楷體" w:hAnsi="Calibri" w:cs="Times New Roman"/>
        </w:rPr>
      </w:pPr>
      <w:r w:rsidRPr="000302BE">
        <w:rPr>
          <w:rFonts w:ascii="標楷體" w:hAnsi="標楷體" w:cs="Times New Roman" w:hint="eastAsia"/>
        </w:rPr>
        <w:t>子計畫二、四、五：教育部青年發展署(辦法：教育部青年發展署促進青年公共參與獎補助作業要點)</w:t>
      </w:r>
    </w:p>
    <w:p w:rsidR="000302BE" w:rsidRPr="000302BE" w:rsidRDefault="000302BE" w:rsidP="000302BE">
      <w:pPr>
        <w:numPr>
          <w:ilvl w:val="0"/>
          <w:numId w:val="6"/>
        </w:numPr>
        <w:rPr>
          <w:rFonts w:ascii="標楷體" w:hAnsi="Calibri" w:cs="Times New Roman"/>
        </w:rPr>
      </w:pPr>
      <w:r w:rsidRPr="000302BE">
        <w:rPr>
          <w:rFonts w:ascii="標楷體" w:hAnsi="標楷體" w:cs="Times New Roman" w:hint="eastAsia"/>
        </w:rPr>
        <w:t>子計畫六：擬</w:t>
      </w:r>
      <w:r w:rsidRPr="000302BE">
        <w:rPr>
          <w:rFonts w:ascii="標楷體" w:hAnsi="Calibri" w:cs="Times New Roman" w:hint="eastAsia"/>
        </w:rPr>
        <w:t>申請文化部推動社區營造及村落文化補助作業要點等相符經費申請計畫</w:t>
      </w:r>
    </w:p>
    <w:p w:rsidR="000302BE" w:rsidRPr="000302BE" w:rsidRDefault="000302BE" w:rsidP="000302BE">
      <w:pPr>
        <w:rPr>
          <w:rFonts w:ascii="標楷體" w:hAnsi="Calibri" w:cs="Times New Roman"/>
        </w:rPr>
      </w:pPr>
    </w:p>
    <w:p w:rsidR="000302BE" w:rsidRPr="000302BE" w:rsidRDefault="000302BE" w:rsidP="000302BE">
      <w:pPr>
        <w:numPr>
          <w:ilvl w:val="0"/>
          <w:numId w:val="1"/>
        </w:numPr>
        <w:rPr>
          <w:rFonts w:ascii="標楷體" w:hAnsi="Calibri" w:cs="Times New Roman"/>
          <w:b/>
        </w:rPr>
      </w:pPr>
      <w:r w:rsidRPr="000302BE">
        <w:rPr>
          <w:rFonts w:ascii="標楷體" w:hAnsi="標楷體" w:cs="Times New Roman" w:hint="eastAsia"/>
          <w:b/>
        </w:rPr>
        <w:t>活動對象：全臺高中職及有意願之青年(無年齡限制，涵蓋社會青年)</w:t>
      </w:r>
    </w:p>
    <w:p w:rsidR="000302BE" w:rsidRPr="000302BE" w:rsidRDefault="000302BE" w:rsidP="000302BE">
      <w:pPr>
        <w:rPr>
          <w:rFonts w:ascii="標楷體" w:hAnsi="Calibri" w:cs="Times New Roman"/>
        </w:rPr>
      </w:pPr>
    </w:p>
    <w:p w:rsidR="000302BE" w:rsidRPr="000302BE" w:rsidRDefault="000302BE" w:rsidP="000302BE">
      <w:pPr>
        <w:numPr>
          <w:ilvl w:val="0"/>
          <w:numId w:val="1"/>
        </w:numPr>
        <w:rPr>
          <w:rFonts w:ascii="標楷體" w:hAnsi="Calibri" w:cs="Times New Roman"/>
          <w:b/>
        </w:rPr>
      </w:pPr>
      <w:r w:rsidRPr="000302BE">
        <w:rPr>
          <w:rFonts w:ascii="標楷體" w:hAnsi="Calibri" w:cs="Times New Roman" w:hint="eastAsia"/>
          <w:b/>
        </w:rPr>
        <w:t>學員招募辦法</w:t>
      </w:r>
    </w:p>
    <w:p w:rsidR="000302BE" w:rsidRPr="000302BE" w:rsidRDefault="000302BE" w:rsidP="000302BE">
      <w:pPr>
        <w:ind w:left="480"/>
        <w:rPr>
          <w:rFonts w:ascii="標楷體" w:hAnsi="Calibri" w:cs="Times New Roman"/>
          <w:b/>
        </w:rPr>
      </w:pPr>
    </w:p>
    <w:p w:rsidR="000302BE" w:rsidRPr="000302BE" w:rsidRDefault="000302BE" w:rsidP="000302BE">
      <w:pPr>
        <w:numPr>
          <w:ilvl w:val="0"/>
          <w:numId w:val="7"/>
        </w:numPr>
        <w:rPr>
          <w:rFonts w:ascii="標楷體" w:hAnsi="Calibri" w:cs="Times New Roman"/>
          <w:b/>
        </w:rPr>
      </w:pPr>
      <w:r w:rsidRPr="000302BE">
        <w:rPr>
          <w:rFonts w:ascii="標楷體" w:hAnsi="Calibri" w:cs="Times New Roman" w:hint="eastAsia"/>
          <w:b/>
        </w:rPr>
        <w:t>本活動注重對本土精神的學習動機與認同，除了實地訪查及議題探討外，另鼓勵學員共同激發如何執行子計畫六「本土認知教育經驗傳承與常態化」，並且在全台各地執行下一個行動。</w:t>
      </w:r>
    </w:p>
    <w:p w:rsidR="000302BE" w:rsidRPr="000302BE" w:rsidRDefault="000302BE" w:rsidP="000302BE">
      <w:pPr>
        <w:numPr>
          <w:ilvl w:val="0"/>
          <w:numId w:val="7"/>
        </w:numPr>
        <w:rPr>
          <w:rFonts w:ascii="標楷體" w:hAnsi="Calibri" w:cs="Times New Roman"/>
          <w:b/>
        </w:rPr>
      </w:pPr>
      <w:r w:rsidRPr="000302BE">
        <w:rPr>
          <w:rFonts w:ascii="標楷體" w:hAnsi="Calibri" w:cs="Times New Roman" w:hint="eastAsia"/>
          <w:b/>
        </w:rPr>
        <w:t xml:space="preserve">有意願之青年，可上Facebook搜尋「花蓮在地青年本土認知教育系列活動」或寄電子信函至 </w:t>
      </w:r>
      <w:hyperlink r:id="rId8" w:history="1">
        <w:r w:rsidRPr="000302BE">
          <w:rPr>
            <w:rFonts w:ascii="標楷體" w:hAnsi="Calibri" w:cs="Times New Roman" w:hint="eastAsia"/>
            <w:b/>
            <w:color w:val="0000FF"/>
            <w:u w:val="single"/>
          </w:rPr>
          <w:t>106localyouthcognition@gmai.com</w:t>
        </w:r>
      </w:hyperlink>
      <w:r w:rsidRPr="000302BE">
        <w:rPr>
          <w:rFonts w:ascii="標楷體" w:hAnsi="Calibri" w:cs="Times New Roman" w:hint="eastAsia"/>
          <w:b/>
        </w:rPr>
        <w:t xml:space="preserve"> 了解活動內容。</w:t>
      </w:r>
    </w:p>
    <w:p w:rsidR="000302BE" w:rsidRPr="000302BE" w:rsidRDefault="000302BE" w:rsidP="000302BE">
      <w:pPr>
        <w:numPr>
          <w:ilvl w:val="0"/>
          <w:numId w:val="7"/>
        </w:numPr>
        <w:rPr>
          <w:rFonts w:ascii="標楷體" w:hAnsi="Calibri" w:cs="Times New Roman"/>
          <w:b/>
        </w:rPr>
      </w:pPr>
      <w:r w:rsidRPr="000302BE">
        <w:rPr>
          <w:rFonts w:ascii="標楷體" w:hAnsi="Calibri" w:cs="Times New Roman" w:hint="eastAsia"/>
          <w:b/>
        </w:rPr>
        <w:t xml:space="preserve">全面採線上表單報名，報名網址 </w:t>
      </w:r>
      <w:hyperlink r:id="rId9" w:history="1">
        <w:r w:rsidRPr="000302BE">
          <w:rPr>
            <w:rFonts w:ascii="標楷體" w:hAnsi="Calibri" w:cs="Times New Roman"/>
            <w:b/>
            <w:color w:val="0000FF"/>
            <w:u w:val="single"/>
          </w:rPr>
          <w:t>https://goo.gl/forms/6h0FddjNPkD1k60E3</w:t>
        </w:r>
      </w:hyperlink>
      <w:r w:rsidRPr="000302BE">
        <w:rPr>
          <w:rFonts w:ascii="標楷體" w:hAnsi="Calibri" w:cs="Times New Roman" w:hint="eastAsia"/>
          <w:b/>
        </w:rPr>
        <w:t xml:space="preserve"> 或上Facebook粉絲專頁點擊連結填報。</w:t>
      </w:r>
    </w:p>
    <w:p w:rsidR="000302BE" w:rsidRPr="000302BE" w:rsidRDefault="000302BE" w:rsidP="000302BE">
      <w:pPr>
        <w:numPr>
          <w:ilvl w:val="0"/>
          <w:numId w:val="7"/>
        </w:numPr>
        <w:rPr>
          <w:rFonts w:ascii="標楷體" w:hAnsi="Calibri" w:cs="Times New Roman"/>
          <w:b/>
        </w:rPr>
      </w:pPr>
      <w:r w:rsidRPr="000302BE">
        <w:rPr>
          <w:rFonts w:ascii="標楷體" w:hAnsi="Calibri" w:cs="Times New Roman" w:hint="eastAsia"/>
          <w:b/>
        </w:rPr>
        <w:t>暫定5/20截止報名，5/21公布錄取名單。</w:t>
      </w:r>
    </w:p>
    <w:p w:rsidR="000302BE" w:rsidRPr="000302BE" w:rsidRDefault="000302BE" w:rsidP="000302BE">
      <w:pPr>
        <w:numPr>
          <w:ilvl w:val="0"/>
          <w:numId w:val="7"/>
        </w:numPr>
        <w:rPr>
          <w:rFonts w:ascii="標楷體" w:hAnsi="Calibri" w:cs="Times New Roman"/>
          <w:b/>
        </w:rPr>
      </w:pPr>
      <w:r w:rsidRPr="000302BE">
        <w:rPr>
          <w:rFonts w:ascii="標楷體" w:hAnsi="Calibri" w:cs="Times New Roman" w:hint="eastAsia"/>
          <w:b/>
        </w:rPr>
        <w:t>本活動全額免費。保證金額度為各學員所接受的補助金額，會再錄取後另行通知。若學員全程參與錄取項目，並且完成成果製作，即退還保證金。</w:t>
      </w:r>
    </w:p>
    <w:p w:rsidR="000302BE" w:rsidRPr="000302BE" w:rsidRDefault="000302BE" w:rsidP="000302BE">
      <w:pPr>
        <w:rPr>
          <w:rFonts w:ascii="標楷體" w:hAnsi="Calibri" w:cs="Times New Roman"/>
          <w:b/>
        </w:rPr>
      </w:pPr>
    </w:p>
    <w:p w:rsidR="000302BE" w:rsidRPr="000302BE" w:rsidRDefault="000302BE" w:rsidP="000302BE">
      <w:pPr>
        <w:numPr>
          <w:ilvl w:val="0"/>
          <w:numId w:val="1"/>
        </w:numPr>
        <w:rPr>
          <w:rFonts w:ascii="標楷體" w:hAnsi="Calibri" w:cs="Times New Roman"/>
          <w:b/>
        </w:rPr>
      </w:pPr>
      <w:r w:rsidRPr="000302BE">
        <w:rPr>
          <w:rFonts w:ascii="標楷體" w:hAnsi="Calibri" w:cs="Times New Roman" w:hint="eastAsia"/>
          <w:b/>
        </w:rPr>
        <w:t>行前培訓安排</w:t>
      </w:r>
    </w:p>
    <w:p w:rsidR="000302BE" w:rsidRPr="000302BE" w:rsidRDefault="000302BE" w:rsidP="000302BE">
      <w:pPr>
        <w:ind w:left="480"/>
        <w:rPr>
          <w:rFonts w:ascii="標楷體" w:hAnsi="Calibri" w:cs="Times New Roman"/>
          <w:b/>
        </w:rPr>
      </w:pPr>
    </w:p>
    <w:p w:rsidR="000302BE" w:rsidRPr="000302BE" w:rsidRDefault="000302BE" w:rsidP="000302BE">
      <w:pPr>
        <w:ind w:left="480"/>
        <w:rPr>
          <w:rFonts w:ascii="標楷體" w:hAnsi="Calibri" w:cs="Times New Roman"/>
          <w:b/>
        </w:rPr>
      </w:pPr>
      <w:r w:rsidRPr="000302BE">
        <w:rPr>
          <w:rFonts w:ascii="標楷體" w:hAnsi="Calibri" w:cs="Times New Roman" w:hint="eastAsia"/>
          <w:b/>
        </w:rPr>
        <w:t>基於生源來自全省各地，擬於五月下旬密集式培訓，採線上講習，辦法另行公告。</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1"/>
        </w:numPr>
        <w:rPr>
          <w:rFonts w:ascii="標楷體" w:hAnsi="Calibri" w:cs="Times New Roman"/>
          <w:b/>
        </w:rPr>
      </w:pPr>
      <w:r w:rsidRPr="000302BE">
        <w:rPr>
          <w:rFonts w:ascii="標楷體" w:hAnsi="標楷體" w:cs="Times New Roman" w:hint="eastAsia"/>
          <w:b/>
        </w:rPr>
        <w:t>預期成果效益及成果時程安排</w:t>
      </w:r>
    </w:p>
    <w:p w:rsidR="000302BE" w:rsidRPr="000302BE" w:rsidRDefault="000302BE" w:rsidP="000302BE">
      <w:pPr>
        <w:ind w:left="480"/>
        <w:rPr>
          <w:rFonts w:ascii="標楷體" w:hAnsi="標楷體" w:cs="Times New Roman"/>
          <w:b/>
        </w:rPr>
      </w:pPr>
    </w:p>
    <w:p w:rsidR="000302BE" w:rsidRPr="000302BE" w:rsidRDefault="000302BE" w:rsidP="000302BE">
      <w:pPr>
        <w:numPr>
          <w:ilvl w:val="0"/>
          <w:numId w:val="9"/>
        </w:numPr>
        <w:rPr>
          <w:rFonts w:ascii="標楷體" w:hAnsi="Calibri" w:cs="Times New Roman"/>
          <w:b/>
        </w:rPr>
      </w:pPr>
      <w:r w:rsidRPr="000302BE">
        <w:rPr>
          <w:rFonts w:ascii="標楷體" w:hAnsi="Calibri" w:cs="Times New Roman" w:hint="eastAsia"/>
          <w:b/>
        </w:rPr>
        <w:t>總企劃書條列為各子計畫共同成果項目，另外依據子計畫主題性撰述創意特色成果，詳述各子計畫企劃。</w:t>
      </w:r>
    </w:p>
    <w:p w:rsidR="000302BE" w:rsidRPr="000302BE" w:rsidRDefault="000302BE" w:rsidP="000302BE">
      <w:pPr>
        <w:numPr>
          <w:ilvl w:val="0"/>
          <w:numId w:val="9"/>
        </w:numPr>
        <w:rPr>
          <w:rFonts w:ascii="標楷體" w:hAnsi="Calibri" w:cs="Times New Roman"/>
          <w:b/>
        </w:rPr>
      </w:pPr>
      <w:r w:rsidRPr="000302BE">
        <w:rPr>
          <w:rFonts w:ascii="標楷體" w:hAnsi="Calibri" w:cs="Times New Roman" w:hint="eastAsia"/>
          <w:b/>
        </w:rPr>
        <w:t>文書及影像形式分享過程及成果</w:t>
      </w:r>
    </w:p>
    <w:p w:rsidR="000302BE" w:rsidRPr="000302BE" w:rsidRDefault="000302BE" w:rsidP="000302BE">
      <w:pPr>
        <w:numPr>
          <w:ilvl w:val="0"/>
          <w:numId w:val="9"/>
        </w:numPr>
        <w:rPr>
          <w:rFonts w:ascii="標楷體" w:hAnsi="Calibri" w:cs="Times New Roman"/>
          <w:b/>
        </w:rPr>
      </w:pPr>
      <w:r w:rsidRPr="000302BE">
        <w:rPr>
          <w:rFonts w:ascii="標楷體" w:hAnsi="Calibri" w:cs="Times New Roman" w:hint="eastAsia"/>
          <w:b/>
        </w:rPr>
        <w:lastRenderedPageBreak/>
        <w:t>活動過程及成果大眾平台分享</w:t>
      </w:r>
    </w:p>
    <w:p w:rsidR="000302BE" w:rsidRPr="000302BE" w:rsidRDefault="000302BE" w:rsidP="000302BE">
      <w:pPr>
        <w:numPr>
          <w:ilvl w:val="0"/>
          <w:numId w:val="9"/>
        </w:numPr>
        <w:rPr>
          <w:rFonts w:ascii="標楷體" w:hAnsi="Calibri" w:cs="Times New Roman"/>
          <w:b/>
        </w:rPr>
      </w:pPr>
      <w:r w:rsidRPr="000302BE">
        <w:rPr>
          <w:rFonts w:ascii="標楷體" w:hAnsi="Calibri" w:cs="Times New Roman" w:hint="eastAsia"/>
          <w:b/>
        </w:rPr>
        <w:t>參與學員本土認知教育議題扎根專研</w:t>
      </w:r>
    </w:p>
    <w:p w:rsidR="000302BE" w:rsidRPr="000302BE" w:rsidRDefault="000302BE" w:rsidP="000302BE">
      <w:pPr>
        <w:numPr>
          <w:ilvl w:val="0"/>
          <w:numId w:val="9"/>
        </w:numPr>
        <w:rPr>
          <w:rFonts w:ascii="標楷體" w:hAnsi="Calibri" w:cs="Times New Roman"/>
          <w:b/>
        </w:rPr>
      </w:pPr>
      <w:r w:rsidRPr="000302BE">
        <w:rPr>
          <w:rFonts w:ascii="標楷體" w:hAnsi="Calibri" w:cs="Times New Roman" w:hint="eastAsia"/>
          <w:b/>
        </w:rPr>
        <w:t>花蓮本土青年討論議題資源整合及行動永續</w:t>
      </w:r>
    </w:p>
    <w:p w:rsidR="000302BE" w:rsidRPr="000302BE" w:rsidRDefault="000302BE" w:rsidP="000302BE">
      <w:pPr>
        <w:numPr>
          <w:ilvl w:val="0"/>
          <w:numId w:val="9"/>
        </w:numPr>
        <w:rPr>
          <w:rFonts w:ascii="標楷體" w:hAnsi="Calibri" w:cs="Times New Roman"/>
          <w:b/>
        </w:rPr>
      </w:pPr>
      <w:r w:rsidRPr="000302BE">
        <w:rPr>
          <w:rFonts w:ascii="標楷體" w:hAnsi="Calibri" w:cs="Times New Roman" w:hint="eastAsia"/>
          <w:b/>
        </w:rPr>
        <w:t>子計畫六：本土認知教育經驗傳承與常態化經驗參考及應用</w:t>
      </w:r>
    </w:p>
    <w:p w:rsidR="000302BE" w:rsidRPr="000302BE" w:rsidRDefault="000302BE" w:rsidP="000302BE">
      <w:pPr>
        <w:numPr>
          <w:ilvl w:val="0"/>
          <w:numId w:val="9"/>
        </w:numPr>
        <w:rPr>
          <w:rFonts w:ascii="標楷體" w:hAnsi="Calibri" w:cs="Times New Roman"/>
          <w:b/>
        </w:rPr>
      </w:pPr>
      <w:r w:rsidRPr="000302BE">
        <w:rPr>
          <w:rFonts w:ascii="標楷體" w:hAnsi="Calibri" w:cs="Times New Roman" w:hint="eastAsia"/>
          <w:b/>
        </w:rPr>
        <w:t>詳細成果創意展現待學生企畫團隊同參與學員討論</w:t>
      </w:r>
    </w:p>
    <w:p w:rsidR="000302BE" w:rsidRPr="000302BE" w:rsidRDefault="000302BE" w:rsidP="000302BE">
      <w:pPr>
        <w:ind w:left="480"/>
        <w:rPr>
          <w:rFonts w:ascii="標楷體"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436"/>
      </w:tblGrid>
      <w:tr w:rsidR="000302BE" w:rsidRPr="000302BE" w:rsidTr="000126D3">
        <w:tc>
          <w:tcPr>
            <w:tcW w:w="766"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日期</w:t>
            </w:r>
          </w:p>
        </w:tc>
        <w:tc>
          <w:tcPr>
            <w:tcW w:w="4234"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內容</w:t>
            </w:r>
          </w:p>
        </w:tc>
      </w:tr>
      <w:tr w:rsidR="000302BE" w:rsidRPr="000302BE" w:rsidTr="000126D3">
        <w:tc>
          <w:tcPr>
            <w:tcW w:w="766"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4/17-19</w:t>
            </w:r>
          </w:p>
        </w:tc>
        <w:tc>
          <w:tcPr>
            <w:tcW w:w="4234"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企畫團隊研訂成果展現及要點</w:t>
            </w:r>
          </w:p>
        </w:tc>
      </w:tr>
      <w:tr w:rsidR="000302BE" w:rsidRPr="000302BE" w:rsidTr="000126D3">
        <w:tc>
          <w:tcPr>
            <w:tcW w:w="766"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4/26-5/18</w:t>
            </w:r>
          </w:p>
        </w:tc>
        <w:tc>
          <w:tcPr>
            <w:tcW w:w="4234"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第一階段：引導學員成果發想</w:t>
            </w:r>
          </w:p>
        </w:tc>
      </w:tr>
      <w:tr w:rsidR="000302BE" w:rsidRPr="000302BE" w:rsidTr="000126D3">
        <w:tc>
          <w:tcPr>
            <w:tcW w:w="766"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5/21-6/10</w:t>
            </w:r>
          </w:p>
        </w:tc>
        <w:tc>
          <w:tcPr>
            <w:tcW w:w="4234"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第二階段：確立學員成果形式及工作分配</w:t>
            </w:r>
          </w:p>
        </w:tc>
      </w:tr>
      <w:tr w:rsidR="000302BE" w:rsidRPr="000302BE" w:rsidTr="000126D3">
        <w:tc>
          <w:tcPr>
            <w:tcW w:w="766"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6/11-6/23</w:t>
            </w:r>
          </w:p>
        </w:tc>
        <w:tc>
          <w:tcPr>
            <w:tcW w:w="4234"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蒐集成果資料</w:t>
            </w:r>
          </w:p>
        </w:tc>
      </w:tr>
      <w:tr w:rsidR="000302BE" w:rsidRPr="000302BE" w:rsidTr="000126D3">
        <w:tc>
          <w:tcPr>
            <w:tcW w:w="766"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6/24-6/30</w:t>
            </w:r>
          </w:p>
        </w:tc>
        <w:tc>
          <w:tcPr>
            <w:tcW w:w="4234"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成果籌備安排</w:t>
            </w:r>
          </w:p>
        </w:tc>
      </w:tr>
      <w:tr w:rsidR="000302BE" w:rsidRPr="000302BE" w:rsidTr="000126D3">
        <w:tc>
          <w:tcPr>
            <w:tcW w:w="766"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6/24-7/31</w:t>
            </w:r>
          </w:p>
        </w:tc>
        <w:tc>
          <w:tcPr>
            <w:tcW w:w="4234"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成果報告製作及繳交</w:t>
            </w:r>
          </w:p>
        </w:tc>
      </w:tr>
      <w:tr w:rsidR="000302BE" w:rsidRPr="000302BE" w:rsidTr="000126D3">
        <w:tc>
          <w:tcPr>
            <w:tcW w:w="766"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8/1-8/31</w:t>
            </w:r>
          </w:p>
        </w:tc>
        <w:tc>
          <w:tcPr>
            <w:tcW w:w="4234" w:type="pct"/>
            <w:shd w:val="clear" w:color="auto" w:fill="auto"/>
          </w:tcPr>
          <w:p w:rsidR="000302BE" w:rsidRPr="000302BE" w:rsidRDefault="000302BE" w:rsidP="000302BE">
            <w:pPr>
              <w:rPr>
                <w:rFonts w:ascii="標楷體" w:hAnsi="Calibri" w:cs="Times New Roman"/>
                <w:b/>
              </w:rPr>
            </w:pPr>
            <w:r w:rsidRPr="000302BE">
              <w:rPr>
                <w:rFonts w:ascii="標楷體" w:hAnsi="Calibri" w:cs="Times New Roman" w:hint="eastAsia"/>
                <w:b/>
              </w:rPr>
              <w:t>企畫團隊彙整成果並上交各單位</w:t>
            </w:r>
          </w:p>
        </w:tc>
      </w:tr>
    </w:tbl>
    <w:p w:rsidR="000302BE" w:rsidRDefault="000302BE" w:rsidP="000302BE">
      <w:pPr>
        <w:rPr>
          <w:rFonts w:ascii="標楷體" w:hAnsi="Calibri" w:cs="Times New Roman"/>
        </w:rPr>
      </w:pPr>
    </w:p>
    <w:p w:rsidR="000302BE" w:rsidRDefault="000302BE">
      <w:pPr>
        <w:widowControl/>
        <w:rPr>
          <w:rFonts w:ascii="標楷體" w:hAnsi="Calibri" w:cs="Times New Roman"/>
        </w:rPr>
      </w:pPr>
      <w:r>
        <w:rPr>
          <w:rFonts w:ascii="標楷體" w:hAnsi="Calibri" w:cs="Times New Roman"/>
        </w:rPr>
        <w:br w:type="page"/>
      </w:r>
    </w:p>
    <w:p w:rsidR="000302BE" w:rsidRPr="000302BE" w:rsidRDefault="000302BE" w:rsidP="000302BE">
      <w:pPr>
        <w:spacing w:before="240" w:after="60"/>
        <w:jc w:val="center"/>
        <w:outlineLvl w:val="0"/>
        <w:rPr>
          <w:rFonts w:ascii="標楷體" w:hAnsi="Cambria" w:cs="Times New Roman"/>
          <w:b/>
          <w:bCs/>
          <w:kern w:val="0"/>
          <w:sz w:val="32"/>
          <w:szCs w:val="32"/>
        </w:rPr>
      </w:pPr>
      <w:r w:rsidRPr="000302BE">
        <w:rPr>
          <w:rFonts w:ascii="標楷體" w:hAnsi="標楷體" w:cs="Times New Roman" w:hint="eastAsia"/>
          <w:b/>
          <w:bCs/>
          <w:kern w:val="0"/>
          <w:sz w:val="32"/>
          <w:szCs w:val="32"/>
        </w:rPr>
        <w:lastRenderedPageBreak/>
        <w:t>子計畫二：太魯閣區域古道踏尋與點的故事</w:t>
      </w:r>
    </w:p>
    <w:p w:rsidR="000302BE" w:rsidRPr="000302BE" w:rsidRDefault="000302BE" w:rsidP="000302BE">
      <w:pPr>
        <w:numPr>
          <w:ilvl w:val="0"/>
          <w:numId w:val="10"/>
        </w:numPr>
        <w:rPr>
          <w:rFonts w:ascii="標楷體" w:hAnsi="Calibri" w:cs="Times New Roman"/>
        </w:rPr>
      </w:pPr>
      <w:r w:rsidRPr="000302BE">
        <w:rPr>
          <w:rFonts w:ascii="標楷體" w:hAnsi="標楷體" w:cs="Times New Roman" w:hint="eastAsia"/>
        </w:rPr>
        <w:t>活動動機</w:t>
      </w:r>
    </w:p>
    <w:p w:rsidR="000302BE" w:rsidRPr="000302BE" w:rsidRDefault="000302BE" w:rsidP="000302BE">
      <w:pPr>
        <w:ind w:left="480"/>
        <w:rPr>
          <w:rFonts w:ascii="標楷體" w:hAnsi="Calibri" w:cs="Times New Roman"/>
        </w:rPr>
      </w:pPr>
    </w:p>
    <w:p w:rsidR="000302BE" w:rsidRPr="000302BE" w:rsidRDefault="000302BE" w:rsidP="000302BE">
      <w:pPr>
        <w:ind w:firstLineChars="200" w:firstLine="480"/>
        <w:rPr>
          <w:rFonts w:ascii="標楷體" w:hAnsi="Calibri" w:cs="Times New Roman"/>
          <w:szCs w:val="24"/>
        </w:rPr>
      </w:pPr>
      <w:r w:rsidRPr="000302BE">
        <w:rPr>
          <w:rFonts w:ascii="標楷體" w:hAnsi="標楷體" w:cs="Times New Roman" w:hint="eastAsia"/>
          <w:szCs w:val="24"/>
        </w:rPr>
        <w:t>來到花蓮求學，卻沒見過太魯閣的壯闊；身為台灣人，卻時常忽略台灣的美麗，隨著科技日新月異地進步，我們漸漸囚禁在自己的世界，與外界隔絕，忘了自己所處的環境有多麼美。想藉由此次機會和大家一起進入太魯閣，親自探索太魯閣的生態，發現台灣後山之美，讓美留存在心中，並與更多人分享，讓大家知道，雖然美國有大峽谷，但台灣也有太魯閣，不必出國，即能享受這種震撼人心的美景。讓學生親自探索太魯閣的真、善、美，明白地形的成因、了解歷史的背景與認識特有的生物種，進而培養學生敏銳的觀察力和環境保護的責任。</w:t>
      </w:r>
    </w:p>
    <w:p w:rsidR="000302BE" w:rsidRPr="000302BE" w:rsidRDefault="000302BE" w:rsidP="000302BE">
      <w:pPr>
        <w:rPr>
          <w:rFonts w:ascii="標楷體" w:hAnsi="Calibri" w:cs="Times New Roman"/>
        </w:rPr>
      </w:pPr>
    </w:p>
    <w:p w:rsidR="000302BE" w:rsidRPr="000302BE" w:rsidRDefault="000302BE" w:rsidP="000302BE">
      <w:pPr>
        <w:numPr>
          <w:ilvl w:val="0"/>
          <w:numId w:val="10"/>
        </w:numPr>
        <w:rPr>
          <w:rFonts w:ascii="標楷體" w:hAnsi="Calibri" w:cs="Times New Roman"/>
        </w:rPr>
      </w:pPr>
      <w:r w:rsidRPr="000302BE">
        <w:rPr>
          <w:rFonts w:ascii="標楷體" w:hAnsi="標楷體" w:cs="Times New Roman" w:hint="eastAsia"/>
        </w:rPr>
        <w:t>活動日期：</w:t>
      </w:r>
      <w:r w:rsidRPr="000302BE">
        <w:rPr>
          <w:rFonts w:ascii="標楷體" w:hAnsi="標楷體" w:cs="Times New Roman"/>
          <w:szCs w:val="24"/>
        </w:rPr>
        <w:t>106</w:t>
      </w:r>
      <w:r w:rsidRPr="000302BE">
        <w:rPr>
          <w:rFonts w:ascii="標楷體" w:hAnsi="標楷體" w:cs="Times New Roman" w:hint="eastAsia"/>
          <w:szCs w:val="24"/>
        </w:rPr>
        <w:t>年</w:t>
      </w:r>
      <w:r w:rsidRPr="000302BE">
        <w:rPr>
          <w:rFonts w:ascii="標楷體" w:hAnsi="標楷體" w:cs="Times New Roman"/>
          <w:szCs w:val="24"/>
        </w:rPr>
        <w:t>06</w:t>
      </w:r>
      <w:r w:rsidRPr="000302BE">
        <w:rPr>
          <w:rFonts w:ascii="標楷體" w:hAnsi="標楷體" w:cs="Times New Roman" w:hint="eastAsia"/>
          <w:szCs w:val="24"/>
        </w:rPr>
        <w:t>月</w:t>
      </w:r>
      <w:r w:rsidRPr="000302BE">
        <w:rPr>
          <w:rFonts w:ascii="標楷體" w:hAnsi="標楷體" w:cs="Times New Roman"/>
          <w:szCs w:val="24"/>
        </w:rPr>
        <w:t>14</w:t>
      </w:r>
      <w:r w:rsidRPr="000302BE">
        <w:rPr>
          <w:rFonts w:ascii="標楷體" w:hAnsi="標楷體" w:cs="Times New Roman" w:hint="eastAsia"/>
          <w:szCs w:val="24"/>
        </w:rPr>
        <w:t>、</w:t>
      </w:r>
      <w:r w:rsidRPr="000302BE">
        <w:rPr>
          <w:rFonts w:ascii="標楷體" w:hAnsi="標楷體" w:cs="Times New Roman"/>
          <w:szCs w:val="24"/>
        </w:rPr>
        <w:t>15</w:t>
      </w:r>
      <w:r w:rsidRPr="000302BE">
        <w:rPr>
          <w:rFonts w:ascii="標楷體" w:hAnsi="標楷體" w:cs="Times New Roman" w:hint="eastAsia"/>
          <w:szCs w:val="24"/>
        </w:rPr>
        <w:t>、</w:t>
      </w:r>
      <w:r w:rsidRPr="000302BE">
        <w:rPr>
          <w:rFonts w:ascii="標楷體" w:hAnsi="標楷體" w:cs="Times New Roman"/>
          <w:szCs w:val="24"/>
        </w:rPr>
        <w:t>16</w:t>
      </w:r>
      <w:r w:rsidRPr="000302BE">
        <w:rPr>
          <w:rFonts w:ascii="標楷體" w:hAnsi="標楷體" w:cs="Times New Roman" w:hint="eastAsia"/>
          <w:szCs w:val="24"/>
        </w:rPr>
        <w:t>日</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10"/>
        </w:numPr>
        <w:rPr>
          <w:rFonts w:ascii="標楷體" w:hAnsi="Calibri" w:cs="Times New Roman"/>
        </w:rPr>
      </w:pPr>
      <w:r w:rsidRPr="000302BE">
        <w:rPr>
          <w:rFonts w:ascii="標楷體" w:hAnsi="標楷體" w:cs="Times New Roman" w:hint="eastAsia"/>
        </w:rPr>
        <w:t>活動內容安排</w:t>
      </w:r>
    </w:p>
    <w:p w:rsidR="000302BE" w:rsidRPr="000302BE" w:rsidRDefault="000302BE" w:rsidP="000302BE">
      <w:pPr>
        <w:rPr>
          <w:rFonts w:ascii="標楷體" w:hAnsi="Calibri" w:cs="Times New Roman"/>
        </w:rPr>
      </w:pPr>
    </w:p>
    <w:p w:rsidR="000302BE" w:rsidRPr="000302BE" w:rsidRDefault="000302BE" w:rsidP="000302BE">
      <w:pPr>
        <w:numPr>
          <w:ilvl w:val="0"/>
          <w:numId w:val="12"/>
        </w:numPr>
        <w:rPr>
          <w:rFonts w:ascii="標楷體" w:hAnsi="Calibri" w:cs="Times New Roman"/>
        </w:rPr>
      </w:pPr>
      <w:r w:rsidRPr="000302BE">
        <w:rPr>
          <w:rFonts w:ascii="標楷體" w:hAnsi="Calibri" w:cs="Times New Roman" w:hint="eastAsia"/>
        </w:rPr>
        <w:t></w:t>
      </w:r>
      <w:r w:rsidRPr="000302BE">
        <w:rPr>
          <w:rFonts w:ascii="標楷體" w:hAnsi="Calibri" w:cs="Times New Roman"/>
        </w:rPr>
        <w:tab/>
      </w:r>
      <w:r w:rsidRPr="000302BE">
        <w:rPr>
          <w:rFonts w:ascii="標楷體" w:hAnsi="Calibri" w:cs="Times New Roman" w:hint="eastAsia"/>
        </w:rPr>
        <w:t>各點都將安排專題探討，若並未請到講師，將由參與學員自行製作介紹專題。詳細專題名稱將依景點屬性訂定</w:t>
      </w:r>
      <w:r w:rsidRPr="000302BE">
        <w:rPr>
          <w:rFonts w:ascii="標楷體" w:hAnsi="Calibri" w:cs="Times New Roman"/>
        </w:rPr>
        <w:t>(</w:t>
      </w:r>
      <w:r w:rsidRPr="000302BE">
        <w:rPr>
          <w:rFonts w:ascii="標楷體" w:hAnsi="Calibri" w:cs="Times New Roman" w:hint="eastAsia"/>
        </w:rPr>
        <w:t>待企劃</w:t>
      </w:r>
      <w:r w:rsidRPr="000302BE">
        <w:rPr>
          <w:rFonts w:ascii="標楷體" w:hAnsi="Calibri" w:cs="Times New Roman"/>
        </w:rPr>
        <w:t>)</w:t>
      </w:r>
      <w:r w:rsidRPr="000302BE">
        <w:rPr>
          <w:rFonts w:ascii="標楷體" w:hAnsi="Calibri" w:cs="Times New Roman" w:hint="eastAsia"/>
        </w:rPr>
        <w:t>。</w:t>
      </w:r>
    </w:p>
    <w:p w:rsidR="000302BE" w:rsidRPr="000302BE" w:rsidRDefault="000302BE" w:rsidP="000302BE">
      <w:pPr>
        <w:rPr>
          <w:rFonts w:ascii="標楷體"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
        <w:gridCol w:w="1472"/>
        <w:gridCol w:w="1751"/>
        <w:gridCol w:w="3738"/>
        <w:gridCol w:w="2148"/>
      </w:tblGrid>
      <w:tr w:rsidR="000302BE" w:rsidRPr="000302BE" w:rsidTr="000126D3">
        <w:tc>
          <w:tcPr>
            <w:tcW w:w="428" w:type="pct"/>
          </w:tcPr>
          <w:p w:rsidR="000302BE" w:rsidRPr="000302BE" w:rsidRDefault="000302BE" w:rsidP="000302BE">
            <w:pPr>
              <w:rPr>
                <w:rFonts w:ascii="標楷體" w:hAnsi="Calibri" w:cs="Times New Roman"/>
              </w:rPr>
            </w:pPr>
            <w:r w:rsidRPr="000302BE">
              <w:rPr>
                <w:rFonts w:ascii="標楷體" w:hAnsi="標楷體" w:cs="Times New Roman" w:hint="eastAsia"/>
              </w:rPr>
              <w:t>日期</w:t>
            </w:r>
          </w:p>
        </w:tc>
        <w:tc>
          <w:tcPr>
            <w:tcW w:w="739" w:type="pct"/>
          </w:tcPr>
          <w:p w:rsidR="000302BE" w:rsidRPr="000302BE" w:rsidRDefault="000302BE" w:rsidP="000302BE">
            <w:pPr>
              <w:rPr>
                <w:rFonts w:ascii="標楷體" w:hAnsi="Calibri" w:cs="Times New Roman"/>
              </w:rPr>
            </w:pPr>
            <w:r w:rsidRPr="000302BE">
              <w:rPr>
                <w:rFonts w:ascii="標楷體" w:hAnsi="標楷體" w:cs="Times New Roman" w:hint="eastAsia"/>
              </w:rPr>
              <w:t>時間</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地點</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活動內容</w:t>
            </w:r>
          </w:p>
        </w:tc>
        <w:tc>
          <w:tcPr>
            <w:tcW w:w="1078" w:type="pct"/>
          </w:tcPr>
          <w:p w:rsidR="000302BE" w:rsidRPr="000302BE" w:rsidRDefault="000302BE" w:rsidP="000302BE">
            <w:pPr>
              <w:rPr>
                <w:rFonts w:ascii="標楷體" w:hAnsi="Calibri" w:cs="Times New Roman"/>
              </w:rPr>
            </w:pPr>
            <w:r w:rsidRPr="000302BE">
              <w:rPr>
                <w:rFonts w:ascii="標楷體" w:hAnsi="標楷體" w:cs="Times New Roman" w:hint="eastAsia"/>
              </w:rPr>
              <w:t>備註</w:t>
            </w:r>
          </w:p>
        </w:tc>
      </w:tr>
      <w:tr w:rsidR="000302BE" w:rsidRPr="000302BE" w:rsidTr="000126D3">
        <w:trPr>
          <w:trHeight w:val="622"/>
        </w:trPr>
        <w:tc>
          <w:tcPr>
            <w:tcW w:w="428" w:type="pct"/>
            <w:vMerge w:val="restart"/>
          </w:tcPr>
          <w:p w:rsidR="000302BE" w:rsidRPr="000302BE" w:rsidRDefault="000302BE" w:rsidP="000302BE">
            <w:pPr>
              <w:rPr>
                <w:rFonts w:ascii="標楷體" w:hAnsi="標楷體" w:cs="Times New Roman"/>
              </w:rPr>
            </w:pPr>
            <w:r w:rsidRPr="000302BE">
              <w:rPr>
                <w:rFonts w:ascii="標楷體" w:hAnsi="標楷體" w:cs="Times New Roman"/>
              </w:rPr>
              <w:t>6/14</w:t>
            </w: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0800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花蓮火車站</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集合</w:t>
            </w:r>
          </w:p>
        </w:tc>
        <w:tc>
          <w:tcPr>
            <w:tcW w:w="1078" w:type="pct"/>
          </w:tcPr>
          <w:p w:rsidR="000302BE" w:rsidRPr="000302BE" w:rsidRDefault="000302BE" w:rsidP="000302BE">
            <w:pPr>
              <w:rPr>
                <w:rFonts w:ascii="標楷體" w:hAnsi="Calibri" w:cs="Times New Roman"/>
              </w:rPr>
            </w:pPr>
            <w:r w:rsidRPr="000302BE">
              <w:rPr>
                <w:rFonts w:ascii="標楷體" w:hAnsi="標楷體" w:cs="Times New Roman" w:hint="eastAsia"/>
              </w:rPr>
              <w:t>早餐自理</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08</w:t>
            </w:r>
            <w:r w:rsidRPr="000302BE">
              <w:rPr>
                <w:rFonts w:ascii="標楷體" w:hAnsi="Calibri" w:cs="Times New Roman"/>
              </w:rPr>
              <w:t>00-0</w:t>
            </w:r>
            <w:r w:rsidRPr="000302BE">
              <w:rPr>
                <w:rFonts w:ascii="標楷體" w:hAnsi="標楷體" w:cs="Times New Roman"/>
              </w:rPr>
              <w:t>900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遊客中心</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車程及共識建立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Calibri" w:cs="Times New Roman"/>
              </w:rPr>
              <w:t>0</w:t>
            </w:r>
            <w:r w:rsidRPr="000302BE">
              <w:rPr>
                <w:rFonts w:ascii="標楷體" w:hAnsi="標楷體" w:cs="Times New Roman"/>
              </w:rPr>
              <w:t>900-1000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遊客中心</w:t>
            </w:r>
          </w:p>
        </w:tc>
        <w:tc>
          <w:tcPr>
            <w:tcW w:w="1876" w:type="pct"/>
          </w:tcPr>
          <w:p w:rsidR="000302BE" w:rsidRPr="000302BE" w:rsidRDefault="000302BE" w:rsidP="000302BE">
            <w:pPr>
              <w:widowControl/>
              <w:adjustRightInd w:val="0"/>
              <w:snapToGrid w:val="0"/>
              <w:spacing w:line="200" w:lineRule="atLeast"/>
              <w:rPr>
                <w:rFonts w:ascii="標楷體" w:hAnsi="Calibri" w:cs="Times New Roman"/>
              </w:rPr>
            </w:pPr>
            <w:r w:rsidRPr="000302BE">
              <w:rPr>
                <w:rFonts w:ascii="標楷體" w:hAnsi="標楷體" w:cs="Times New Roman" w:hint="eastAsia"/>
                <w:szCs w:val="24"/>
              </w:rPr>
              <w:t>活動說明</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需行文太管處借用場地</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1000-1120</w:t>
            </w:r>
          </w:p>
        </w:tc>
        <w:tc>
          <w:tcPr>
            <w:tcW w:w="879" w:type="pct"/>
          </w:tcPr>
          <w:p w:rsidR="000302BE" w:rsidRPr="000302BE" w:rsidRDefault="000302BE" w:rsidP="000302BE">
            <w:pPr>
              <w:rPr>
                <w:rFonts w:ascii="標楷體" w:hAnsi="Calibri" w:cs="Times New Roman"/>
              </w:rPr>
            </w:pPr>
            <w:r w:rsidRPr="000302BE">
              <w:rPr>
                <w:rFonts w:ascii="標楷體" w:hAnsi="Calibri" w:cs="Times New Roman" w:hint="eastAsia"/>
              </w:rPr>
              <w:t>小錐麓及砂卡礑步道</w:t>
            </w:r>
          </w:p>
        </w:tc>
        <w:tc>
          <w:tcPr>
            <w:tcW w:w="1876" w:type="pct"/>
          </w:tcPr>
          <w:p w:rsidR="000302BE" w:rsidRPr="000302BE" w:rsidRDefault="000302BE" w:rsidP="000302BE">
            <w:pPr>
              <w:rPr>
                <w:rFonts w:ascii="標楷體" w:hAnsi="Calibri" w:cs="Times New Roman"/>
              </w:rPr>
            </w:pPr>
            <w:r w:rsidRPr="000302BE">
              <w:rPr>
                <w:rFonts w:ascii="標楷體" w:hAnsi="Calibri" w:cs="Times New Roman" w:hint="eastAsia"/>
              </w:rPr>
              <w:t>專題研究：天平的兩端---環境與經濟</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需申請太管處解說員</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1120-1130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布洛灣</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1130-123</w:t>
            </w:r>
            <w:r w:rsidRPr="000302BE">
              <w:rPr>
                <w:rFonts w:ascii="標楷體" w:hAnsi="Calibri" w:cs="Times New Roman"/>
              </w:rPr>
              <w:t>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布洛灣台地</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專題研究：時空寶藏---原住民文化與地質探究</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需申請太管處解說員</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1230-133</w:t>
            </w:r>
            <w:r w:rsidRPr="000302BE">
              <w:rPr>
                <w:rFonts w:ascii="標楷體" w:hAnsi="Calibri" w:cs="Times New Roman"/>
              </w:rPr>
              <w:t>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布洛灣管理處</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午休</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標楷體" w:cs="Times New Roman"/>
              </w:rPr>
            </w:pPr>
            <w:r w:rsidRPr="000302BE">
              <w:rPr>
                <w:rFonts w:ascii="標楷體" w:hAnsi="標楷體" w:cs="Times New Roman"/>
              </w:rPr>
              <w:t>1330-1345</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燕子口</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步行</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1345-1430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燕子口步道</w:t>
            </w:r>
          </w:p>
        </w:tc>
        <w:tc>
          <w:tcPr>
            <w:tcW w:w="1876" w:type="pct"/>
          </w:tcPr>
          <w:p w:rsidR="000302BE" w:rsidRPr="000302BE" w:rsidRDefault="000302BE" w:rsidP="000302BE">
            <w:pPr>
              <w:widowControl/>
              <w:adjustRightInd w:val="0"/>
              <w:snapToGrid w:val="0"/>
              <w:spacing w:line="200" w:lineRule="atLeast"/>
              <w:rPr>
                <w:rFonts w:ascii="標楷體" w:hAnsi="Calibri" w:cs="Times New Roman"/>
                <w:szCs w:val="24"/>
              </w:rPr>
            </w:pPr>
            <w:r w:rsidRPr="000302BE">
              <w:rPr>
                <w:rFonts w:ascii="標楷體" w:hAnsi="標楷體" w:cs="Times New Roman" w:hint="eastAsia"/>
                <w:szCs w:val="24"/>
              </w:rPr>
              <w:t>專題研究：滴水穿石---地形地質探究</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至流芳橋。需申請太管處解說員</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1430-1530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慈母橋</w:t>
            </w:r>
          </w:p>
        </w:tc>
        <w:tc>
          <w:tcPr>
            <w:tcW w:w="1876" w:type="pct"/>
          </w:tcPr>
          <w:p w:rsidR="000302BE" w:rsidRPr="000302BE" w:rsidRDefault="000302BE" w:rsidP="000302BE">
            <w:pPr>
              <w:widowControl/>
              <w:adjustRightInd w:val="0"/>
              <w:snapToGrid w:val="0"/>
              <w:spacing w:line="200" w:lineRule="atLeast"/>
              <w:rPr>
                <w:rFonts w:ascii="標楷體" w:hAnsi="Calibri" w:cs="Times New Roman"/>
                <w:szCs w:val="24"/>
              </w:rPr>
            </w:pPr>
            <w:r w:rsidRPr="000302BE">
              <w:rPr>
                <w:rFonts w:ascii="標楷體" w:hAnsi="標楷體" w:cs="Times New Roman" w:hint="eastAsia"/>
                <w:szCs w:val="24"/>
              </w:rPr>
              <w:t>沿經九曲洞</w:t>
            </w:r>
          </w:p>
          <w:p w:rsidR="000302BE" w:rsidRPr="000302BE" w:rsidRDefault="000302BE" w:rsidP="000302BE">
            <w:pPr>
              <w:widowControl/>
              <w:adjustRightInd w:val="0"/>
              <w:snapToGrid w:val="0"/>
              <w:spacing w:line="200" w:lineRule="atLeast"/>
              <w:jc w:val="both"/>
              <w:rPr>
                <w:rFonts w:ascii="標楷體" w:hAnsi="Calibri" w:cs="Times New Roman"/>
                <w:szCs w:val="24"/>
              </w:rPr>
            </w:pPr>
            <w:r w:rsidRPr="000302BE">
              <w:rPr>
                <w:rFonts w:ascii="標楷體" w:hAnsi="標楷體" w:cs="Times New Roman" w:hint="eastAsia"/>
                <w:szCs w:val="24"/>
              </w:rPr>
              <w:t>專題研究：鬼斧神工---偉大的自然工程</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需申請太管處解說員</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1530-1540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w:t>
            </w:r>
          </w:p>
        </w:tc>
        <w:tc>
          <w:tcPr>
            <w:tcW w:w="1876" w:type="pct"/>
          </w:tcPr>
          <w:p w:rsidR="000302BE" w:rsidRPr="000302BE" w:rsidRDefault="000302BE" w:rsidP="000302BE">
            <w:pPr>
              <w:widowControl/>
              <w:adjustRightInd w:val="0"/>
              <w:snapToGrid w:val="0"/>
              <w:spacing w:line="200" w:lineRule="atLeast"/>
              <w:rPr>
                <w:rFonts w:ascii="標楷體" w:hAnsi="Calibri" w:cs="Times New Roman"/>
                <w:szCs w:val="24"/>
              </w:rPr>
            </w:pPr>
            <w:r w:rsidRPr="000302BE">
              <w:rPr>
                <w:rFonts w:ascii="標楷體" w:hAnsi="標楷體" w:cs="Times New Roman" w:hint="eastAsia"/>
                <w:szCs w:val="24"/>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1540-1700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w:t>
            </w:r>
          </w:p>
        </w:tc>
        <w:tc>
          <w:tcPr>
            <w:tcW w:w="1876" w:type="pct"/>
          </w:tcPr>
          <w:p w:rsidR="000302BE" w:rsidRPr="000302BE" w:rsidRDefault="000302BE" w:rsidP="000302BE">
            <w:pPr>
              <w:widowControl/>
              <w:adjustRightInd w:val="0"/>
              <w:snapToGrid w:val="0"/>
              <w:spacing w:line="200" w:lineRule="atLeast"/>
              <w:rPr>
                <w:rFonts w:ascii="標楷體" w:hAnsi="Calibri" w:cs="Times New Roman"/>
                <w:szCs w:val="24"/>
              </w:rPr>
            </w:pPr>
            <w:r w:rsidRPr="000302BE">
              <w:rPr>
                <w:rFonts w:ascii="標楷體" w:hAnsi="標楷體" w:cs="Times New Roman" w:hint="eastAsia"/>
                <w:szCs w:val="24"/>
              </w:rPr>
              <w:t>天祥遊憩區導覽</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講師待定。</w:t>
            </w:r>
            <w:r w:rsidRPr="000302BE">
              <w:rPr>
                <w:rFonts w:ascii="標楷體" w:hAnsi="標楷體" w:cs="Times New Roman" w:hint="eastAsia"/>
              </w:rPr>
              <w:t>講座鐘</w:t>
            </w:r>
            <w:r w:rsidRPr="000302BE">
              <w:rPr>
                <w:rFonts w:ascii="標楷體" w:hAnsi="標楷體" w:cs="Times New Roman" w:hint="eastAsia"/>
              </w:rPr>
              <w:lastRenderedPageBreak/>
              <w:t>點費</w:t>
            </w:r>
            <w:r w:rsidRPr="000302BE">
              <w:rPr>
                <w:rFonts w:ascii="標楷體" w:hAnsi="標楷體" w:cs="Times New Roman"/>
              </w:rPr>
              <w:t>*1</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1700-183</w:t>
            </w:r>
            <w:r w:rsidRPr="000302BE">
              <w:rPr>
                <w:rFonts w:ascii="標楷體" w:hAnsi="Calibri" w:cs="Times New Roman"/>
              </w:rPr>
              <w:t>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晚休</w:t>
            </w:r>
          </w:p>
        </w:tc>
        <w:tc>
          <w:tcPr>
            <w:tcW w:w="1078" w:type="pct"/>
          </w:tcPr>
          <w:p w:rsidR="000302BE" w:rsidRPr="000302BE" w:rsidRDefault="000302BE" w:rsidP="000302BE">
            <w:pPr>
              <w:rPr>
                <w:rFonts w:ascii="標楷體" w:hAnsi="Calibri" w:cs="Times New Roman"/>
              </w:rPr>
            </w:pPr>
            <w:r w:rsidRPr="000302BE">
              <w:rPr>
                <w:rFonts w:ascii="標楷體" w:hAnsi="標楷體" w:cs="Times New Roman" w:hint="eastAsia"/>
              </w:rPr>
              <w:t>專案已含晚餐</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183</w:t>
            </w:r>
            <w:r w:rsidRPr="000302BE">
              <w:rPr>
                <w:rFonts w:ascii="標楷體" w:hAnsi="Calibri" w:cs="Times New Roman"/>
              </w:rPr>
              <w:t>0-</w:t>
            </w:r>
            <w:r w:rsidRPr="000302BE">
              <w:rPr>
                <w:rFonts w:ascii="標楷體" w:hAnsi="標楷體" w:cs="Times New Roman"/>
              </w:rPr>
              <w:t>203</w:t>
            </w:r>
            <w:r w:rsidRPr="000302BE">
              <w:rPr>
                <w:rFonts w:ascii="標楷體" w:hAnsi="Calibri" w:cs="Times New Roman"/>
              </w:rPr>
              <w:t>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花蓮在地青年本土討論</w:t>
            </w:r>
            <w:r w:rsidRPr="000302BE">
              <w:rPr>
                <w:rFonts w:ascii="標楷體" w:hAnsi="標楷體" w:cs="Times New Roman"/>
              </w:rPr>
              <w:t>(</w:t>
            </w:r>
            <w:r w:rsidRPr="000302BE">
              <w:rPr>
                <w:rFonts w:ascii="標楷體" w:hAnsi="標楷體" w:cs="Times New Roman" w:hint="eastAsia"/>
              </w:rPr>
              <w:t>議題、形式待定</w:t>
            </w:r>
            <w:r w:rsidRPr="000302BE">
              <w:rPr>
                <w:rFonts w:ascii="標楷體" w:hAnsi="標楷體" w:cs="Times New Roman"/>
              </w:rPr>
              <w:t>)</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2030-2230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生態夜觀或天文觀星</w:t>
            </w:r>
          </w:p>
        </w:tc>
        <w:tc>
          <w:tcPr>
            <w:tcW w:w="1078" w:type="pct"/>
          </w:tcPr>
          <w:p w:rsidR="000302BE" w:rsidRPr="000302BE" w:rsidRDefault="000302BE" w:rsidP="000302BE">
            <w:pPr>
              <w:rPr>
                <w:rFonts w:ascii="標楷體" w:hAnsi="Calibri" w:cs="Times New Roman"/>
              </w:rPr>
            </w:pPr>
            <w:r w:rsidRPr="000302BE">
              <w:rPr>
                <w:rFonts w:ascii="標楷體" w:hAnsi="標楷體" w:cs="Times New Roman" w:hint="eastAsia"/>
              </w:rPr>
              <w:t>講師待定。講座鐘點費</w:t>
            </w:r>
            <w:r w:rsidRPr="000302BE">
              <w:rPr>
                <w:rFonts w:ascii="標楷體" w:hAnsi="標楷體" w:cs="Times New Roman"/>
              </w:rPr>
              <w:t>*1</w:t>
            </w:r>
          </w:p>
        </w:tc>
      </w:tr>
      <w:tr w:rsidR="000302BE" w:rsidRPr="000302BE" w:rsidTr="000126D3">
        <w:tc>
          <w:tcPr>
            <w:tcW w:w="428" w:type="pct"/>
            <w:vMerge/>
            <w:tcBorders>
              <w:bottom w:val="single" w:sz="18" w:space="0" w:color="auto"/>
            </w:tcBorders>
          </w:tcPr>
          <w:p w:rsidR="000302BE" w:rsidRPr="000302BE" w:rsidRDefault="000302BE" w:rsidP="000302BE">
            <w:pPr>
              <w:rPr>
                <w:rFonts w:ascii="標楷體" w:hAnsi="Calibri" w:cs="Times New Roman"/>
              </w:rPr>
            </w:pPr>
          </w:p>
        </w:tc>
        <w:tc>
          <w:tcPr>
            <w:tcW w:w="739" w:type="pct"/>
            <w:tcBorders>
              <w:bottom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rPr>
              <w:t>2230</w:t>
            </w:r>
          </w:p>
        </w:tc>
        <w:tc>
          <w:tcPr>
            <w:tcW w:w="879" w:type="pct"/>
            <w:tcBorders>
              <w:bottom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Borders>
              <w:bottom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就寢</w:t>
            </w:r>
          </w:p>
        </w:tc>
        <w:tc>
          <w:tcPr>
            <w:tcW w:w="1078" w:type="pct"/>
            <w:tcBorders>
              <w:bottom w:val="single" w:sz="18" w:space="0" w:color="auto"/>
            </w:tcBorders>
          </w:tcPr>
          <w:p w:rsidR="000302BE" w:rsidRPr="000302BE" w:rsidRDefault="000302BE" w:rsidP="000302BE">
            <w:pPr>
              <w:rPr>
                <w:rFonts w:ascii="標楷體" w:hAnsi="Calibri" w:cs="Times New Roman"/>
              </w:rPr>
            </w:pPr>
          </w:p>
        </w:tc>
      </w:tr>
      <w:tr w:rsidR="000302BE" w:rsidRPr="000302BE" w:rsidTr="000126D3">
        <w:tc>
          <w:tcPr>
            <w:tcW w:w="428" w:type="pct"/>
            <w:vMerge w:val="restart"/>
            <w:tcBorders>
              <w:top w:val="single" w:sz="18" w:space="0" w:color="auto"/>
            </w:tcBorders>
          </w:tcPr>
          <w:p w:rsidR="000302BE" w:rsidRPr="000302BE" w:rsidRDefault="000302BE" w:rsidP="000302BE">
            <w:pPr>
              <w:rPr>
                <w:rFonts w:ascii="標楷體" w:hAnsi="標楷體" w:cs="Times New Roman"/>
              </w:rPr>
            </w:pPr>
            <w:r w:rsidRPr="000302BE">
              <w:rPr>
                <w:rFonts w:ascii="標楷體" w:hAnsi="標楷體" w:cs="Times New Roman"/>
              </w:rPr>
              <w:t>6/15</w:t>
            </w:r>
          </w:p>
          <w:p w:rsidR="000302BE" w:rsidRPr="000302BE" w:rsidRDefault="000302BE" w:rsidP="000302BE">
            <w:pPr>
              <w:rPr>
                <w:rFonts w:ascii="標楷體" w:hAnsi="標楷體" w:cs="Times New Roman"/>
              </w:rPr>
            </w:pPr>
            <w:r w:rsidRPr="000302BE">
              <w:rPr>
                <w:rFonts w:ascii="標楷體" w:hAnsi="標楷體" w:cs="Times New Roman"/>
              </w:rPr>
              <w:t>(</w:t>
            </w:r>
            <w:r w:rsidRPr="000302BE">
              <w:rPr>
                <w:rFonts w:ascii="標楷體" w:hAnsi="標楷體" w:cs="Times New Roman" w:hint="eastAsia"/>
              </w:rPr>
              <w:t>四</w:t>
            </w:r>
            <w:r w:rsidRPr="000302BE">
              <w:rPr>
                <w:rFonts w:ascii="標楷體" w:hAnsi="標楷體" w:cs="Times New Roman"/>
              </w:rPr>
              <w:t>)</w:t>
            </w:r>
          </w:p>
        </w:tc>
        <w:tc>
          <w:tcPr>
            <w:tcW w:w="739" w:type="pct"/>
            <w:tcBorders>
              <w:top w:val="single" w:sz="18" w:space="0" w:color="auto"/>
            </w:tcBorders>
          </w:tcPr>
          <w:p w:rsidR="000302BE" w:rsidRPr="000302BE" w:rsidRDefault="000302BE" w:rsidP="000302BE">
            <w:pPr>
              <w:rPr>
                <w:rFonts w:ascii="標楷體" w:hAnsi="Calibri" w:cs="Times New Roman"/>
              </w:rPr>
            </w:pPr>
            <w:r w:rsidRPr="000302BE">
              <w:rPr>
                <w:rFonts w:ascii="標楷體" w:hAnsi="Calibri" w:cs="Times New Roman"/>
              </w:rPr>
              <w:t>0</w:t>
            </w:r>
            <w:r w:rsidRPr="000302BE">
              <w:rPr>
                <w:rFonts w:ascii="標楷體" w:hAnsi="標楷體" w:cs="Times New Roman"/>
              </w:rPr>
              <w:t>700-0800</w:t>
            </w:r>
          </w:p>
        </w:tc>
        <w:tc>
          <w:tcPr>
            <w:tcW w:w="879" w:type="pct"/>
            <w:tcBorders>
              <w:top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Borders>
              <w:top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早休</w:t>
            </w:r>
          </w:p>
        </w:tc>
        <w:tc>
          <w:tcPr>
            <w:tcW w:w="1078" w:type="pct"/>
            <w:tcBorders>
              <w:top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專案已含早餐</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08</w:t>
            </w:r>
            <w:r w:rsidRPr="000302BE">
              <w:rPr>
                <w:rFonts w:ascii="標楷體" w:hAnsi="Calibri" w:cs="Times New Roman"/>
              </w:rPr>
              <w:t>00-0</w:t>
            </w:r>
            <w:r w:rsidRPr="000302BE">
              <w:rPr>
                <w:rFonts w:ascii="標楷體" w:hAnsi="標楷體" w:cs="Times New Roman"/>
              </w:rPr>
              <w:t>830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錐麓古道</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標楷體" w:cs="Times New Roman"/>
              </w:rPr>
            </w:pPr>
            <w:r w:rsidRPr="000302BE">
              <w:rPr>
                <w:rFonts w:ascii="標楷體" w:hAnsi="Calibri" w:cs="Times New Roman"/>
              </w:rPr>
              <w:t>0</w:t>
            </w:r>
            <w:r w:rsidRPr="000302BE">
              <w:rPr>
                <w:rFonts w:ascii="標楷體" w:hAnsi="標楷體" w:cs="Times New Roman"/>
              </w:rPr>
              <w:t>830-1400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錐麓古道</w:t>
            </w:r>
          </w:p>
        </w:tc>
        <w:tc>
          <w:tcPr>
            <w:tcW w:w="1876" w:type="pct"/>
          </w:tcPr>
          <w:p w:rsidR="000302BE" w:rsidRPr="000302BE" w:rsidRDefault="000302BE" w:rsidP="000302BE">
            <w:pPr>
              <w:widowControl/>
              <w:adjustRightInd w:val="0"/>
              <w:snapToGrid w:val="0"/>
              <w:spacing w:line="200" w:lineRule="atLeast"/>
              <w:rPr>
                <w:rFonts w:ascii="標楷體" w:hAnsi="Calibri" w:cs="Times New Roman"/>
                <w:szCs w:val="24"/>
              </w:rPr>
            </w:pPr>
            <w:r w:rsidRPr="000302BE">
              <w:rPr>
                <w:rFonts w:ascii="標楷體" w:hAnsi="標楷體" w:cs="Times New Roman" w:hint="eastAsia"/>
                <w:szCs w:val="24"/>
              </w:rPr>
              <w:t>專題研究：戰火衝突---太魯閣之役遺跡探尋</w:t>
            </w:r>
          </w:p>
        </w:tc>
        <w:tc>
          <w:tcPr>
            <w:tcW w:w="1078" w:type="pct"/>
          </w:tcPr>
          <w:p w:rsidR="000302BE" w:rsidRPr="000302BE" w:rsidRDefault="000302BE" w:rsidP="000302BE">
            <w:pPr>
              <w:widowControl/>
              <w:adjustRightInd w:val="0"/>
              <w:snapToGrid w:val="0"/>
              <w:spacing w:line="200" w:lineRule="atLeast"/>
              <w:rPr>
                <w:rFonts w:ascii="標楷體" w:hAnsi="Calibri" w:cs="Times New Roman"/>
                <w:szCs w:val="24"/>
              </w:rPr>
            </w:pPr>
            <w:r w:rsidRPr="000302BE">
              <w:rPr>
                <w:rFonts w:ascii="標楷體" w:hAnsi="標楷體" w:cs="Times New Roman" w:hint="eastAsia"/>
                <w:szCs w:val="24"/>
              </w:rPr>
              <w:t>午餐備乾糧。需入山申請。</w:t>
            </w:r>
            <w:r w:rsidRPr="000302BE">
              <w:rPr>
                <w:rFonts w:ascii="標楷體" w:hAnsi="Calibri" w:cs="Times New Roman" w:hint="eastAsia"/>
              </w:rPr>
              <w:t>講師待定。</w:t>
            </w:r>
            <w:r w:rsidRPr="000302BE">
              <w:rPr>
                <w:rFonts w:ascii="標楷體" w:hAnsi="標楷體" w:cs="Times New Roman" w:hint="eastAsia"/>
              </w:rPr>
              <w:t>講座鐘點費</w:t>
            </w:r>
            <w:r w:rsidRPr="000302BE">
              <w:rPr>
                <w:rFonts w:ascii="標楷體" w:hAnsi="標楷體" w:cs="Times New Roman"/>
              </w:rPr>
              <w:t>*3</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標楷體" w:cs="Times New Roman"/>
              </w:rPr>
            </w:pPr>
            <w:r w:rsidRPr="000302BE">
              <w:rPr>
                <w:rFonts w:ascii="標楷體" w:hAnsi="標楷體" w:cs="Times New Roman"/>
              </w:rPr>
              <w:t>1400-1430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綠水</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1430-1600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綠水步道</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專題研究：殖民時代---日治時期古蹟踏尋</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至合流。參考書目：百年風華。講師待定。</w:t>
            </w:r>
            <w:r w:rsidRPr="000302BE">
              <w:rPr>
                <w:rFonts w:ascii="標楷體" w:hAnsi="標楷體" w:cs="Times New Roman" w:hint="eastAsia"/>
              </w:rPr>
              <w:t>講座鐘點費</w:t>
            </w:r>
            <w:r w:rsidRPr="000302BE">
              <w:rPr>
                <w:rFonts w:ascii="標楷體" w:hAnsi="標楷體" w:cs="Times New Roman"/>
              </w:rPr>
              <w:t>*1</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1600-1620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標楷體" w:cs="Times New Roman"/>
              </w:rPr>
            </w:pPr>
            <w:r w:rsidRPr="000302BE">
              <w:rPr>
                <w:rFonts w:ascii="標楷體" w:hAnsi="標楷體" w:cs="Times New Roman"/>
              </w:rPr>
              <w:t>1620-1800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休息</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標楷體" w:cs="Times New Roman"/>
              </w:rPr>
            </w:pPr>
            <w:r w:rsidRPr="000302BE">
              <w:rPr>
                <w:rFonts w:ascii="標楷體" w:hAnsi="標楷體" w:cs="Times New Roman"/>
              </w:rPr>
              <w:t>1800-1900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晚休</w:t>
            </w:r>
          </w:p>
        </w:tc>
        <w:tc>
          <w:tcPr>
            <w:tcW w:w="1078" w:type="pct"/>
          </w:tcPr>
          <w:p w:rsidR="000302BE" w:rsidRPr="000302BE" w:rsidRDefault="000302BE" w:rsidP="000302BE">
            <w:pPr>
              <w:rPr>
                <w:rFonts w:ascii="標楷體" w:hAnsi="Calibri" w:cs="Times New Roman"/>
              </w:rPr>
            </w:pPr>
            <w:r w:rsidRPr="000302BE">
              <w:rPr>
                <w:rFonts w:ascii="標楷體" w:hAnsi="標楷體" w:cs="Times New Roman" w:hint="eastAsia"/>
              </w:rPr>
              <w:t>專案已含晚餐</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1900-2100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花蓮在地青年本土討論</w:t>
            </w:r>
            <w:r w:rsidRPr="000302BE">
              <w:rPr>
                <w:rFonts w:ascii="標楷體" w:hAnsi="標楷體" w:cs="Times New Roman"/>
              </w:rPr>
              <w:t>(</w:t>
            </w:r>
            <w:r w:rsidRPr="000302BE">
              <w:rPr>
                <w:rFonts w:ascii="標楷體" w:hAnsi="標楷體" w:cs="Times New Roman" w:hint="eastAsia"/>
              </w:rPr>
              <w:t>議題、形式待定</w:t>
            </w:r>
            <w:r w:rsidRPr="000302BE">
              <w:rPr>
                <w:rFonts w:ascii="標楷體" w:hAnsi="標楷體" w:cs="Times New Roman"/>
              </w:rPr>
              <w:t>)</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2100-2230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天祥</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生態夜觀或天文觀星</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講師待定。</w:t>
            </w:r>
            <w:r w:rsidRPr="000302BE">
              <w:rPr>
                <w:rFonts w:ascii="標楷體" w:hAnsi="標楷體" w:cs="Times New Roman" w:hint="eastAsia"/>
              </w:rPr>
              <w:t>講座鐘點費</w:t>
            </w:r>
            <w:r w:rsidRPr="000302BE">
              <w:rPr>
                <w:rFonts w:ascii="標楷體" w:hAnsi="標楷體" w:cs="Times New Roman"/>
              </w:rPr>
              <w:t>*1</w:t>
            </w:r>
          </w:p>
        </w:tc>
      </w:tr>
      <w:tr w:rsidR="000302BE" w:rsidRPr="000302BE" w:rsidTr="000126D3">
        <w:trPr>
          <w:trHeight w:val="334"/>
        </w:trPr>
        <w:tc>
          <w:tcPr>
            <w:tcW w:w="428" w:type="pct"/>
            <w:vMerge/>
            <w:tcBorders>
              <w:bottom w:val="single" w:sz="18" w:space="0" w:color="auto"/>
            </w:tcBorders>
          </w:tcPr>
          <w:p w:rsidR="000302BE" w:rsidRPr="000302BE" w:rsidRDefault="000302BE" w:rsidP="000302BE">
            <w:pPr>
              <w:rPr>
                <w:rFonts w:ascii="標楷體" w:hAnsi="Calibri" w:cs="Times New Roman"/>
              </w:rPr>
            </w:pPr>
          </w:p>
        </w:tc>
        <w:tc>
          <w:tcPr>
            <w:tcW w:w="739" w:type="pct"/>
            <w:tcBorders>
              <w:bottom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rPr>
              <w:t>2230</w:t>
            </w:r>
          </w:p>
        </w:tc>
        <w:tc>
          <w:tcPr>
            <w:tcW w:w="879" w:type="pct"/>
            <w:tcBorders>
              <w:bottom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Borders>
              <w:bottom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就寢</w:t>
            </w:r>
          </w:p>
        </w:tc>
        <w:tc>
          <w:tcPr>
            <w:tcW w:w="1078" w:type="pct"/>
            <w:tcBorders>
              <w:bottom w:val="single" w:sz="18" w:space="0" w:color="auto"/>
            </w:tcBorders>
          </w:tcPr>
          <w:p w:rsidR="000302BE" w:rsidRPr="000302BE" w:rsidRDefault="000302BE" w:rsidP="000302BE">
            <w:pPr>
              <w:rPr>
                <w:rFonts w:ascii="標楷體" w:hAnsi="Calibri" w:cs="Times New Roman"/>
              </w:rPr>
            </w:pPr>
          </w:p>
        </w:tc>
      </w:tr>
      <w:tr w:rsidR="000302BE" w:rsidRPr="000302BE" w:rsidTr="000126D3">
        <w:trPr>
          <w:trHeight w:val="23"/>
        </w:trPr>
        <w:tc>
          <w:tcPr>
            <w:tcW w:w="428" w:type="pct"/>
            <w:vMerge w:val="restart"/>
            <w:tcBorders>
              <w:top w:val="single" w:sz="18" w:space="0" w:color="auto"/>
            </w:tcBorders>
          </w:tcPr>
          <w:p w:rsidR="000302BE" w:rsidRPr="000302BE" w:rsidRDefault="000302BE" w:rsidP="000302BE">
            <w:pPr>
              <w:rPr>
                <w:rFonts w:ascii="標楷體" w:hAnsi="標楷體" w:cs="Times New Roman"/>
              </w:rPr>
            </w:pPr>
            <w:r w:rsidRPr="000302BE">
              <w:rPr>
                <w:rFonts w:ascii="標楷體" w:hAnsi="標楷體" w:cs="Times New Roman"/>
              </w:rPr>
              <w:t>6/16</w:t>
            </w:r>
          </w:p>
          <w:p w:rsidR="000302BE" w:rsidRPr="000302BE" w:rsidRDefault="000302BE" w:rsidP="000302BE">
            <w:pPr>
              <w:rPr>
                <w:rFonts w:ascii="標楷體" w:hAnsi="標楷體" w:cs="Times New Roman"/>
              </w:rPr>
            </w:pPr>
            <w:r w:rsidRPr="000302BE">
              <w:rPr>
                <w:rFonts w:ascii="標楷體" w:hAnsi="標楷體" w:cs="Times New Roman"/>
              </w:rPr>
              <w:t>(</w:t>
            </w:r>
            <w:r w:rsidRPr="000302BE">
              <w:rPr>
                <w:rFonts w:ascii="標楷體" w:hAnsi="標楷體" w:cs="Times New Roman" w:hint="eastAsia"/>
              </w:rPr>
              <w:t>五</w:t>
            </w:r>
            <w:r w:rsidRPr="000302BE">
              <w:rPr>
                <w:rFonts w:ascii="標楷體" w:hAnsi="標楷體" w:cs="Times New Roman"/>
              </w:rPr>
              <w:t>)</w:t>
            </w:r>
          </w:p>
        </w:tc>
        <w:tc>
          <w:tcPr>
            <w:tcW w:w="739" w:type="pct"/>
            <w:tcBorders>
              <w:top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rPr>
              <w:t>0700-0830</w:t>
            </w:r>
          </w:p>
        </w:tc>
        <w:tc>
          <w:tcPr>
            <w:tcW w:w="879" w:type="pct"/>
            <w:tcBorders>
              <w:top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天祥青年活動中心</w:t>
            </w:r>
          </w:p>
        </w:tc>
        <w:tc>
          <w:tcPr>
            <w:tcW w:w="1876" w:type="pct"/>
            <w:tcBorders>
              <w:top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早休</w:t>
            </w:r>
          </w:p>
        </w:tc>
        <w:tc>
          <w:tcPr>
            <w:tcW w:w="1078" w:type="pct"/>
            <w:tcBorders>
              <w:top w:val="single" w:sz="18" w:space="0" w:color="auto"/>
            </w:tcBorders>
          </w:tcPr>
          <w:p w:rsidR="000302BE" w:rsidRPr="000302BE" w:rsidRDefault="000302BE" w:rsidP="000302BE">
            <w:pPr>
              <w:rPr>
                <w:rFonts w:ascii="標楷體" w:hAnsi="Calibri" w:cs="Times New Roman"/>
              </w:rPr>
            </w:pPr>
            <w:r w:rsidRPr="000302BE">
              <w:rPr>
                <w:rFonts w:ascii="標楷體" w:hAnsi="標楷體" w:cs="Times New Roman" w:hint="eastAsia"/>
              </w:rPr>
              <w:t>專案已含早餐</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0830-085</w:t>
            </w:r>
            <w:r w:rsidRPr="000302BE">
              <w:rPr>
                <w:rFonts w:ascii="標楷體" w:hAnsi="Calibri" w:cs="Times New Roman"/>
              </w:rPr>
              <w:t>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白楊步道</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085</w:t>
            </w:r>
            <w:r w:rsidRPr="000302BE">
              <w:rPr>
                <w:rFonts w:ascii="標楷體" w:hAnsi="Calibri" w:cs="Times New Roman"/>
              </w:rPr>
              <w:t>0-</w:t>
            </w:r>
            <w:r w:rsidRPr="000302BE">
              <w:rPr>
                <w:rFonts w:ascii="標楷體" w:hAnsi="標楷體" w:cs="Times New Roman"/>
              </w:rPr>
              <w:t>1100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白楊步道</w:t>
            </w:r>
          </w:p>
        </w:tc>
        <w:tc>
          <w:tcPr>
            <w:tcW w:w="1876" w:type="pct"/>
          </w:tcPr>
          <w:p w:rsidR="000302BE" w:rsidRPr="000302BE" w:rsidRDefault="000302BE" w:rsidP="000302BE">
            <w:pPr>
              <w:widowControl/>
              <w:adjustRightInd w:val="0"/>
              <w:snapToGrid w:val="0"/>
              <w:spacing w:line="200" w:lineRule="atLeast"/>
              <w:rPr>
                <w:rFonts w:ascii="標楷體" w:hAnsi="Calibri" w:cs="Times New Roman"/>
                <w:szCs w:val="24"/>
              </w:rPr>
            </w:pPr>
            <w:r w:rsidRPr="000302BE">
              <w:rPr>
                <w:rFonts w:ascii="標楷體" w:hAnsi="標楷體" w:cs="Times New Roman" w:hint="eastAsia"/>
                <w:szCs w:val="24"/>
              </w:rPr>
              <w:t>專題研究：與山爭水---立霧溪水力發電計劃</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講師待定。</w:t>
            </w:r>
            <w:r w:rsidRPr="000302BE">
              <w:rPr>
                <w:rFonts w:ascii="標楷體" w:hAnsi="標楷體" w:cs="Times New Roman" w:hint="eastAsia"/>
              </w:rPr>
              <w:t>講座鐘點費</w:t>
            </w:r>
            <w:r w:rsidRPr="000302BE">
              <w:rPr>
                <w:rFonts w:ascii="標楷體" w:hAnsi="標楷體" w:cs="Times New Roman"/>
              </w:rPr>
              <w:t>*2</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1100-1140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長春祠</w:t>
            </w:r>
          </w:p>
        </w:tc>
        <w:tc>
          <w:tcPr>
            <w:tcW w:w="1876" w:type="pct"/>
          </w:tcPr>
          <w:p w:rsidR="000302BE" w:rsidRPr="000302BE" w:rsidRDefault="000302BE" w:rsidP="000302BE">
            <w:pPr>
              <w:tabs>
                <w:tab w:val="center" w:pos="1167"/>
              </w:tabs>
              <w:rPr>
                <w:rFonts w:ascii="標楷體" w:hAnsi="Calibri" w:cs="Times New Roman"/>
              </w:rPr>
            </w:pPr>
            <w:r w:rsidRPr="000302BE">
              <w:rPr>
                <w:rFonts w:ascii="標楷體" w:hAnsi="標楷體" w:cs="Times New Roman" w:hint="eastAsia"/>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1140-121</w:t>
            </w:r>
            <w:r w:rsidRPr="000302BE">
              <w:rPr>
                <w:rFonts w:ascii="標楷體" w:hAnsi="Calibri" w:cs="Times New Roman"/>
              </w:rPr>
              <w:t>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長春祠</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專題研究：開路烈士---中橫開發</w:t>
            </w:r>
            <w:r w:rsidRPr="000302BE">
              <w:rPr>
                <w:rFonts w:ascii="標楷體" w:hAnsi="標楷體" w:cs="Times New Roman" w:hint="eastAsia"/>
              </w:rPr>
              <w:lastRenderedPageBreak/>
              <w:t>歷史緬懷</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lastRenderedPageBreak/>
              <w:t>需申請太管處解說</w:t>
            </w:r>
            <w:r w:rsidRPr="000302BE">
              <w:rPr>
                <w:rFonts w:ascii="標楷體" w:hAnsi="Calibri" w:cs="Times New Roman" w:hint="eastAsia"/>
              </w:rPr>
              <w:lastRenderedPageBreak/>
              <w:t>員</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1210-123</w:t>
            </w:r>
            <w:r w:rsidRPr="000302BE">
              <w:rPr>
                <w:rFonts w:ascii="標楷體" w:hAnsi="Calibri" w:cs="Times New Roman"/>
              </w:rPr>
              <w:t>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遊客中心</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1230-14</w:t>
            </w:r>
            <w:r w:rsidRPr="000302BE">
              <w:rPr>
                <w:rFonts w:ascii="標楷體" w:hAnsi="Calibri" w:cs="Times New Roman"/>
              </w:rPr>
              <w:t>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遊客中心</w:t>
            </w:r>
          </w:p>
        </w:tc>
        <w:tc>
          <w:tcPr>
            <w:tcW w:w="1876" w:type="pct"/>
          </w:tcPr>
          <w:p w:rsidR="000302BE" w:rsidRPr="000302BE" w:rsidRDefault="000302BE" w:rsidP="000302BE">
            <w:pPr>
              <w:rPr>
                <w:rFonts w:ascii="標楷體" w:hAnsi="Calibri" w:cs="Times New Roman"/>
              </w:rPr>
            </w:pPr>
            <w:r w:rsidRPr="000302BE">
              <w:rPr>
                <w:rFonts w:ascii="標楷體" w:hAnsi="Calibri" w:cs="Times New Roman" w:hint="eastAsia"/>
              </w:rPr>
              <w:t>午休</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需行文太管處借用場地</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1400-1600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遊客中心</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活動過程及議題討論；成果籌備討論</w:t>
            </w:r>
          </w:p>
        </w:tc>
        <w:tc>
          <w:tcPr>
            <w:tcW w:w="1078" w:type="pct"/>
          </w:tcPr>
          <w:p w:rsidR="000302BE" w:rsidRPr="000302BE" w:rsidRDefault="000302BE" w:rsidP="000302BE">
            <w:pPr>
              <w:rPr>
                <w:rFonts w:ascii="標楷體" w:hAnsi="Calibri" w:cs="Times New Roman"/>
              </w:rPr>
            </w:pPr>
            <w:r w:rsidRPr="000302BE">
              <w:rPr>
                <w:rFonts w:ascii="標楷體" w:hAnsi="Calibri" w:cs="Times New Roman" w:hint="eastAsia"/>
              </w:rPr>
              <w:t>需行文太管處借用場地</w:t>
            </w: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1600-1700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花蓮火車站</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1078" w:type="pct"/>
          </w:tcPr>
          <w:p w:rsidR="000302BE" w:rsidRPr="000302BE" w:rsidRDefault="000302BE" w:rsidP="000302BE">
            <w:pPr>
              <w:rPr>
                <w:rFonts w:ascii="標楷體" w:hAnsi="Calibri" w:cs="Times New Roman"/>
              </w:rPr>
            </w:pPr>
          </w:p>
        </w:tc>
      </w:tr>
      <w:tr w:rsidR="000302BE" w:rsidRPr="000302BE" w:rsidTr="000126D3">
        <w:tc>
          <w:tcPr>
            <w:tcW w:w="428" w:type="pct"/>
            <w:vMerge/>
          </w:tcPr>
          <w:p w:rsidR="000302BE" w:rsidRPr="000302BE" w:rsidRDefault="000302BE" w:rsidP="000302BE">
            <w:pPr>
              <w:rPr>
                <w:rFonts w:ascii="標楷體" w:hAnsi="Calibri" w:cs="Times New Roman"/>
              </w:rPr>
            </w:pPr>
          </w:p>
        </w:tc>
        <w:tc>
          <w:tcPr>
            <w:tcW w:w="739" w:type="pct"/>
          </w:tcPr>
          <w:p w:rsidR="000302BE" w:rsidRPr="000302BE" w:rsidRDefault="000302BE" w:rsidP="000302BE">
            <w:pPr>
              <w:rPr>
                <w:rFonts w:ascii="標楷體" w:hAnsi="Calibri" w:cs="Times New Roman"/>
              </w:rPr>
            </w:pPr>
            <w:r w:rsidRPr="000302BE">
              <w:rPr>
                <w:rFonts w:ascii="標楷體" w:hAnsi="標楷體" w:cs="Times New Roman"/>
              </w:rPr>
              <w:t>1700</w:t>
            </w:r>
          </w:p>
        </w:tc>
        <w:tc>
          <w:tcPr>
            <w:tcW w:w="879" w:type="pct"/>
          </w:tcPr>
          <w:p w:rsidR="000302BE" w:rsidRPr="000302BE" w:rsidRDefault="000302BE" w:rsidP="000302BE">
            <w:pPr>
              <w:rPr>
                <w:rFonts w:ascii="標楷體" w:hAnsi="Calibri" w:cs="Times New Roman"/>
              </w:rPr>
            </w:pPr>
            <w:r w:rsidRPr="000302BE">
              <w:rPr>
                <w:rFonts w:ascii="標楷體" w:hAnsi="標楷體" w:cs="Times New Roman" w:hint="eastAsia"/>
              </w:rPr>
              <w:t>花蓮火車站</w:t>
            </w:r>
          </w:p>
        </w:tc>
        <w:tc>
          <w:tcPr>
            <w:tcW w:w="1876" w:type="pct"/>
          </w:tcPr>
          <w:p w:rsidR="000302BE" w:rsidRPr="000302BE" w:rsidRDefault="000302BE" w:rsidP="000302BE">
            <w:pPr>
              <w:rPr>
                <w:rFonts w:ascii="標楷體" w:hAnsi="Calibri" w:cs="Times New Roman"/>
              </w:rPr>
            </w:pPr>
            <w:r w:rsidRPr="000302BE">
              <w:rPr>
                <w:rFonts w:ascii="標楷體" w:hAnsi="標楷體" w:cs="Times New Roman" w:hint="eastAsia"/>
              </w:rPr>
              <w:t>結束</w:t>
            </w:r>
          </w:p>
        </w:tc>
        <w:tc>
          <w:tcPr>
            <w:tcW w:w="1078" w:type="pct"/>
          </w:tcPr>
          <w:p w:rsidR="000302BE" w:rsidRPr="000302BE" w:rsidRDefault="000302BE" w:rsidP="000302BE">
            <w:pPr>
              <w:rPr>
                <w:rFonts w:ascii="標楷體" w:hAnsi="Calibri" w:cs="Times New Roman"/>
              </w:rPr>
            </w:pPr>
          </w:p>
        </w:tc>
      </w:tr>
    </w:tbl>
    <w:p w:rsidR="000302BE" w:rsidRPr="000302BE" w:rsidRDefault="000302BE" w:rsidP="000302BE">
      <w:pPr>
        <w:rPr>
          <w:rFonts w:ascii="標楷體" w:hAnsi="Calibri" w:cs="Times New Roman"/>
        </w:rPr>
      </w:pPr>
    </w:p>
    <w:p w:rsidR="000302BE" w:rsidRPr="000302BE" w:rsidRDefault="000302BE" w:rsidP="000302BE">
      <w:pPr>
        <w:numPr>
          <w:ilvl w:val="0"/>
          <w:numId w:val="10"/>
        </w:numPr>
        <w:rPr>
          <w:rFonts w:ascii="標楷體" w:hAnsi="Calibri" w:cs="Times New Roman"/>
        </w:rPr>
      </w:pPr>
      <w:r w:rsidRPr="000302BE">
        <w:rPr>
          <w:rFonts w:ascii="標楷體" w:hAnsi="標楷體" w:cs="Times New Roman" w:hint="eastAsia"/>
        </w:rPr>
        <w:t>預期效益</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13"/>
        </w:numPr>
        <w:rPr>
          <w:rFonts w:ascii="標楷體" w:hAnsi="Calibri" w:cs="Times New Roman"/>
        </w:rPr>
      </w:pPr>
      <w:r w:rsidRPr="000302BE">
        <w:rPr>
          <w:rFonts w:ascii="標楷體" w:hAnsi="Calibri" w:cs="Times New Roman" w:hint="eastAsia"/>
        </w:rPr>
        <w:t>建立學生對太魯閣地區各項開發工程之歷史及效益的認識</w:t>
      </w:r>
    </w:p>
    <w:p w:rsidR="000302BE" w:rsidRPr="000302BE" w:rsidRDefault="000302BE" w:rsidP="000302BE">
      <w:pPr>
        <w:numPr>
          <w:ilvl w:val="0"/>
          <w:numId w:val="13"/>
        </w:numPr>
        <w:rPr>
          <w:rFonts w:ascii="標楷體" w:hAnsi="Calibri" w:cs="Times New Roman"/>
        </w:rPr>
      </w:pPr>
      <w:r w:rsidRPr="000302BE">
        <w:rPr>
          <w:rFonts w:ascii="標楷體" w:hAnsi="Calibri" w:cs="Times New Roman" w:hint="eastAsia"/>
        </w:rPr>
        <w:t>深入了解日治時期對太魯閣的影響及效益</w:t>
      </w:r>
    </w:p>
    <w:p w:rsidR="0047477E" w:rsidRDefault="000302BE" w:rsidP="000302BE">
      <w:pPr>
        <w:numPr>
          <w:ilvl w:val="0"/>
          <w:numId w:val="13"/>
        </w:numPr>
        <w:rPr>
          <w:rFonts w:ascii="標楷體" w:hAnsi="Calibri" w:cs="Times New Roman"/>
        </w:rPr>
      </w:pPr>
      <w:r w:rsidRPr="000302BE">
        <w:rPr>
          <w:rFonts w:ascii="標楷體" w:hAnsi="Calibri" w:cs="Times New Roman" w:hint="eastAsia"/>
        </w:rPr>
        <w:t>培養學生擁有對在地住民之關懷與學習能力</w:t>
      </w:r>
    </w:p>
    <w:p w:rsidR="000302BE" w:rsidRDefault="000302BE" w:rsidP="000302BE">
      <w:pPr>
        <w:rPr>
          <w:rFonts w:ascii="標楷體" w:hAnsi="Calibri" w:cs="Times New Roman"/>
        </w:rPr>
      </w:pPr>
    </w:p>
    <w:p w:rsidR="000302BE" w:rsidRDefault="000302BE">
      <w:pPr>
        <w:widowControl/>
        <w:rPr>
          <w:rFonts w:ascii="標楷體" w:hAnsi="Calibri" w:cs="Times New Roman"/>
        </w:rPr>
      </w:pPr>
      <w:r>
        <w:rPr>
          <w:rFonts w:ascii="標楷體" w:hAnsi="Calibri" w:cs="Times New Roman"/>
        </w:rPr>
        <w:br w:type="page"/>
      </w:r>
    </w:p>
    <w:p w:rsidR="000302BE" w:rsidRPr="000302BE" w:rsidRDefault="000302BE" w:rsidP="000302BE">
      <w:pPr>
        <w:spacing w:before="240" w:after="60"/>
        <w:jc w:val="center"/>
        <w:outlineLvl w:val="0"/>
        <w:rPr>
          <w:rFonts w:ascii="標楷體" w:hAnsi="標楷體" w:cs="Times New Roman"/>
          <w:b/>
          <w:bCs/>
          <w:sz w:val="32"/>
          <w:szCs w:val="32"/>
        </w:rPr>
      </w:pPr>
      <w:r w:rsidRPr="000302BE">
        <w:rPr>
          <w:rFonts w:ascii="標楷體" w:hAnsi="標楷體" w:cs="Times New Roman" w:hint="eastAsia"/>
          <w:b/>
          <w:bCs/>
          <w:sz w:val="32"/>
          <w:szCs w:val="32"/>
        </w:rPr>
        <w:lastRenderedPageBreak/>
        <w:t>子計畫四：太魯閣戰役與太魯閣族文史拜訪</w:t>
      </w:r>
    </w:p>
    <w:p w:rsidR="000302BE" w:rsidRPr="000302BE" w:rsidRDefault="000302BE" w:rsidP="000302BE">
      <w:pPr>
        <w:numPr>
          <w:ilvl w:val="0"/>
          <w:numId w:val="17"/>
        </w:numPr>
        <w:rPr>
          <w:rFonts w:ascii="標楷體" w:hAnsi="標楷體" w:cs="Times New Roman"/>
        </w:rPr>
      </w:pPr>
      <w:r w:rsidRPr="000302BE">
        <w:rPr>
          <w:rFonts w:ascii="標楷體" w:hAnsi="標楷體" w:cs="Times New Roman" w:hint="eastAsia"/>
        </w:rPr>
        <w:t>活動動機：</w:t>
      </w:r>
    </w:p>
    <w:p w:rsidR="000302BE" w:rsidRPr="000302BE" w:rsidRDefault="000302BE" w:rsidP="000302BE">
      <w:pPr>
        <w:ind w:left="480"/>
        <w:rPr>
          <w:rFonts w:ascii="標楷體" w:hAnsi="標楷體" w:cs="Times New Roman"/>
        </w:rPr>
      </w:pPr>
    </w:p>
    <w:p w:rsidR="000302BE" w:rsidRPr="000302BE" w:rsidRDefault="000302BE" w:rsidP="000302BE">
      <w:pPr>
        <w:ind w:left="480"/>
        <w:rPr>
          <w:rFonts w:ascii="標楷體" w:hAnsi="標楷體" w:cs="Times New Roman"/>
        </w:rPr>
      </w:pPr>
      <w:r w:rsidRPr="000302BE">
        <w:rPr>
          <w:rFonts w:ascii="標楷體" w:hAnsi="標楷體" w:cs="Times New Roman" w:hint="eastAsia"/>
        </w:rPr>
        <w:t xml:space="preserve">    身為當代青年學子，許多歷史知識、民族史詩對我們而言，往往只是課本上的一段敘述、講義上的一張黑白照片，並無法真實體認這些歷史帶來的影響，原住民的相關歷史尤其受到忽視。有感於此，一群遠自全台各地來花蓮求學的高三生決定，在畢業之際規劃一次太魯閣族主題之旅，計畫走入太魯閣族部落，邀請資深解說員擔任講師，帶領學生體驗太魯閣人的文化及山林智慧，藉由讓學子實地走訪歷史發生現場，親身體會先人的辛勞，並活用課堂所學知識做連結，使學習不再只拘限於紙上談兵，更能達到文化知識傳承的目的。</w:t>
      </w:r>
    </w:p>
    <w:p w:rsidR="000302BE" w:rsidRPr="000302BE" w:rsidRDefault="000302BE" w:rsidP="000302BE">
      <w:pPr>
        <w:ind w:left="480"/>
        <w:rPr>
          <w:rFonts w:ascii="標楷體" w:hAnsi="標楷體" w:cs="Times New Roman"/>
        </w:rPr>
      </w:pPr>
    </w:p>
    <w:p w:rsidR="000302BE" w:rsidRPr="000302BE" w:rsidRDefault="000302BE" w:rsidP="000302BE">
      <w:pPr>
        <w:numPr>
          <w:ilvl w:val="0"/>
          <w:numId w:val="17"/>
        </w:numPr>
        <w:tabs>
          <w:tab w:val="num" w:pos="480"/>
        </w:tabs>
        <w:jc w:val="both"/>
        <w:rPr>
          <w:rFonts w:ascii="標楷體" w:hAnsi="標楷體" w:cs="Times New Roman"/>
        </w:rPr>
      </w:pPr>
      <w:r w:rsidRPr="000302BE">
        <w:rPr>
          <w:rFonts w:ascii="標楷體" w:hAnsi="標楷體" w:cs="Times New Roman" w:hint="eastAsia"/>
        </w:rPr>
        <w:t>活動目的：</w:t>
      </w:r>
    </w:p>
    <w:p w:rsidR="000302BE" w:rsidRPr="000302BE" w:rsidRDefault="000302BE" w:rsidP="000302BE">
      <w:pPr>
        <w:ind w:left="480"/>
        <w:jc w:val="both"/>
        <w:rPr>
          <w:rFonts w:ascii="標楷體" w:hAnsi="標楷體" w:cs="Times New Roman"/>
        </w:rPr>
      </w:pPr>
    </w:p>
    <w:p w:rsidR="000302BE" w:rsidRPr="000302BE" w:rsidRDefault="000302BE" w:rsidP="000302BE">
      <w:pPr>
        <w:numPr>
          <w:ilvl w:val="0"/>
          <w:numId w:val="14"/>
        </w:numPr>
        <w:jc w:val="both"/>
        <w:rPr>
          <w:rFonts w:ascii="標楷體" w:hAnsi="標楷體" w:cs="Times New Roman"/>
        </w:rPr>
      </w:pPr>
      <w:r w:rsidRPr="000302BE">
        <w:rPr>
          <w:rFonts w:ascii="標楷體" w:hAnsi="標楷體" w:cs="Times New Roman" w:hint="eastAsia"/>
        </w:rPr>
        <w:t>增進青年對太魯閣等本土相關事務的了解與認同。</w:t>
      </w:r>
    </w:p>
    <w:p w:rsidR="000302BE" w:rsidRPr="000302BE" w:rsidRDefault="000302BE" w:rsidP="000302BE">
      <w:pPr>
        <w:numPr>
          <w:ilvl w:val="0"/>
          <w:numId w:val="14"/>
        </w:numPr>
        <w:jc w:val="both"/>
        <w:rPr>
          <w:rFonts w:ascii="標楷體" w:hAnsi="標楷體" w:cs="Times New Roman"/>
        </w:rPr>
      </w:pPr>
      <w:r w:rsidRPr="000302BE">
        <w:rPr>
          <w:rFonts w:ascii="標楷體" w:hAnsi="標楷體" w:cs="Times New Roman" w:hint="eastAsia"/>
        </w:rPr>
        <w:t>培養戶外活動技巧、人際關係與獨立自主能力，以求青年對本土議題的科學精神。</w:t>
      </w:r>
    </w:p>
    <w:p w:rsidR="000302BE" w:rsidRPr="000302BE" w:rsidRDefault="000302BE" w:rsidP="000302BE">
      <w:pPr>
        <w:numPr>
          <w:ilvl w:val="0"/>
          <w:numId w:val="14"/>
        </w:numPr>
        <w:jc w:val="both"/>
        <w:rPr>
          <w:rFonts w:ascii="標楷體" w:hAnsi="標楷體" w:cs="Times New Roman"/>
        </w:rPr>
      </w:pPr>
      <w:r w:rsidRPr="000302BE">
        <w:rPr>
          <w:rFonts w:ascii="標楷體" w:hAnsi="標楷體" w:cs="Times New Roman" w:hint="eastAsia"/>
        </w:rPr>
        <w:t>讓青少年以實質體驗、認識太魯閣族傳統文化及太魯閣戰役相關史地議題。</w:t>
      </w:r>
    </w:p>
    <w:p w:rsidR="000302BE" w:rsidRPr="000302BE" w:rsidRDefault="000302BE" w:rsidP="000302BE">
      <w:pPr>
        <w:numPr>
          <w:ilvl w:val="0"/>
          <w:numId w:val="14"/>
        </w:numPr>
        <w:jc w:val="both"/>
        <w:rPr>
          <w:rFonts w:ascii="標楷體" w:hAnsi="標楷體" w:cs="Times New Roman"/>
        </w:rPr>
      </w:pPr>
      <w:r w:rsidRPr="000302BE">
        <w:rPr>
          <w:rFonts w:ascii="標楷體" w:hAnsi="標楷體" w:cs="Times New Roman" w:hint="eastAsia"/>
        </w:rPr>
        <w:t>解臺灣本土人文地理及自然生態資源，發揮本土在地青年的能力。。</w:t>
      </w:r>
    </w:p>
    <w:p w:rsidR="000302BE" w:rsidRPr="000302BE" w:rsidRDefault="000302BE" w:rsidP="000302BE">
      <w:pPr>
        <w:ind w:left="1047"/>
        <w:jc w:val="both"/>
        <w:rPr>
          <w:rFonts w:ascii="標楷體" w:hAnsi="標楷體" w:cs="Times New Roman"/>
        </w:rPr>
      </w:pPr>
    </w:p>
    <w:p w:rsidR="000302BE" w:rsidRPr="000302BE" w:rsidRDefault="000302BE" w:rsidP="000302BE">
      <w:pPr>
        <w:numPr>
          <w:ilvl w:val="0"/>
          <w:numId w:val="17"/>
        </w:numPr>
        <w:tabs>
          <w:tab w:val="num" w:pos="480"/>
        </w:tabs>
        <w:rPr>
          <w:rFonts w:ascii="標楷體" w:hAnsi="標楷體" w:cs="Times New Roman"/>
        </w:rPr>
      </w:pPr>
      <w:r w:rsidRPr="000302BE">
        <w:rPr>
          <w:rFonts w:ascii="標楷體" w:hAnsi="標楷體" w:cs="Times New Roman" w:hint="eastAsia"/>
        </w:rPr>
        <w:t>活動日期：</w:t>
      </w:r>
      <w:r w:rsidRPr="000302BE">
        <w:rPr>
          <w:rFonts w:ascii="標楷體" w:hAnsi="標楷體" w:cs="Times New Roman"/>
        </w:rPr>
        <w:t>106</w:t>
      </w:r>
      <w:r w:rsidRPr="000302BE">
        <w:rPr>
          <w:rFonts w:ascii="標楷體" w:hAnsi="標楷體" w:cs="Times New Roman" w:hint="eastAsia"/>
        </w:rPr>
        <w:t>年</w:t>
      </w:r>
      <w:r w:rsidRPr="000302BE">
        <w:rPr>
          <w:rFonts w:ascii="標楷體" w:hAnsi="標楷體" w:cs="Times New Roman"/>
        </w:rPr>
        <w:t>6</w:t>
      </w:r>
      <w:r w:rsidRPr="000302BE">
        <w:rPr>
          <w:rFonts w:ascii="標楷體" w:hAnsi="標楷體" w:cs="Times New Roman" w:hint="eastAsia"/>
        </w:rPr>
        <w:t>月17、18、19、20日</w:t>
      </w:r>
    </w:p>
    <w:p w:rsidR="000302BE" w:rsidRPr="000302BE" w:rsidRDefault="000302BE" w:rsidP="000302BE">
      <w:pPr>
        <w:ind w:left="480"/>
        <w:rPr>
          <w:rFonts w:ascii="標楷體" w:hAnsi="標楷體" w:cs="Times New Roman"/>
        </w:rPr>
      </w:pPr>
    </w:p>
    <w:p w:rsidR="000302BE" w:rsidRPr="000302BE" w:rsidRDefault="000302BE" w:rsidP="000302BE">
      <w:pPr>
        <w:numPr>
          <w:ilvl w:val="0"/>
          <w:numId w:val="17"/>
        </w:numPr>
        <w:tabs>
          <w:tab w:val="num" w:pos="480"/>
        </w:tabs>
        <w:rPr>
          <w:rFonts w:ascii="標楷體" w:hAnsi="標楷體" w:cs="Times New Roman"/>
        </w:rPr>
      </w:pPr>
      <w:r w:rsidRPr="000302BE">
        <w:rPr>
          <w:rFonts w:ascii="標楷體" w:hAnsi="標楷體" w:cs="Times New Roman" w:hint="eastAsia"/>
        </w:rPr>
        <w:t>活動對象：花蓮縣高中職應屆畢業生共</w:t>
      </w:r>
      <w:r w:rsidRPr="000302BE">
        <w:rPr>
          <w:rFonts w:ascii="標楷體" w:hAnsi="標楷體" w:cs="Times New Roman"/>
        </w:rPr>
        <w:t>20-24</w:t>
      </w:r>
      <w:r w:rsidRPr="000302BE">
        <w:rPr>
          <w:rFonts w:ascii="標楷體" w:hAnsi="標楷體" w:cs="Times New Roman" w:hint="eastAsia"/>
        </w:rPr>
        <w:t>人</w:t>
      </w:r>
    </w:p>
    <w:p w:rsidR="000302BE" w:rsidRPr="000302BE" w:rsidRDefault="000302BE" w:rsidP="000302BE">
      <w:pPr>
        <w:rPr>
          <w:rFonts w:ascii="標楷體" w:hAnsi="標楷體" w:cs="Times New Roman"/>
        </w:rPr>
      </w:pPr>
    </w:p>
    <w:p w:rsidR="000302BE" w:rsidRPr="000302BE" w:rsidRDefault="000302BE" w:rsidP="000302BE">
      <w:pPr>
        <w:numPr>
          <w:ilvl w:val="0"/>
          <w:numId w:val="17"/>
        </w:numPr>
        <w:tabs>
          <w:tab w:val="num" w:pos="480"/>
        </w:tabs>
        <w:rPr>
          <w:rFonts w:ascii="標楷體" w:hAnsi="標楷體" w:cs="Times New Roman"/>
        </w:rPr>
      </w:pPr>
      <w:r w:rsidRPr="000302BE">
        <w:rPr>
          <w:rFonts w:ascii="標楷體" w:hAnsi="標楷體" w:cs="Times New Roman" w:hint="eastAsia"/>
        </w:rPr>
        <w:t>活動內容安排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1757"/>
        <w:gridCol w:w="1931"/>
        <w:gridCol w:w="3184"/>
        <w:gridCol w:w="2146"/>
      </w:tblGrid>
      <w:tr w:rsidR="000302BE" w:rsidRPr="000302BE" w:rsidTr="000126D3">
        <w:tc>
          <w:tcPr>
            <w:tcW w:w="474" w:type="pct"/>
          </w:tcPr>
          <w:p w:rsidR="000302BE" w:rsidRPr="000302BE" w:rsidRDefault="000302BE" w:rsidP="000302BE">
            <w:pPr>
              <w:rPr>
                <w:rFonts w:ascii="標楷體" w:hAnsi="Calibri" w:cs="Times New Roman"/>
              </w:rPr>
            </w:pPr>
            <w:r w:rsidRPr="000302BE">
              <w:rPr>
                <w:rFonts w:ascii="標楷體" w:hAnsi="標楷體" w:cs="Times New Roman" w:hint="eastAsia"/>
              </w:rPr>
              <w:t>日期</w:t>
            </w:r>
          </w:p>
        </w:tc>
        <w:tc>
          <w:tcPr>
            <w:tcW w:w="882" w:type="pct"/>
          </w:tcPr>
          <w:p w:rsidR="000302BE" w:rsidRPr="000302BE" w:rsidRDefault="000302BE" w:rsidP="000302BE">
            <w:pPr>
              <w:rPr>
                <w:rFonts w:ascii="標楷體" w:hAnsi="Calibri" w:cs="Times New Roman"/>
              </w:rPr>
            </w:pPr>
            <w:r w:rsidRPr="000302BE">
              <w:rPr>
                <w:rFonts w:ascii="標楷體" w:hAnsi="標楷體" w:cs="Times New Roman" w:hint="eastAsia"/>
              </w:rPr>
              <w:t>時間</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地點</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活動內容</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備註</w:t>
            </w:r>
          </w:p>
        </w:tc>
      </w:tr>
      <w:tr w:rsidR="000302BE" w:rsidRPr="000302BE" w:rsidTr="000126D3">
        <w:tc>
          <w:tcPr>
            <w:tcW w:w="474" w:type="pct"/>
            <w:vMerge w:val="restart"/>
          </w:tcPr>
          <w:p w:rsidR="000302BE" w:rsidRPr="000302BE" w:rsidRDefault="000302BE" w:rsidP="000302BE">
            <w:pPr>
              <w:rPr>
                <w:rFonts w:ascii="標楷體" w:hAnsi="Calibri" w:cs="Times New Roman"/>
              </w:rPr>
            </w:pPr>
            <w:r w:rsidRPr="000302BE">
              <w:rPr>
                <w:rFonts w:ascii="標楷體" w:hAnsi="標楷體" w:cs="Times New Roman"/>
              </w:rPr>
              <w:t>6/17</w:t>
            </w: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0800-0840</w:t>
            </w:r>
          </w:p>
        </w:tc>
        <w:tc>
          <w:tcPr>
            <w:tcW w:w="969" w:type="pct"/>
            <w:vMerge w:val="restart"/>
          </w:tcPr>
          <w:p w:rsidR="000302BE" w:rsidRPr="000302BE" w:rsidRDefault="000302BE" w:rsidP="000302BE">
            <w:pPr>
              <w:rPr>
                <w:rFonts w:ascii="標楷體" w:hAnsi="Calibri" w:cs="Times New Roman"/>
              </w:rPr>
            </w:pPr>
            <w:r w:rsidRPr="000302BE">
              <w:rPr>
                <w:rFonts w:ascii="標楷體" w:hAnsi="標楷體" w:cs="Times New Roman" w:hint="eastAsia"/>
              </w:rPr>
              <w:t>慈大附中</w:t>
            </w:r>
            <w:r w:rsidRPr="000302BE">
              <w:rPr>
                <w:rFonts w:ascii="標楷體" w:hAnsi="標楷體" w:cs="Times New Roman"/>
              </w:rPr>
              <w:t>(</w:t>
            </w:r>
            <w:r w:rsidRPr="000302BE">
              <w:rPr>
                <w:rFonts w:ascii="標楷體" w:hAnsi="標楷體" w:cs="Times New Roman" w:hint="eastAsia"/>
              </w:rPr>
              <w:t>暫定</w:t>
            </w:r>
            <w:r w:rsidRPr="000302BE">
              <w:rPr>
                <w:rFonts w:ascii="標楷體" w:hAnsi="標楷體" w:cs="Times New Roman"/>
              </w:rPr>
              <w:t>)</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報到</w:t>
            </w:r>
          </w:p>
        </w:tc>
        <w:tc>
          <w:tcPr>
            <w:tcW w:w="1077" w:type="pct"/>
          </w:tcPr>
          <w:p w:rsidR="000302BE" w:rsidRPr="000302BE" w:rsidRDefault="000302BE" w:rsidP="000302BE">
            <w:pPr>
              <w:rPr>
                <w:rFonts w:ascii="標楷體" w:hAnsi="Calibri" w:cs="Times New Roman"/>
              </w:rPr>
            </w:pP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0840-0900</w:t>
            </w:r>
          </w:p>
        </w:tc>
        <w:tc>
          <w:tcPr>
            <w:tcW w:w="969" w:type="pct"/>
            <w:vMerge/>
          </w:tcPr>
          <w:p w:rsidR="000302BE" w:rsidRPr="000302BE" w:rsidRDefault="000302BE" w:rsidP="000302BE">
            <w:pPr>
              <w:rPr>
                <w:rFonts w:ascii="標楷體" w:hAnsi="Calibri" w:cs="Times New Roman"/>
              </w:rPr>
            </w:pP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活動說明</w:t>
            </w:r>
          </w:p>
        </w:tc>
        <w:tc>
          <w:tcPr>
            <w:tcW w:w="1077" w:type="pct"/>
          </w:tcPr>
          <w:p w:rsidR="000302BE" w:rsidRPr="000302BE" w:rsidRDefault="000302BE" w:rsidP="000302BE">
            <w:pPr>
              <w:rPr>
                <w:rFonts w:ascii="標楷體" w:hAnsi="Calibri" w:cs="Times New Roman"/>
              </w:rPr>
            </w:pP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0900-1200</w:t>
            </w:r>
          </w:p>
        </w:tc>
        <w:tc>
          <w:tcPr>
            <w:tcW w:w="969" w:type="pct"/>
            <w:vMerge/>
          </w:tcPr>
          <w:p w:rsidR="000302BE" w:rsidRPr="000302BE" w:rsidRDefault="000302BE" w:rsidP="000302BE">
            <w:pPr>
              <w:rPr>
                <w:rFonts w:ascii="標楷體" w:hAnsi="Calibri" w:cs="Times New Roman"/>
              </w:rPr>
            </w:pP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專題研討「內太魯閣地區部落戰記」及學員討論。註1</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講師：旮日羿吉宏。講座鐘點費</w:t>
            </w:r>
            <w:r w:rsidRPr="000302BE">
              <w:rPr>
                <w:rFonts w:ascii="標楷體" w:hAnsi="標楷體" w:cs="Times New Roman"/>
              </w:rPr>
              <w:t>*2</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1200-1330</w:t>
            </w:r>
          </w:p>
        </w:tc>
        <w:tc>
          <w:tcPr>
            <w:tcW w:w="969" w:type="pct"/>
            <w:vMerge/>
          </w:tcPr>
          <w:p w:rsidR="000302BE" w:rsidRPr="000302BE" w:rsidRDefault="000302BE" w:rsidP="000302BE">
            <w:pPr>
              <w:rPr>
                <w:rFonts w:ascii="標楷體" w:hAnsi="Calibri" w:cs="Times New Roman"/>
              </w:rPr>
            </w:pP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午休</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午餐自理</w:t>
            </w:r>
            <w:r w:rsidRPr="000302BE">
              <w:rPr>
                <w:rFonts w:ascii="標楷體" w:hAnsi="標楷體" w:cs="Times New Roman"/>
              </w:rPr>
              <w:t>(</w:t>
            </w:r>
            <w:r w:rsidRPr="000302BE">
              <w:rPr>
                <w:rFonts w:ascii="標楷體" w:hAnsi="標楷體" w:cs="Times New Roman" w:hint="eastAsia"/>
              </w:rPr>
              <w:t>學校附近即有飲食商家</w:t>
            </w:r>
            <w:r w:rsidRPr="000302BE">
              <w:rPr>
                <w:rFonts w:ascii="標楷體" w:hAnsi="標楷體" w:cs="Times New Roman"/>
              </w:rPr>
              <w:t>)</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1330-1630</w:t>
            </w:r>
          </w:p>
        </w:tc>
        <w:tc>
          <w:tcPr>
            <w:tcW w:w="969" w:type="pct"/>
            <w:vMerge/>
          </w:tcPr>
          <w:p w:rsidR="000302BE" w:rsidRPr="000302BE" w:rsidRDefault="000302BE" w:rsidP="000302BE">
            <w:pPr>
              <w:rPr>
                <w:rFonts w:ascii="標楷體" w:hAnsi="Calibri" w:cs="Times New Roman"/>
              </w:rPr>
            </w:pP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專題研討「太魯閣戰役概述與傳統價值」及學員討論</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講師：帖喇尤道。講座鐘點費</w:t>
            </w:r>
            <w:r w:rsidRPr="000302BE">
              <w:rPr>
                <w:rFonts w:ascii="標楷體" w:hAnsi="標楷體" w:cs="Times New Roman"/>
              </w:rPr>
              <w:t>*2</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1630-1800</w:t>
            </w:r>
          </w:p>
        </w:tc>
        <w:tc>
          <w:tcPr>
            <w:tcW w:w="969" w:type="pct"/>
            <w:vMerge/>
          </w:tcPr>
          <w:p w:rsidR="000302BE" w:rsidRPr="000302BE" w:rsidRDefault="000302BE" w:rsidP="000302BE">
            <w:pPr>
              <w:rPr>
                <w:rFonts w:ascii="標楷體" w:hAnsi="Calibri" w:cs="Times New Roman"/>
              </w:rPr>
            </w:pP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晚休</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晚餐自理</w:t>
            </w:r>
            <w:r w:rsidRPr="000302BE">
              <w:rPr>
                <w:rFonts w:ascii="標楷體" w:hAnsi="標楷體" w:cs="Times New Roman"/>
              </w:rPr>
              <w:t>(</w:t>
            </w:r>
            <w:r w:rsidRPr="000302BE">
              <w:rPr>
                <w:rFonts w:ascii="標楷體" w:hAnsi="標楷體" w:cs="Times New Roman" w:hint="eastAsia"/>
              </w:rPr>
              <w:t>學校附近即有飲食商家</w:t>
            </w:r>
            <w:r w:rsidRPr="000302BE">
              <w:rPr>
                <w:rFonts w:ascii="標楷體" w:hAnsi="標楷體" w:cs="Times New Roman"/>
              </w:rPr>
              <w:t>)</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1800-2100</w:t>
            </w:r>
          </w:p>
        </w:tc>
        <w:tc>
          <w:tcPr>
            <w:tcW w:w="969" w:type="pct"/>
            <w:vMerge/>
          </w:tcPr>
          <w:p w:rsidR="000302BE" w:rsidRPr="000302BE" w:rsidRDefault="000302BE" w:rsidP="000302BE">
            <w:pPr>
              <w:rPr>
                <w:rFonts w:ascii="標楷體" w:hAnsi="Calibri" w:cs="Times New Roman"/>
              </w:rPr>
            </w:pP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專題研討</w:t>
            </w:r>
            <w:r w:rsidRPr="000302BE">
              <w:rPr>
                <w:rFonts w:ascii="標楷體" w:hAnsi="標楷體" w:cs="Times New Roman"/>
              </w:rPr>
              <w:t>(</w:t>
            </w:r>
            <w:r w:rsidRPr="000302BE">
              <w:rPr>
                <w:rFonts w:ascii="標楷體" w:hAnsi="標楷體" w:cs="Times New Roman" w:hint="eastAsia"/>
              </w:rPr>
              <w:t>三至五位講師進行分組互動討論</w:t>
            </w:r>
            <w:r w:rsidRPr="000302BE">
              <w:rPr>
                <w:rFonts w:ascii="標楷體" w:hAnsi="標楷體" w:cs="Times New Roman"/>
              </w:rPr>
              <w:t>)</w:t>
            </w:r>
            <w:r w:rsidRPr="000302BE">
              <w:rPr>
                <w:rFonts w:ascii="標楷體" w:hAnsi="標楷體" w:cs="Times New Roman" w:hint="eastAsia"/>
              </w:rPr>
              <w:t>。註2</w:t>
            </w:r>
          </w:p>
        </w:tc>
        <w:tc>
          <w:tcPr>
            <w:tcW w:w="1077" w:type="pct"/>
          </w:tcPr>
          <w:p w:rsidR="000302BE" w:rsidRPr="000302BE" w:rsidRDefault="000302BE" w:rsidP="000302BE">
            <w:pPr>
              <w:jc w:val="both"/>
              <w:rPr>
                <w:rFonts w:ascii="標楷體" w:hAnsi="標楷體" w:cs="Times New Roman"/>
              </w:rPr>
            </w:pPr>
            <w:r w:rsidRPr="000302BE">
              <w:rPr>
                <w:rFonts w:ascii="標楷體" w:hAnsi="標楷體" w:cs="Times New Roman" w:hint="eastAsia"/>
              </w:rPr>
              <w:t>講師：邱韻芳</w:t>
            </w:r>
            <w:r w:rsidRPr="000302BE">
              <w:rPr>
                <w:rFonts w:ascii="標楷體" w:hAnsi="標楷體" w:cs="Times New Roman"/>
              </w:rPr>
              <w:t xml:space="preserve"> </w:t>
            </w:r>
            <w:r w:rsidRPr="000302BE">
              <w:rPr>
                <w:rFonts w:ascii="標楷體" w:hAnsi="標楷體" w:cs="Times New Roman" w:hint="eastAsia"/>
              </w:rPr>
              <w:t>「花蓮太魯閣人的宗教</w:t>
            </w:r>
            <w:r w:rsidRPr="000302BE">
              <w:rPr>
                <w:rFonts w:ascii="標楷體" w:hAnsi="標楷體" w:cs="Times New Roman" w:hint="eastAsia"/>
              </w:rPr>
              <w:lastRenderedPageBreak/>
              <w:t>變遷與復興運動」、</w:t>
            </w:r>
            <w:r w:rsidRPr="000302BE">
              <w:rPr>
                <w:rFonts w:ascii="標楷體" w:hAnsi="標楷體" w:cs="Times New Roman"/>
              </w:rPr>
              <w:t xml:space="preserve">LpiqMatay </w:t>
            </w:r>
            <w:r w:rsidRPr="000302BE">
              <w:rPr>
                <w:rFonts w:ascii="標楷體" w:hAnsi="標楷體" w:cs="Times New Roman" w:hint="eastAsia"/>
              </w:rPr>
              <w:t>「部落地圖學習」、東華大學教授等。講座鐘點費</w:t>
            </w:r>
            <w:r w:rsidRPr="000302BE">
              <w:rPr>
                <w:rFonts w:ascii="標楷體" w:hAnsi="標楷體" w:cs="Times New Roman"/>
              </w:rPr>
              <w:t>*8</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2100</w:t>
            </w:r>
          </w:p>
        </w:tc>
        <w:tc>
          <w:tcPr>
            <w:tcW w:w="969" w:type="pct"/>
            <w:vMerge/>
          </w:tcPr>
          <w:p w:rsidR="000302BE" w:rsidRPr="000302BE" w:rsidRDefault="000302BE" w:rsidP="000302BE">
            <w:pPr>
              <w:rPr>
                <w:rFonts w:ascii="標楷體" w:hAnsi="Calibri" w:cs="Times New Roman"/>
              </w:rPr>
            </w:pP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散會</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需住宿部分另外通知協調</w:t>
            </w:r>
          </w:p>
        </w:tc>
      </w:tr>
      <w:tr w:rsidR="000302BE" w:rsidRPr="000302BE" w:rsidTr="000126D3">
        <w:tc>
          <w:tcPr>
            <w:tcW w:w="474" w:type="pct"/>
            <w:vMerge w:val="restart"/>
          </w:tcPr>
          <w:p w:rsidR="000302BE" w:rsidRPr="000302BE" w:rsidRDefault="000302BE" w:rsidP="000302BE">
            <w:pPr>
              <w:rPr>
                <w:rFonts w:ascii="標楷體" w:hAnsi="Calibri" w:cs="Times New Roman"/>
              </w:rPr>
            </w:pPr>
            <w:r w:rsidRPr="000302BE">
              <w:rPr>
                <w:rFonts w:ascii="標楷體" w:hAnsi="標楷體" w:cs="Times New Roman"/>
              </w:rPr>
              <w:t>6/18</w:t>
            </w: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0700-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花蓮火車站</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集合</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早餐自理</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0700-0820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天祥教會</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車程及共識建立</w:t>
            </w:r>
          </w:p>
        </w:tc>
        <w:tc>
          <w:tcPr>
            <w:tcW w:w="1077" w:type="pct"/>
          </w:tcPr>
          <w:p w:rsidR="000302BE" w:rsidRPr="000302BE" w:rsidRDefault="000302BE" w:rsidP="000302BE">
            <w:pPr>
              <w:rPr>
                <w:rFonts w:ascii="標楷體" w:hAnsi="Calibri" w:cs="Times New Roman"/>
              </w:rPr>
            </w:pP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0820-1120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天祥</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戰役歷史導覽</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講師</w:t>
            </w:r>
            <w:r w:rsidRPr="000302BE">
              <w:rPr>
                <w:rFonts w:ascii="標楷體" w:hAnsi="標楷體" w:cs="Times New Roman"/>
              </w:rPr>
              <w:t>:</w:t>
            </w:r>
            <w:r w:rsidRPr="000302BE">
              <w:rPr>
                <w:rFonts w:ascii="標楷體" w:hAnsi="標楷體" w:cs="Times New Roman" w:hint="eastAsia"/>
              </w:rPr>
              <w:t>金清山、吉洛哈簍克。講座鐘點費</w:t>
            </w:r>
            <w:r w:rsidRPr="000302BE">
              <w:rPr>
                <w:rFonts w:ascii="標楷體" w:hAnsi="標楷體" w:cs="Times New Roman"/>
              </w:rPr>
              <w:t>*4</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1120-1300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天祥</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午休、車程及經驗分享</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前往得卡倫步道</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1300-1900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大禮部落</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拜訪大禮部落</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講師擬邀請歌勒工作室。講座鐘點費</w:t>
            </w:r>
            <w:r w:rsidRPr="000302BE">
              <w:rPr>
                <w:rFonts w:ascii="標楷體" w:hAnsi="標楷體" w:cs="Times New Roman"/>
              </w:rPr>
              <w:t>*4</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1900-2030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立霧客棧</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車程並晚休</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晚餐</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2030-2200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立霧客棧</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花蓮在地青年本土討論會議</w:t>
            </w:r>
          </w:p>
        </w:tc>
        <w:tc>
          <w:tcPr>
            <w:tcW w:w="1077" w:type="pct"/>
          </w:tcPr>
          <w:p w:rsidR="000302BE" w:rsidRPr="000302BE" w:rsidRDefault="000302BE" w:rsidP="000302BE">
            <w:pPr>
              <w:rPr>
                <w:rFonts w:ascii="標楷體" w:hAnsi="Calibri" w:cs="Times New Roman"/>
              </w:rPr>
            </w:pPr>
            <w:r w:rsidRPr="000302BE">
              <w:rPr>
                <w:rFonts w:ascii="標楷體" w:hAnsi="Calibri" w:cs="Times New Roman" w:hint="eastAsia"/>
              </w:rPr>
              <w:t>註3</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2200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立霧客棧</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休息</w:t>
            </w:r>
          </w:p>
        </w:tc>
        <w:tc>
          <w:tcPr>
            <w:tcW w:w="1077" w:type="pct"/>
          </w:tcPr>
          <w:p w:rsidR="000302BE" w:rsidRPr="000302BE" w:rsidRDefault="000302BE" w:rsidP="000302BE">
            <w:pPr>
              <w:rPr>
                <w:rFonts w:ascii="標楷體" w:hAnsi="Calibri" w:cs="Times New Roman"/>
              </w:rPr>
            </w:pPr>
          </w:p>
        </w:tc>
      </w:tr>
      <w:tr w:rsidR="000302BE" w:rsidRPr="000302BE" w:rsidTr="000126D3">
        <w:tc>
          <w:tcPr>
            <w:tcW w:w="474" w:type="pct"/>
            <w:vMerge w:val="restart"/>
          </w:tcPr>
          <w:p w:rsidR="000302BE" w:rsidRPr="000302BE" w:rsidRDefault="000302BE" w:rsidP="000302BE">
            <w:pPr>
              <w:rPr>
                <w:rFonts w:ascii="標楷體" w:hAnsi="Calibri" w:cs="Times New Roman"/>
              </w:rPr>
            </w:pPr>
            <w:r w:rsidRPr="000302BE">
              <w:rPr>
                <w:rFonts w:ascii="標楷體" w:hAnsi="標楷體" w:cs="Times New Roman"/>
              </w:rPr>
              <w:t>6/19</w:t>
            </w: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0700-0800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立霧客棧</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早休</w:t>
            </w:r>
          </w:p>
        </w:tc>
        <w:tc>
          <w:tcPr>
            <w:tcW w:w="1077" w:type="pct"/>
          </w:tcPr>
          <w:p w:rsidR="000302BE" w:rsidRPr="000302BE" w:rsidRDefault="000302BE" w:rsidP="000302BE">
            <w:pPr>
              <w:rPr>
                <w:rFonts w:ascii="標楷體" w:hAnsi="Calibri" w:cs="Times New Roman"/>
              </w:rPr>
            </w:pP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0800-1300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秀林鄉相關區域</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參訪行程：富世遺址</w:t>
            </w:r>
            <w:r w:rsidRPr="000302BE">
              <w:rPr>
                <w:rFonts w:ascii="標楷體" w:hAnsi="標楷體" w:cs="Times New Roman"/>
              </w:rPr>
              <w:t>(Ciwang</w:t>
            </w:r>
            <w:r w:rsidRPr="000302BE">
              <w:rPr>
                <w:rFonts w:ascii="標楷體" w:hAnsi="標楷體" w:cs="Times New Roman" w:hint="eastAsia"/>
              </w:rPr>
              <w:t>教會</w:t>
            </w:r>
            <w:r w:rsidRPr="000302BE">
              <w:rPr>
                <w:rFonts w:ascii="標楷體" w:hAnsi="標楷體" w:cs="Times New Roman"/>
              </w:rPr>
              <w:t>)——</w:t>
            </w:r>
            <w:r w:rsidRPr="000302BE">
              <w:rPr>
                <w:rFonts w:ascii="標楷體" w:hAnsi="標楷體" w:cs="Times New Roman" w:hint="eastAsia"/>
              </w:rPr>
              <w:t>富士紀念碑</w:t>
            </w:r>
            <w:r w:rsidRPr="000302BE">
              <w:rPr>
                <w:rFonts w:ascii="標楷體" w:hAnsi="標楷體" w:cs="Times New Roman"/>
              </w:rPr>
              <w:t>——</w:t>
            </w:r>
            <w:r w:rsidRPr="000302BE">
              <w:rPr>
                <w:rFonts w:ascii="標楷體" w:hAnsi="標楷體" w:cs="Times New Roman" w:hint="eastAsia"/>
              </w:rPr>
              <w:t>新城神社</w:t>
            </w:r>
            <w:r w:rsidRPr="000302BE">
              <w:rPr>
                <w:rFonts w:ascii="標楷體" w:hAnsi="標楷體" w:cs="Times New Roman"/>
              </w:rPr>
              <w:t>——</w:t>
            </w:r>
            <w:r w:rsidRPr="000302BE">
              <w:rPr>
                <w:rFonts w:ascii="標楷體" w:hAnsi="標楷體" w:cs="Times New Roman" w:hint="eastAsia"/>
              </w:rPr>
              <w:t>加灣神社</w:t>
            </w:r>
            <w:r w:rsidRPr="000302BE">
              <w:rPr>
                <w:rFonts w:ascii="標楷體" w:hAnsi="標楷體" w:cs="Times New Roman"/>
              </w:rPr>
              <w:t>——</w:t>
            </w:r>
            <w:r w:rsidRPr="000302BE">
              <w:rPr>
                <w:rFonts w:ascii="標楷體" w:hAnsi="標楷體" w:cs="Times New Roman" w:hint="eastAsia"/>
              </w:rPr>
              <w:t>威里紀念碑</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午休同時進行。講座鐘點費</w:t>
            </w:r>
            <w:r w:rsidRPr="000302BE">
              <w:rPr>
                <w:rFonts w:ascii="標楷體" w:hAnsi="標楷體" w:cs="Times New Roman"/>
              </w:rPr>
              <w:t>*3</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1300-1900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各指定部落</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分組進行部落、文史工作者的探訪體驗學習和故事踏尋，及學員討論。註4</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參考部落</w:t>
            </w:r>
            <w:r w:rsidRPr="000302BE">
              <w:rPr>
                <w:rFonts w:ascii="標楷體" w:hAnsi="標楷體" w:cs="Times New Roman"/>
              </w:rPr>
              <w:t>(</w:t>
            </w:r>
            <w:r w:rsidRPr="000302BE">
              <w:rPr>
                <w:rFonts w:ascii="標楷體" w:hAnsi="標楷體" w:cs="Times New Roman" w:hint="eastAsia"/>
              </w:rPr>
              <w:t>文史工作者</w:t>
            </w:r>
            <w:r w:rsidRPr="000302BE">
              <w:rPr>
                <w:rFonts w:ascii="標楷體" w:hAnsi="標楷體" w:cs="Times New Roman"/>
              </w:rPr>
              <w:t>)</w:t>
            </w:r>
            <w:r w:rsidRPr="000302BE">
              <w:rPr>
                <w:rFonts w:ascii="標楷體" w:hAnsi="標楷體" w:cs="Times New Roman" w:hint="eastAsia"/>
              </w:rPr>
              <w:t>名單：織娘的家、文蘭鐵店、鄉野鐵店、崇德部落、三棧部落。講座鐘點費</w:t>
            </w:r>
            <w:r w:rsidRPr="000302BE">
              <w:rPr>
                <w:rFonts w:ascii="標楷體" w:hAnsi="標楷體" w:cs="Times New Roman"/>
              </w:rPr>
              <w:t>*6</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1900-2000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花蓮火車站</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晚餐自理</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2000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花蓮火車站</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散會</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需住宿部分另外通知協調</w:t>
            </w:r>
          </w:p>
        </w:tc>
      </w:tr>
      <w:tr w:rsidR="000302BE" w:rsidRPr="000302BE" w:rsidTr="000126D3">
        <w:tc>
          <w:tcPr>
            <w:tcW w:w="474" w:type="pct"/>
            <w:vMerge w:val="restart"/>
          </w:tcPr>
          <w:p w:rsidR="000302BE" w:rsidRPr="000302BE" w:rsidRDefault="000302BE" w:rsidP="000302BE">
            <w:pPr>
              <w:rPr>
                <w:rFonts w:ascii="標楷體" w:hAnsi="Calibri" w:cs="Times New Roman"/>
              </w:rPr>
            </w:pPr>
            <w:r w:rsidRPr="000302BE">
              <w:rPr>
                <w:rFonts w:ascii="標楷體" w:hAnsi="標楷體" w:cs="Times New Roman"/>
              </w:rPr>
              <w:t>6/20</w:t>
            </w: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0900-1200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慈大附中</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花蓮在地青年本土討論議會議；成果彙整籌備。註5</w:t>
            </w:r>
          </w:p>
        </w:tc>
        <w:tc>
          <w:tcPr>
            <w:tcW w:w="1077" w:type="pct"/>
          </w:tcPr>
          <w:p w:rsidR="000302BE" w:rsidRPr="000302BE" w:rsidRDefault="000302BE" w:rsidP="000302BE">
            <w:pPr>
              <w:rPr>
                <w:rFonts w:ascii="標楷體" w:hAnsi="Calibri" w:cs="Times New Roman"/>
              </w:rPr>
            </w:pPr>
            <w:r w:rsidRPr="000302BE">
              <w:rPr>
                <w:rFonts w:ascii="標楷體" w:hAnsi="標楷體" w:cs="Times New Roman" w:hint="eastAsia"/>
              </w:rPr>
              <w:t>早、午餐自理</w:t>
            </w:r>
            <w:r w:rsidRPr="000302BE">
              <w:rPr>
                <w:rFonts w:ascii="標楷體" w:hAnsi="標楷體" w:cs="Times New Roman"/>
              </w:rPr>
              <w:t>(</w:t>
            </w:r>
            <w:r w:rsidRPr="000302BE">
              <w:rPr>
                <w:rFonts w:ascii="標楷體" w:hAnsi="標楷體" w:cs="Times New Roman" w:hint="eastAsia"/>
              </w:rPr>
              <w:t>學校附近即有飲食商家</w:t>
            </w:r>
            <w:r w:rsidRPr="000302BE">
              <w:rPr>
                <w:rFonts w:ascii="標楷體" w:hAnsi="標楷體" w:cs="Times New Roman"/>
              </w:rPr>
              <w:t>)</w:t>
            </w:r>
          </w:p>
        </w:tc>
      </w:tr>
      <w:tr w:rsidR="000302BE" w:rsidRPr="000302BE" w:rsidTr="000126D3">
        <w:tc>
          <w:tcPr>
            <w:tcW w:w="474" w:type="pct"/>
            <w:vMerge/>
          </w:tcPr>
          <w:p w:rsidR="000302BE" w:rsidRPr="000302BE" w:rsidRDefault="000302BE" w:rsidP="000302BE">
            <w:pPr>
              <w:rPr>
                <w:rFonts w:ascii="標楷體" w:hAnsi="Calibri" w:cs="Times New Roman"/>
              </w:rPr>
            </w:pPr>
          </w:p>
        </w:tc>
        <w:tc>
          <w:tcPr>
            <w:tcW w:w="882" w:type="pct"/>
          </w:tcPr>
          <w:p w:rsidR="000302BE" w:rsidRPr="000302BE" w:rsidRDefault="000302BE" w:rsidP="000302BE">
            <w:pPr>
              <w:rPr>
                <w:rFonts w:ascii="標楷體" w:hAnsi="Calibri" w:cs="Times New Roman"/>
              </w:rPr>
            </w:pPr>
            <w:r w:rsidRPr="000302BE">
              <w:rPr>
                <w:rFonts w:ascii="標楷體" w:hAnsi="標楷體" w:cs="Times New Roman"/>
              </w:rPr>
              <w:t>1200</w:t>
            </w:r>
          </w:p>
        </w:tc>
        <w:tc>
          <w:tcPr>
            <w:tcW w:w="969" w:type="pct"/>
          </w:tcPr>
          <w:p w:rsidR="000302BE" w:rsidRPr="000302BE" w:rsidRDefault="000302BE" w:rsidP="000302BE">
            <w:pPr>
              <w:rPr>
                <w:rFonts w:ascii="標楷體" w:hAnsi="Calibri" w:cs="Times New Roman"/>
              </w:rPr>
            </w:pPr>
            <w:r w:rsidRPr="000302BE">
              <w:rPr>
                <w:rFonts w:ascii="標楷體" w:hAnsi="標楷體" w:cs="Times New Roman" w:hint="eastAsia"/>
              </w:rPr>
              <w:t>慈大附中</w:t>
            </w:r>
          </w:p>
        </w:tc>
        <w:tc>
          <w:tcPr>
            <w:tcW w:w="1598" w:type="pct"/>
          </w:tcPr>
          <w:p w:rsidR="000302BE" w:rsidRPr="000302BE" w:rsidRDefault="000302BE" w:rsidP="000302BE">
            <w:pPr>
              <w:rPr>
                <w:rFonts w:ascii="標楷體" w:hAnsi="Calibri" w:cs="Times New Roman"/>
              </w:rPr>
            </w:pPr>
            <w:r w:rsidRPr="000302BE">
              <w:rPr>
                <w:rFonts w:ascii="標楷體" w:hAnsi="標楷體" w:cs="Times New Roman" w:hint="eastAsia"/>
              </w:rPr>
              <w:t>結束</w:t>
            </w:r>
          </w:p>
        </w:tc>
        <w:tc>
          <w:tcPr>
            <w:tcW w:w="1077" w:type="pct"/>
          </w:tcPr>
          <w:p w:rsidR="000302BE" w:rsidRPr="000302BE" w:rsidRDefault="000302BE" w:rsidP="000302BE">
            <w:pPr>
              <w:rPr>
                <w:rFonts w:ascii="標楷體" w:hAnsi="Calibri" w:cs="Times New Roman"/>
              </w:rPr>
            </w:pPr>
          </w:p>
        </w:tc>
      </w:tr>
    </w:tbl>
    <w:p w:rsidR="000302BE" w:rsidRPr="000302BE" w:rsidRDefault="000302BE" w:rsidP="000302BE">
      <w:pPr>
        <w:numPr>
          <w:ilvl w:val="0"/>
          <w:numId w:val="16"/>
        </w:numPr>
        <w:rPr>
          <w:rFonts w:ascii="標楷體" w:hAnsi="Calibri" w:cs="Times New Roman"/>
        </w:rPr>
      </w:pPr>
      <w:r w:rsidRPr="000302BE">
        <w:rPr>
          <w:rFonts w:ascii="標楷體" w:hAnsi="Calibri" w:cs="Times New Roman" w:hint="eastAsia"/>
        </w:rPr>
        <w:t>註1:</w:t>
      </w:r>
      <w:r w:rsidRPr="000302BE">
        <w:rPr>
          <w:rFonts w:ascii="標楷體" w:hAnsi="標楷體" w:cs="Times New Roman" w:hint="eastAsia"/>
        </w:rPr>
        <w:t xml:space="preserve"> 歸納出重點後，以心智圖呈現。</w:t>
      </w:r>
    </w:p>
    <w:p w:rsidR="000302BE" w:rsidRPr="000302BE" w:rsidRDefault="000302BE" w:rsidP="000302BE">
      <w:pPr>
        <w:numPr>
          <w:ilvl w:val="0"/>
          <w:numId w:val="16"/>
        </w:numPr>
        <w:rPr>
          <w:rFonts w:ascii="標楷體" w:hAnsi="Calibri" w:cs="Times New Roman"/>
        </w:rPr>
      </w:pPr>
      <w:r w:rsidRPr="000302BE">
        <w:rPr>
          <w:rFonts w:ascii="標楷體" w:hAnsi="Calibri" w:cs="Times New Roman" w:hint="eastAsia"/>
        </w:rPr>
        <w:lastRenderedPageBreak/>
        <w:t>註2:</w:t>
      </w:r>
      <w:r w:rsidRPr="000302BE">
        <w:rPr>
          <w:rFonts w:ascii="Calibri" w:hAnsi="Calibri" w:cs="Times New Roman" w:hint="eastAsia"/>
        </w:rPr>
        <w:t xml:space="preserve"> </w:t>
      </w:r>
      <w:r w:rsidRPr="000302BE">
        <w:rPr>
          <w:rFonts w:ascii="Calibri" w:hAnsi="Calibri" w:cs="Times New Roman" w:hint="eastAsia"/>
        </w:rPr>
        <w:t>每組各派幾名到各個圍圈小窩，講師們同時開講，以小團體互動式進行，接著小組內將收集到的資訊，相互傳授，最後小組輪流將討論結果回饋給講師。</w:t>
      </w:r>
    </w:p>
    <w:p w:rsidR="000302BE" w:rsidRPr="000302BE" w:rsidRDefault="000302BE" w:rsidP="000302BE">
      <w:pPr>
        <w:numPr>
          <w:ilvl w:val="0"/>
          <w:numId w:val="16"/>
        </w:numPr>
        <w:rPr>
          <w:rFonts w:ascii="標楷體" w:hAnsi="Calibri" w:cs="Times New Roman"/>
        </w:rPr>
      </w:pPr>
      <w:r w:rsidRPr="000302BE">
        <w:rPr>
          <w:rFonts w:ascii="標楷體" w:hAnsi="Calibri" w:cs="Times New Roman" w:hint="eastAsia"/>
        </w:rPr>
        <w:t>註3:</w:t>
      </w:r>
      <w:r w:rsidRPr="000302BE">
        <w:rPr>
          <w:rFonts w:ascii="標楷體" w:hAnsi="標楷體" w:cs="Times New Roman" w:hint="eastAsia"/>
        </w:rPr>
        <w:t xml:space="preserve"> 議題待</w:t>
      </w:r>
      <w:r w:rsidRPr="000302BE">
        <w:rPr>
          <w:rFonts w:ascii="新細明體" w:hAnsi="新細明體" w:cs="Times New Roman" w:hint="eastAsia"/>
        </w:rPr>
        <w:t>定、</w:t>
      </w:r>
      <w:r w:rsidRPr="000302BE">
        <w:rPr>
          <w:rFonts w:ascii="標楷體" w:hAnsi="標楷體" w:cs="Times New Roman" w:hint="eastAsia"/>
        </w:rPr>
        <w:t>形式:</w:t>
      </w:r>
      <w:r w:rsidRPr="000302BE">
        <w:rPr>
          <w:rFonts w:ascii="Calibri" w:hAnsi="Calibri" w:cs="Times New Roman" w:hint="eastAsia"/>
        </w:rPr>
        <w:t xml:space="preserve"> </w:t>
      </w:r>
      <w:r w:rsidRPr="000302BE">
        <w:rPr>
          <w:rFonts w:ascii="Calibri" w:hAnsi="Calibri" w:cs="Times New Roman" w:hint="eastAsia"/>
        </w:rPr>
        <w:t>短劇呈現，進行角色扮演，揣摩當事者的立場。</w:t>
      </w:r>
    </w:p>
    <w:p w:rsidR="000302BE" w:rsidRPr="000302BE" w:rsidRDefault="000302BE" w:rsidP="000302BE">
      <w:pPr>
        <w:numPr>
          <w:ilvl w:val="0"/>
          <w:numId w:val="16"/>
        </w:numPr>
        <w:rPr>
          <w:rFonts w:ascii="標楷體" w:hAnsi="Calibri" w:cs="Times New Roman"/>
        </w:rPr>
      </w:pPr>
      <w:r w:rsidRPr="000302BE">
        <w:rPr>
          <w:rFonts w:ascii="標楷體" w:hAnsi="Calibri" w:cs="Times New Roman" w:hint="eastAsia"/>
        </w:rPr>
        <w:t>註4:</w:t>
      </w:r>
      <w:r w:rsidRPr="000302BE">
        <w:rPr>
          <w:rFonts w:ascii="Calibri" w:hAnsi="Calibri" w:cs="Times New Roman" w:hint="eastAsia"/>
        </w:rPr>
        <w:t xml:space="preserve"> </w:t>
      </w:r>
      <w:r w:rsidRPr="000302BE">
        <w:rPr>
          <w:rFonts w:ascii="Calibri" w:hAnsi="Calibri" w:cs="Times New Roman" w:hint="eastAsia"/>
        </w:rPr>
        <w:t>轉圈分享、交換故事，一對一，五分鐘為一循環。</w:t>
      </w:r>
    </w:p>
    <w:p w:rsidR="000302BE" w:rsidRPr="000302BE" w:rsidRDefault="000302BE" w:rsidP="000302BE">
      <w:pPr>
        <w:numPr>
          <w:ilvl w:val="0"/>
          <w:numId w:val="16"/>
        </w:numPr>
        <w:rPr>
          <w:rFonts w:ascii="標楷體" w:hAnsi="Calibri" w:cs="Times New Roman"/>
        </w:rPr>
      </w:pPr>
      <w:r w:rsidRPr="000302BE">
        <w:rPr>
          <w:rFonts w:ascii="標楷體" w:hAnsi="Calibri" w:cs="Times New Roman" w:hint="eastAsia"/>
        </w:rPr>
        <w:t>註5:</w:t>
      </w:r>
      <w:r w:rsidRPr="000302BE">
        <w:rPr>
          <w:rFonts w:ascii="標楷體" w:hAnsi="標楷體" w:cs="Times New Roman" w:hint="eastAsia"/>
        </w:rPr>
        <w:t xml:space="preserve"> 議題待定、形式不拘(座談會、辯論、報告、演戲)。</w:t>
      </w:r>
    </w:p>
    <w:p w:rsidR="000302BE" w:rsidRPr="000302BE" w:rsidRDefault="000302BE" w:rsidP="000302BE">
      <w:pPr>
        <w:numPr>
          <w:ilvl w:val="0"/>
          <w:numId w:val="16"/>
        </w:numPr>
        <w:rPr>
          <w:rFonts w:ascii="標楷體" w:hAnsi="Calibri" w:cs="Times New Roman"/>
        </w:rPr>
      </w:pPr>
      <w:r w:rsidRPr="000302BE">
        <w:rPr>
          <w:rFonts w:ascii="標楷體" w:hAnsi="標楷體" w:cs="Times New Roman" w:hint="eastAsia"/>
        </w:rPr>
        <w:t>各點都將安排專題探討，若並未請到講師，將由參與學員自行製作介紹專題。</w:t>
      </w:r>
    </w:p>
    <w:p w:rsidR="000302BE" w:rsidRPr="000302BE" w:rsidRDefault="000302BE" w:rsidP="000302BE">
      <w:pPr>
        <w:rPr>
          <w:rFonts w:ascii="標楷體" w:hAnsi="Calibri" w:cs="Times New Roman"/>
        </w:rPr>
      </w:pPr>
    </w:p>
    <w:p w:rsidR="000302BE" w:rsidRPr="000302BE" w:rsidRDefault="000302BE" w:rsidP="000302BE">
      <w:pPr>
        <w:numPr>
          <w:ilvl w:val="0"/>
          <w:numId w:val="17"/>
        </w:numPr>
        <w:tabs>
          <w:tab w:val="num" w:pos="480"/>
        </w:tabs>
        <w:rPr>
          <w:rFonts w:ascii="標楷體" w:hAnsi="標楷體" w:cs="Times New Roman"/>
        </w:rPr>
      </w:pPr>
      <w:r w:rsidRPr="000302BE">
        <w:rPr>
          <w:rFonts w:ascii="標楷體" w:hAnsi="標楷體" w:cs="Times New Roman" w:hint="eastAsia"/>
        </w:rPr>
        <w:t>執行方式與預期成果</w:t>
      </w:r>
    </w:p>
    <w:p w:rsidR="000302BE" w:rsidRPr="000302BE" w:rsidRDefault="000302BE" w:rsidP="000302BE">
      <w:pPr>
        <w:rPr>
          <w:rFonts w:ascii="標楷體" w:hAnsi="標楷體" w:cs="Times New Roman"/>
        </w:rPr>
      </w:pPr>
    </w:p>
    <w:p w:rsidR="000302BE" w:rsidRPr="000302BE" w:rsidRDefault="000302BE" w:rsidP="000302BE">
      <w:pPr>
        <w:numPr>
          <w:ilvl w:val="0"/>
          <w:numId w:val="15"/>
        </w:numPr>
        <w:rPr>
          <w:rFonts w:ascii="標楷體" w:hAnsi="Calibri" w:cs="Times New Roman"/>
        </w:rPr>
      </w:pPr>
      <w:r w:rsidRPr="000302BE">
        <w:rPr>
          <w:rFonts w:ascii="標楷體" w:hAnsi="標楷體" w:cs="Times New Roman" w:hint="eastAsia"/>
        </w:rPr>
        <w:t>專題研究探討</w:t>
      </w:r>
    </w:p>
    <w:p w:rsidR="000302BE" w:rsidRPr="000302BE" w:rsidRDefault="000302BE" w:rsidP="000302BE">
      <w:pPr>
        <w:ind w:left="240"/>
        <w:rPr>
          <w:rFonts w:ascii="標楷體" w:hAnsi="Calibri" w:cs="Times New Roman"/>
        </w:rPr>
      </w:pPr>
    </w:p>
    <w:p w:rsidR="000302BE" w:rsidRPr="000302BE" w:rsidRDefault="000302BE" w:rsidP="000302BE">
      <w:pPr>
        <w:ind w:left="240"/>
        <w:rPr>
          <w:rFonts w:ascii="標楷體" w:hAnsi="Calibri" w:cs="Times New Roman"/>
        </w:rPr>
      </w:pPr>
      <w:r w:rsidRPr="000302BE">
        <w:rPr>
          <w:rFonts w:ascii="標楷體" w:hAnsi="標楷體" w:cs="Times New Roman" w:hint="eastAsia"/>
        </w:rPr>
        <w:t>有助於學員在實際探訪前，對各個地點的歷史背景有基本的了解，透過分組蒐集戰役資料，再集合報告相互討論，確保每個人都清楚熟悉相關內容，提高講座效率。</w:t>
      </w:r>
    </w:p>
    <w:p w:rsidR="000302BE" w:rsidRPr="000302BE" w:rsidRDefault="000302BE" w:rsidP="000302BE">
      <w:pPr>
        <w:ind w:left="240"/>
        <w:rPr>
          <w:rFonts w:ascii="標楷體" w:hAnsi="Calibri" w:cs="Times New Roman"/>
        </w:rPr>
      </w:pPr>
    </w:p>
    <w:p w:rsidR="000302BE" w:rsidRPr="000302BE" w:rsidRDefault="000302BE" w:rsidP="000302BE">
      <w:pPr>
        <w:ind w:left="240"/>
        <w:rPr>
          <w:rFonts w:ascii="標楷體" w:hAnsi="Calibri" w:cs="Times New Roman"/>
        </w:rPr>
      </w:pPr>
      <w:r w:rsidRPr="000302BE">
        <w:rPr>
          <w:rFonts w:ascii="標楷體" w:hAnsi="標楷體" w:cs="Times New Roman" w:hint="eastAsia"/>
        </w:rPr>
        <w:t>（二）活動受益擴大化</w:t>
      </w:r>
    </w:p>
    <w:p w:rsidR="000302BE" w:rsidRPr="000302BE" w:rsidRDefault="000302BE" w:rsidP="000302BE">
      <w:pPr>
        <w:ind w:left="240"/>
        <w:rPr>
          <w:rFonts w:ascii="標楷體" w:hAnsi="Calibri" w:cs="Times New Roman"/>
        </w:rPr>
      </w:pPr>
    </w:p>
    <w:p w:rsidR="000302BE" w:rsidRPr="000302BE" w:rsidRDefault="000302BE" w:rsidP="000302BE">
      <w:pPr>
        <w:ind w:left="240"/>
        <w:rPr>
          <w:rFonts w:ascii="標楷體" w:hAnsi="Calibri" w:cs="Times New Roman"/>
        </w:rPr>
      </w:pPr>
      <w:r w:rsidRPr="000302BE">
        <w:rPr>
          <w:rFonts w:ascii="標楷體" w:hAnsi="標楷體" w:cs="Times New Roman" w:hint="eastAsia"/>
        </w:rPr>
        <w:t>為了使知識不受空間及時間限制；經過講師們同意，開創一個臉書平台，事先做活動預告及宣傳，在講座進行的同時線上直播；每晚小組討論後，將當天收獲以文字、圖像等方式，上傳至平台，在活動當下分享給更多人。</w:t>
      </w:r>
    </w:p>
    <w:p w:rsidR="000302BE" w:rsidRPr="000302BE" w:rsidRDefault="000302BE" w:rsidP="000302BE">
      <w:pPr>
        <w:ind w:left="240"/>
        <w:rPr>
          <w:rFonts w:ascii="標楷體" w:hAnsi="Calibri" w:cs="Times New Roman"/>
        </w:rPr>
      </w:pPr>
    </w:p>
    <w:p w:rsidR="000302BE" w:rsidRPr="000302BE" w:rsidRDefault="000302BE" w:rsidP="000302BE">
      <w:pPr>
        <w:ind w:left="240"/>
        <w:rPr>
          <w:rFonts w:ascii="標楷體" w:hAnsi="Calibri" w:cs="Times New Roman"/>
        </w:rPr>
      </w:pPr>
      <w:r w:rsidRPr="000302BE">
        <w:rPr>
          <w:rFonts w:ascii="標楷體" w:hAnsi="標楷體" w:cs="Times New Roman" w:hint="eastAsia"/>
        </w:rPr>
        <w:t>（三）繪本製作</w:t>
      </w:r>
    </w:p>
    <w:p w:rsidR="000302BE" w:rsidRPr="000302BE" w:rsidRDefault="000302BE" w:rsidP="000302BE">
      <w:pPr>
        <w:ind w:left="240"/>
        <w:rPr>
          <w:rFonts w:ascii="標楷體" w:hAnsi="Calibri" w:cs="Times New Roman"/>
        </w:rPr>
      </w:pPr>
    </w:p>
    <w:p w:rsidR="000302BE" w:rsidRPr="000302BE" w:rsidRDefault="000302BE" w:rsidP="000302BE">
      <w:pPr>
        <w:ind w:left="240"/>
        <w:rPr>
          <w:rFonts w:ascii="標楷體" w:hAnsi="Calibri" w:cs="Times New Roman"/>
        </w:rPr>
      </w:pPr>
      <w:r w:rsidRPr="000302BE">
        <w:rPr>
          <w:rFonts w:ascii="標楷體" w:hAnsi="Calibri" w:cs="Times New Roman" w:hint="eastAsia"/>
        </w:rPr>
        <w:t>在本土文化與原住民議題方面，已經有充分且完善的學術資料，但對於孩童以下的年齡層，並無法接觸到這些資訊，因此在學員們完成整個活動後，將會製作簡單的繪本，讓這些故事故事普及與大眾化。</w:t>
      </w:r>
    </w:p>
    <w:p w:rsidR="000302BE" w:rsidRPr="000302BE" w:rsidRDefault="000302BE" w:rsidP="000302BE">
      <w:pPr>
        <w:ind w:left="240"/>
        <w:rPr>
          <w:rFonts w:ascii="標楷體" w:hAnsi="Calibri" w:cs="Times New Roman"/>
        </w:rPr>
      </w:pPr>
    </w:p>
    <w:p w:rsidR="000302BE" w:rsidRDefault="000302BE" w:rsidP="000302BE">
      <w:pPr>
        <w:ind w:left="240"/>
        <w:rPr>
          <w:rFonts w:ascii="標楷體" w:hAnsi="標楷體" w:cs="Times New Roman"/>
        </w:rPr>
      </w:pPr>
      <w:r w:rsidRPr="000302BE">
        <w:rPr>
          <w:rFonts w:ascii="標楷體" w:hAnsi="標楷體" w:cs="Times New Roman" w:hint="eastAsia"/>
        </w:rPr>
        <w:t>詳細成果創意展現待學生企畫團隊同參與學員討論。</w:t>
      </w:r>
    </w:p>
    <w:p w:rsidR="000302BE" w:rsidRDefault="000302BE">
      <w:pPr>
        <w:widowControl/>
        <w:rPr>
          <w:rFonts w:ascii="標楷體" w:hAnsi="標楷體" w:cs="Times New Roman"/>
        </w:rPr>
      </w:pPr>
      <w:r>
        <w:rPr>
          <w:rFonts w:ascii="標楷體" w:hAnsi="標楷體" w:cs="Times New Roman"/>
        </w:rPr>
        <w:br w:type="page"/>
      </w:r>
    </w:p>
    <w:p w:rsidR="000302BE" w:rsidRPr="000302BE" w:rsidRDefault="000302BE" w:rsidP="000302BE">
      <w:pPr>
        <w:spacing w:before="240" w:after="60"/>
        <w:jc w:val="center"/>
        <w:outlineLvl w:val="0"/>
        <w:rPr>
          <w:rFonts w:ascii="標楷體" w:hAnsi="標楷體" w:cs="Times New Roman"/>
          <w:b/>
          <w:bCs/>
          <w:sz w:val="32"/>
          <w:szCs w:val="32"/>
        </w:rPr>
      </w:pPr>
      <w:r w:rsidRPr="000302BE">
        <w:rPr>
          <w:rFonts w:ascii="標楷體" w:hAnsi="標楷體" w:cs="Times New Roman" w:hint="eastAsia"/>
          <w:b/>
          <w:bCs/>
          <w:sz w:val="32"/>
          <w:szCs w:val="32"/>
        </w:rPr>
        <w:lastRenderedPageBreak/>
        <w:t>子計畫五：臺灣山岳的挑戰與突破</w:t>
      </w:r>
    </w:p>
    <w:p w:rsidR="000302BE" w:rsidRPr="000302BE" w:rsidRDefault="000302BE" w:rsidP="000302BE">
      <w:pPr>
        <w:numPr>
          <w:ilvl w:val="0"/>
          <w:numId w:val="31"/>
        </w:numPr>
        <w:rPr>
          <w:rFonts w:ascii="標楷體" w:hAnsi="Calibri" w:cs="Times New Roman"/>
        </w:rPr>
      </w:pPr>
      <w:r w:rsidRPr="000302BE">
        <w:rPr>
          <w:rFonts w:ascii="標楷體" w:hAnsi="標楷體" w:cs="Times New Roman" w:hint="eastAsia"/>
        </w:rPr>
        <w:t>活動動機：</w:t>
      </w:r>
    </w:p>
    <w:p w:rsidR="000302BE" w:rsidRPr="000302BE" w:rsidRDefault="000302BE" w:rsidP="000302BE">
      <w:pPr>
        <w:ind w:left="480"/>
        <w:rPr>
          <w:rFonts w:ascii="標楷體" w:hAnsi="Calibri" w:cs="Times New Roman"/>
        </w:rPr>
      </w:pPr>
    </w:p>
    <w:p w:rsidR="000302BE" w:rsidRPr="000302BE" w:rsidRDefault="000302BE" w:rsidP="000302BE">
      <w:pPr>
        <w:ind w:left="480" w:firstLineChars="200" w:firstLine="480"/>
        <w:rPr>
          <w:rFonts w:ascii="標楷體" w:hAnsi="標楷體" w:cs="Times New Roman"/>
        </w:rPr>
      </w:pPr>
      <w:r w:rsidRPr="000302BE">
        <w:rPr>
          <w:rFonts w:ascii="標楷體" w:hAnsi="標楷體" w:cs="Times New Roman" w:hint="eastAsia"/>
        </w:rPr>
        <w:t>為訓練學生鍛鍊強健體能及在刻苦環境下之堅強意志，透過太魯閣地區之百岳攀登，負重裝備徒步登山，使學生突破自我極限，面對挑戰，同時教導學生野外求生能力。並藉本次登山活動培養學生自然觀察及生態保育之能力，以及認識太魯閣地區之人文歷史價值。</w:t>
      </w:r>
    </w:p>
    <w:p w:rsidR="000302BE" w:rsidRPr="000302BE" w:rsidRDefault="000302BE" w:rsidP="000302BE">
      <w:pPr>
        <w:ind w:left="480" w:firstLineChars="200" w:firstLine="480"/>
        <w:rPr>
          <w:rFonts w:ascii="標楷體" w:hAnsi="標楷體" w:cs="Times New Roman"/>
        </w:rPr>
      </w:pPr>
    </w:p>
    <w:p w:rsidR="000302BE" w:rsidRPr="000302BE" w:rsidRDefault="000302BE" w:rsidP="000302BE">
      <w:pPr>
        <w:numPr>
          <w:ilvl w:val="0"/>
          <w:numId w:val="31"/>
        </w:numPr>
        <w:rPr>
          <w:rFonts w:ascii="標楷體" w:hAnsi="Calibri" w:cs="Times New Roman"/>
        </w:rPr>
      </w:pPr>
      <w:r w:rsidRPr="000302BE">
        <w:rPr>
          <w:rFonts w:ascii="標楷體" w:hAnsi="標楷體" w:cs="Times New Roman" w:hint="eastAsia"/>
        </w:rPr>
        <w:t>活動目的：</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22"/>
        </w:numPr>
        <w:rPr>
          <w:rFonts w:ascii="標楷體" w:hAnsi="Calibri" w:cs="Times New Roman"/>
        </w:rPr>
      </w:pPr>
      <w:r w:rsidRPr="000302BE">
        <w:rPr>
          <w:rFonts w:ascii="標楷體" w:hAnsi="標楷體" w:cs="Times New Roman" w:hint="eastAsia"/>
        </w:rPr>
        <w:t>訓練學生在嚴苛環境下堅強意志、挑戰自我極限。</w:t>
      </w:r>
    </w:p>
    <w:p w:rsidR="000302BE" w:rsidRPr="000302BE" w:rsidRDefault="000302BE" w:rsidP="000302BE">
      <w:pPr>
        <w:numPr>
          <w:ilvl w:val="0"/>
          <w:numId w:val="22"/>
        </w:numPr>
        <w:rPr>
          <w:rFonts w:ascii="標楷體" w:hAnsi="Calibri" w:cs="Times New Roman"/>
        </w:rPr>
      </w:pPr>
      <w:r w:rsidRPr="000302BE">
        <w:rPr>
          <w:rFonts w:ascii="標楷體" w:hAnsi="標楷體" w:cs="Times New Roman" w:hint="eastAsia"/>
        </w:rPr>
        <w:t>培養學生具備自然生態觀察基本能力，認識太魯閣之生態。</w:t>
      </w:r>
    </w:p>
    <w:p w:rsidR="000302BE" w:rsidRPr="000302BE" w:rsidRDefault="000302BE" w:rsidP="000302BE">
      <w:pPr>
        <w:numPr>
          <w:ilvl w:val="0"/>
          <w:numId w:val="22"/>
        </w:numPr>
        <w:rPr>
          <w:rFonts w:ascii="標楷體" w:hAnsi="Calibri" w:cs="Times New Roman"/>
        </w:rPr>
      </w:pPr>
      <w:r w:rsidRPr="000302BE">
        <w:rPr>
          <w:rFonts w:ascii="標楷體" w:hAnsi="標楷體" w:cs="Times New Roman" w:hint="eastAsia"/>
        </w:rPr>
        <w:t>透過學習課程了解太魯閣地區之人文文化特色及歷史背景。</w:t>
      </w:r>
    </w:p>
    <w:p w:rsidR="000302BE" w:rsidRPr="000302BE" w:rsidRDefault="000302BE" w:rsidP="000302BE">
      <w:pPr>
        <w:ind w:left="960"/>
        <w:rPr>
          <w:rFonts w:ascii="標楷體" w:hAnsi="標楷體" w:cs="Times New Roman"/>
        </w:rPr>
      </w:pPr>
    </w:p>
    <w:p w:rsidR="000302BE" w:rsidRPr="000302BE" w:rsidRDefault="000302BE" w:rsidP="000302BE">
      <w:pPr>
        <w:numPr>
          <w:ilvl w:val="0"/>
          <w:numId w:val="31"/>
        </w:numPr>
        <w:rPr>
          <w:rFonts w:ascii="標楷體" w:hAnsi="Calibri" w:cs="Times New Roman"/>
        </w:rPr>
      </w:pPr>
      <w:r w:rsidRPr="000302BE">
        <w:rPr>
          <w:rFonts w:ascii="標楷體" w:hAnsi="Calibri" w:cs="Times New Roman" w:hint="eastAsia"/>
        </w:rPr>
        <w:t>執行方式與預期效果:</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29"/>
        </w:numPr>
        <w:rPr>
          <w:rFonts w:ascii="標楷體" w:hAnsi="Calibri" w:cs="Times New Roman"/>
        </w:rPr>
      </w:pPr>
      <w:r w:rsidRPr="000302BE">
        <w:rPr>
          <w:rFonts w:ascii="標楷體" w:hAnsi="Calibri" w:cs="Times New Roman" w:hint="eastAsia"/>
        </w:rPr>
        <w:t>紀錄片: 主題＜山林的孩子---挑戰與成長＞從行前訓練開始，用影像記錄這些孩子如何從原本的青澀，經過一連串嚴苛的挑戰，最終突破自我，登上南華山，迎接屬於勇者的勝利風景。</w:t>
      </w:r>
    </w:p>
    <w:p w:rsidR="000302BE" w:rsidRPr="000302BE" w:rsidRDefault="000302BE" w:rsidP="000302BE">
      <w:pPr>
        <w:ind w:left="960"/>
        <w:rPr>
          <w:rFonts w:ascii="標楷體" w:hAnsi="Calibri" w:cs="Times New Roman"/>
        </w:rPr>
      </w:pPr>
    </w:p>
    <w:p w:rsidR="000302BE" w:rsidRPr="000302BE" w:rsidRDefault="000302BE" w:rsidP="000302BE">
      <w:pPr>
        <w:numPr>
          <w:ilvl w:val="0"/>
          <w:numId w:val="29"/>
        </w:numPr>
        <w:rPr>
          <w:rFonts w:ascii="標楷體" w:hAnsi="Calibri" w:cs="Times New Roman"/>
        </w:rPr>
      </w:pPr>
      <w:r w:rsidRPr="000302BE">
        <w:rPr>
          <w:rFonts w:ascii="標楷體" w:hAnsi="Calibri" w:cs="Times New Roman" w:hint="eastAsia"/>
        </w:rPr>
        <w:t>主題式地圖: 主題＜手爬山---解構太魯閣＞團員分組，分別從不同面向解析太魯閣，包含植物、地質、人文、建築等。</w:t>
      </w:r>
    </w:p>
    <w:p w:rsidR="000302BE" w:rsidRPr="000302BE" w:rsidRDefault="000302BE" w:rsidP="000302BE">
      <w:pPr>
        <w:ind w:left="960"/>
        <w:rPr>
          <w:rFonts w:ascii="標楷體" w:hAnsi="Calibri" w:cs="Times New Roman"/>
        </w:rPr>
      </w:pPr>
    </w:p>
    <w:p w:rsidR="000302BE" w:rsidRPr="000302BE" w:rsidRDefault="000302BE" w:rsidP="000302BE">
      <w:pPr>
        <w:numPr>
          <w:ilvl w:val="0"/>
          <w:numId w:val="29"/>
        </w:numPr>
        <w:rPr>
          <w:rFonts w:ascii="標楷體" w:hAnsi="Calibri" w:cs="Times New Roman"/>
        </w:rPr>
      </w:pPr>
      <w:r w:rsidRPr="000302BE">
        <w:rPr>
          <w:rFonts w:ascii="標楷體" w:hAnsi="Calibri" w:cs="Times New Roman" w:hint="eastAsia"/>
        </w:rPr>
        <w:t>特色課程建立: 主題＜大行動---傳承山林的知識寶藏＞推動以太魯閣自然生態為主的特色課程，包含生物、地科，讓學生特過實地考察學習，應證教科書知識。</w:t>
      </w:r>
    </w:p>
    <w:p w:rsidR="000302BE" w:rsidRPr="000302BE" w:rsidRDefault="000302BE" w:rsidP="000302BE">
      <w:pPr>
        <w:ind w:left="960"/>
        <w:rPr>
          <w:rFonts w:ascii="標楷體" w:hAnsi="Calibri" w:cs="Times New Roman"/>
        </w:rPr>
      </w:pPr>
    </w:p>
    <w:p w:rsidR="000302BE" w:rsidRPr="000302BE" w:rsidRDefault="000302BE" w:rsidP="000302BE">
      <w:pPr>
        <w:numPr>
          <w:ilvl w:val="0"/>
          <w:numId w:val="29"/>
        </w:numPr>
        <w:rPr>
          <w:rFonts w:ascii="標楷體" w:hAnsi="Calibri" w:cs="Times New Roman"/>
        </w:rPr>
      </w:pPr>
      <w:r w:rsidRPr="000302BE">
        <w:rPr>
          <w:rFonts w:ascii="標楷體" w:hAnsi="標楷體" w:cs="Times New Roman" w:hint="eastAsia"/>
        </w:rPr>
        <w:t>節目與講座</w:t>
      </w:r>
      <w:r w:rsidRPr="000302BE">
        <w:rPr>
          <w:rFonts w:ascii="標楷體" w:hAnsi="標楷體" w:cs="Times New Roman"/>
        </w:rPr>
        <w:t xml:space="preserve">: </w:t>
      </w:r>
      <w:r w:rsidRPr="000302BE">
        <w:rPr>
          <w:rFonts w:ascii="標楷體" w:hAnsi="標楷體" w:cs="Times New Roman" w:hint="eastAsia"/>
        </w:rPr>
        <w:t>主題＜凱旋而歸</w:t>
      </w:r>
      <w:r w:rsidRPr="000302BE">
        <w:rPr>
          <w:rFonts w:ascii="標楷體" w:hAnsi="標楷體" w:cs="Times New Roman"/>
        </w:rPr>
        <w:t>---</w:t>
      </w:r>
      <w:r w:rsidRPr="000302BE">
        <w:rPr>
          <w:rFonts w:ascii="標楷體" w:hAnsi="標楷體" w:cs="Times New Roman" w:hint="eastAsia"/>
        </w:rPr>
        <w:t>太魯閣本土教育傳承＞由參與太魯閣本土教育系列活動的學員當任主講人，參與＜大愛電視台＞、＜原住民委員會＞等電視訪談節目或講座，分享親身體驗經驗，透過此過程，讓學員從學習者變成教導者，進而達到經驗傳承目的。</w:t>
      </w:r>
    </w:p>
    <w:p w:rsidR="000302BE" w:rsidRPr="000302BE" w:rsidRDefault="000302BE" w:rsidP="000302BE">
      <w:pPr>
        <w:ind w:left="960"/>
        <w:rPr>
          <w:rFonts w:ascii="標楷體" w:hAnsi="Calibri" w:cs="Times New Roman"/>
        </w:rPr>
      </w:pPr>
    </w:p>
    <w:p w:rsidR="000302BE" w:rsidRPr="000302BE" w:rsidRDefault="000302BE" w:rsidP="000302BE">
      <w:pPr>
        <w:numPr>
          <w:ilvl w:val="0"/>
          <w:numId w:val="29"/>
        </w:numPr>
        <w:rPr>
          <w:rFonts w:ascii="標楷體" w:hAnsi="Calibri" w:cs="Times New Roman"/>
        </w:rPr>
      </w:pPr>
      <w:r w:rsidRPr="000302BE">
        <w:rPr>
          <w:rFonts w:ascii="標楷體" w:hAnsi="標楷體" w:cs="Times New Roman" w:hint="eastAsia"/>
        </w:rPr>
        <w:t>繪本與書籍</w:t>
      </w:r>
      <w:r w:rsidRPr="000302BE">
        <w:rPr>
          <w:rFonts w:ascii="標楷體" w:hAnsi="標楷體" w:cs="Times New Roman"/>
        </w:rPr>
        <w:t xml:space="preserve">: </w:t>
      </w:r>
      <w:r w:rsidRPr="000302BE">
        <w:rPr>
          <w:rFonts w:ascii="標楷體" w:hAnsi="標楷體" w:cs="Times New Roman" w:hint="eastAsia"/>
        </w:rPr>
        <w:t>主題＜閱讀太魯閣</w:t>
      </w:r>
      <w:r w:rsidRPr="000302BE">
        <w:rPr>
          <w:rFonts w:ascii="標楷體" w:hAnsi="標楷體" w:cs="Times New Roman"/>
        </w:rPr>
        <w:t>---</w:t>
      </w:r>
      <w:r w:rsidRPr="000302BE">
        <w:rPr>
          <w:rFonts w:ascii="標楷體" w:hAnsi="標楷體" w:cs="Times New Roman" w:hint="eastAsia"/>
        </w:rPr>
        <w:t>跟著書頁走山林＞由參與學員製作，匯集本土教育系列活動過程中的照片及文字記錄，製作成繪本或書籍刊物，作為本次活動的成果結晶，同時也做為往後有相同興趣學生的參考依據。</w:t>
      </w:r>
    </w:p>
    <w:p w:rsidR="000302BE" w:rsidRPr="000302BE" w:rsidRDefault="000302BE" w:rsidP="000302BE">
      <w:pPr>
        <w:ind w:left="960"/>
        <w:rPr>
          <w:rFonts w:ascii="標楷體" w:hAnsi="Calibri" w:cs="Times New Roman"/>
        </w:rPr>
      </w:pPr>
    </w:p>
    <w:p w:rsidR="000302BE" w:rsidRDefault="000302BE" w:rsidP="000302BE">
      <w:pPr>
        <w:rPr>
          <w:rFonts w:ascii="標楷體" w:hAnsi="Calibri" w:cs="Times New Roman"/>
        </w:rPr>
      </w:pPr>
      <w:r w:rsidRPr="000302BE">
        <w:rPr>
          <w:rFonts w:ascii="標楷體" w:hAnsi="Calibri" w:cs="Times New Roman" w:hint="eastAsia"/>
        </w:rPr>
        <w:t>詳細成果創意展現待學生企畫團隊同參與學員討論。依據總企劃書成果時程安排辦理。</w:t>
      </w:r>
    </w:p>
    <w:p w:rsidR="000302BE" w:rsidRPr="000302BE" w:rsidRDefault="000302BE" w:rsidP="000302BE">
      <w:pPr>
        <w:rPr>
          <w:rFonts w:ascii="標楷體" w:hAnsi="Calibri" w:cs="Times New Roman"/>
        </w:rPr>
      </w:pPr>
    </w:p>
    <w:p w:rsidR="000302BE" w:rsidRPr="000302BE" w:rsidRDefault="000302BE" w:rsidP="000302BE">
      <w:pPr>
        <w:numPr>
          <w:ilvl w:val="0"/>
          <w:numId w:val="31"/>
        </w:numPr>
        <w:rPr>
          <w:rFonts w:ascii="標楷體" w:hAnsi="Calibri" w:cs="Times New Roman"/>
        </w:rPr>
      </w:pPr>
      <w:r w:rsidRPr="000302BE">
        <w:rPr>
          <w:rFonts w:ascii="標楷體" w:hAnsi="標楷體" w:cs="Times New Roman" w:hint="eastAsia"/>
        </w:rPr>
        <w:lastRenderedPageBreak/>
        <w:t>活動對象：花蓮縣高中職應屆畢業生共12-14人</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31"/>
        </w:numPr>
        <w:rPr>
          <w:rFonts w:ascii="標楷體" w:hAnsi="Calibri" w:cs="Times New Roman"/>
        </w:rPr>
      </w:pPr>
      <w:r w:rsidRPr="000302BE">
        <w:rPr>
          <w:rFonts w:ascii="標楷體" w:hAnsi="標楷體" w:cs="Times New Roman" w:hint="eastAsia"/>
        </w:rPr>
        <w:t>活動內容安排</w:t>
      </w:r>
    </w:p>
    <w:p w:rsidR="000302BE" w:rsidRPr="000302BE" w:rsidRDefault="000302BE" w:rsidP="000302BE">
      <w:pPr>
        <w:numPr>
          <w:ilvl w:val="0"/>
          <w:numId w:val="30"/>
        </w:numPr>
        <w:rPr>
          <w:rFonts w:ascii="標楷體" w:hAnsi="Calibri" w:cs="Times New Roman"/>
        </w:rPr>
      </w:pPr>
      <w:r w:rsidRPr="000302BE">
        <w:rPr>
          <w:rFonts w:ascii="標楷體" w:hAnsi="Calibri" w:cs="Times New Roman" w:hint="eastAsia"/>
        </w:rPr>
        <w:t>講師一律由米亞桑戶外中心負責，另外安排學員介紹專題。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
        <w:gridCol w:w="1449"/>
        <w:gridCol w:w="1985"/>
        <w:gridCol w:w="3652"/>
        <w:gridCol w:w="1949"/>
      </w:tblGrid>
      <w:tr w:rsidR="000302BE" w:rsidRPr="000302BE" w:rsidTr="000126D3">
        <w:tc>
          <w:tcPr>
            <w:tcW w:w="465" w:type="pct"/>
          </w:tcPr>
          <w:p w:rsidR="000302BE" w:rsidRPr="000302BE" w:rsidRDefault="000302BE" w:rsidP="000302BE">
            <w:pPr>
              <w:rPr>
                <w:rFonts w:ascii="標楷體" w:hAnsi="Calibri" w:cs="Times New Roman"/>
              </w:rPr>
            </w:pPr>
            <w:r w:rsidRPr="000302BE">
              <w:rPr>
                <w:rFonts w:ascii="標楷體" w:hAnsi="標楷體" w:cs="Times New Roman" w:hint="eastAsia"/>
              </w:rPr>
              <w:t>日期</w:t>
            </w:r>
          </w:p>
        </w:tc>
        <w:tc>
          <w:tcPr>
            <w:tcW w:w="727" w:type="pct"/>
          </w:tcPr>
          <w:p w:rsidR="000302BE" w:rsidRPr="000302BE" w:rsidRDefault="000302BE" w:rsidP="000302BE">
            <w:pPr>
              <w:rPr>
                <w:rFonts w:ascii="標楷體" w:hAnsi="Calibri" w:cs="Times New Roman"/>
              </w:rPr>
            </w:pPr>
            <w:r w:rsidRPr="000302BE">
              <w:rPr>
                <w:rFonts w:ascii="標楷體" w:hAnsi="標楷體" w:cs="Times New Roman" w:hint="eastAsia"/>
              </w:rPr>
              <w:t>時間</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地點</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活動內容</w:t>
            </w:r>
          </w:p>
        </w:tc>
        <w:tc>
          <w:tcPr>
            <w:tcW w:w="978" w:type="pct"/>
          </w:tcPr>
          <w:p w:rsidR="000302BE" w:rsidRPr="000302BE" w:rsidRDefault="000302BE" w:rsidP="000302BE">
            <w:pPr>
              <w:rPr>
                <w:rFonts w:ascii="標楷體" w:hAnsi="Calibri" w:cs="Times New Roman"/>
              </w:rPr>
            </w:pPr>
            <w:r w:rsidRPr="000302BE">
              <w:rPr>
                <w:rFonts w:ascii="標楷體" w:hAnsi="標楷體" w:cs="Times New Roman" w:hint="eastAsia"/>
              </w:rPr>
              <w:t>備註</w:t>
            </w:r>
          </w:p>
        </w:tc>
      </w:tr>
      <w:tr w:rsidR="000302BE" w:rsidRPr="000302BE" w:rsidTr="000126D3">
        <w:tc>
          <w:tcPr>
            <w:tcW w:w="465" w:type="pct"/>
            <w:vMerge w:val="restart"/>
          </w:tcPr>
          <w:p w:rsidR="000302BE" w:rsidRPr="000302BE" w:rsidRDefault="000302BE" w:rsidP="000302BE">
            <w:pPr>
              <w:rPr>
                <w:rFonts w:ascii="標楷體" w:hAnsi="標楷體" w:cs="Times New Roman"/>
              </w:rPr>
            </w:pPr>
            <w:r w:rsidRPr="000302BE">
              <w:rPr>
                <w:rFonts w:ascii="標楷體" w:hAnsi="標楷體" w:cs="Times New Roman"/>
              </w:rPr>
              <w:t>6/20</w:t>
            </w:r>
          </w:p>
        </w:tc>
        <w:tc>
          <w:tcPr>
            <w:tcW w:w="727" w:type="pct"/>
          </w:tcPr>
          <w:p w:rsidR="000302BE" w:rsidRPr="000302BE" w:rsidRDefault="000302BE" w:rsidP="000302BE">
            <w:pPr>
              <w:rPr>
                <w:rFonts w:ascii="標楷體" w:hAnsi="標楷體" w:cs="Times New Roman"/>
              </w:rPr>
            </w:pPr>
            <w:r w:rsidRPr="000302BE">
              <w:rPr>
                <w:rFonts w:ascii="標楷體" w:hAnsi="標楷體" w:cs="Times New Roman" w:hint="eastAsia"/>
              </w:rPr>
              <w:t>0700</w:t>
            </w:r>
          </w:p>
        </w:tc>
        <w:tc>
          <w:tcPr>
            <w:tcW w:w="996" w:type="pct"/>
          </w:tcPr>
          <w:p w:rsidR="000302BE" w:rsidRPr="000302BE" w:rsidRDefault="000302BE" w:rsidP="000302BE">
            <w:pPr>
              <w:rPr>
                <w:rFonts w:ascii="標楷體" w:hAnsi="標楷體" w:cs="Times New Roman"/>
              </w:rPr>
            </w:pPr>
            <w:r w:rsidRPr="000302BE">
              <w:rPr>
                <w:rFonts w:ascii="標楷體" w:hAnsi="標楷體" w:cs="Times New Roman" w:hint="eastAsia"/>
              </w:rPr>
              <w:t>花蓮火車站</w:t>
            </w:r>
          </w:p>
        </w:tc>
        <w:tc>
          <w:tcPr>
            <w:tcW w:w="1833" w:type="pct"/>
          </w:tcPr>
          <w:p w:rsidR="000302BE" w:rsidRPr="000302BE" w:rsidRDefault="000302BE" w:rsidP="000302BE">
            <w:pPr>
              <w:rPr>
                <w:rFonts w:ascii="標楷體" w:hAnsi="標楷體" w:cs="Times New Roman"/>
              </w:rPr>
            </w:pPr>
            <w:r w:rsidRPr="000302BE">
              <w:rPr>
                <w:rFonts w:ascii="標楷體" w:hAnsi="標楷體" w:cs="Times New Roman" w:hint="eastAsia"/>
              </w:rPr>
              <w:t>集合</w:t>
            </w:r>
          </w:p>
        </w:tc>
        <w:tc>
          <w:tcPr>
            <w:tcW w:w="978" w:type="pct"/>
          </w:tcPr>
          <w:p w:rsidR="000302BE" w:rsidRPr="000302BE" w:rsidRDefault="000302BE" w:rsidP="000302BE">
            <w:pPr>
              <w:rPr>
                <w:rFonts w:ascii="標楷體" w:hAnsi="Calibri" w:cs="Times New Roman"/>
                <w:color w:val="000000"/>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rPr>
              <w:t>0</w:t>
            </w:r>
            <w:r w:rsidRPr="000302BE">
              <w:rPr>
                <w:rFonts w:ascii="標楷體" w:hAnsi="標楷體" w:cs="Times New Roman" w:hint="eastAsia"/>
              </w:rPr>
              <w:t>7</w:t>
            </w:r>
            <w:r w:rsidRPr="000302BE">
              <w:rPr>
                <w:rFonts w:ascii="標楷體" w:hAnsi="標楷體" w:cs="Times New Roman"/>
              </w:rPr>
              <w:t>00-</w:t>
            </w:r>
            <w:r w:rsidRPr="000302BE">
              <w:rPr>
                <w:rFonts w:ascii="標楷體" w:hAnsi="標楷體" w:cs="Times New Roman" w:hint="eastAsia"/>
              </w:rPr>
              <w:t>0900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長春橋</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車程</w:t>
            </w:r>
          </w:p>
        </w:tc>
        <w:tc>
          <w:tcPr>
            <w:tcW w:w="978" w:type="pct"/>
          </w:tcPr>
          <w:p w:rsidR="000302BE" w:rsidRPr="000302BE" w:rsidRDefault="000302BE" w:rsidP="000302BE">
            <w:pPr>
              <w:rPr>
                <w:rFonts w:ascii="標楷體" w:hAnsi="Calibri" w:cs="Times New Roman"/>
                <w:color w:val="000000"/>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hint="eastAsia"/>
              </w:rPr>
              <w:t>0900-0930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長春橋</w:t>
            </w:r>
          </w:p>
        </w:tc>
        <w:tc>
          <w:tcPr>
            <w:tcW w:w="1833" w:type="pct"/>
          </w:tcPr>
          <w:p w:rsidR="000302BE" w:rsidRPr="000302BE" w:rsidRDefault="000302BE" w:rsidP="000302BE">
            <w:pPr>
              <w:rPr>
                <w:rFonts w:ascii="標楷體" w:hAnsi="標楷體" w:cs="Times New Roman"/>
              </w:rPr>
            </w:pPr>
            <w:r w:rsidRPr="000302BE">
              <w:rPr>
                <w:rFonts w:ascii="標楷體" w:hAnsi="標楷體" w:cs="Times New Roman" w:hint="eastAsia"/>
              </w:rPr>
              <w:t>參觀長春橋。專題</w:t>
            </w:r>
            <w:r w:rsidRPr="000302BE">
              <w:rPr>
                <w:rFonts w:ascii="新細明體" w:eastAsia="新細明體" w:hAnsi="新細明體" w:cs="Times New Roman" w:hint="eastAsia"/>
              </w:rPr>
              <w:t>「</w:t>
            </w:r>
            <w:r w:rsidRPr="000302BE">
              <w:rPr>
                <w:rFonts w:ascii="標楷體" w:hAnsi="標楷體" w:cs="Times New Roman" w:hint="eastAsia"/>
              </w:rPr>
              <w:t>台灣的艾菲爾鐵塔</w:t>
            </w:r>
            <w:r w:rsidRPr="000302BE">
              <w:rPr>
                <w:rFonts w:ascii="新細明體" w:eastAsia="新細明體" w:hAnsi="新細明體" w:cs="Times New Roman" w:hint="eastAsia"/>
              </w:rPr>
              <w:t>」</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hint="eastAsia"/>
              </w:rPr>
              <w:t>0930-1130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碧綠神木</w:t>
            </w:r>
          </w:p>
        </w:tc>
        <w:tc>
          <w:tcPr>
            <w:tcW w:w="1833" w:type="pct"/>
          </w:tcPr>
          <w:p w:rsidR="000302BE" w:rsidRPr="000302BE" w:rsidRDefault="000302BE" w:rsidP="000302BE">
            <w:pPr>
              <w:tabs>
                <w:tab w:val="center" w:pos="1108"/>
              </w:tabs>
              <w:rPr>
                <w:rFonts w:ascii="標楷體" w:hAnsi="標楷體" w:cs="Times New Roman"/>
              </w:rPr>
            </w:pPr>
            <w:r w:rsidRPr="000302BE">
              <w:rPr>
                <w:rFonts w:ascii="標楷體" w:hAnsi="標楷體" w:cs="Times New Roman" w:hint="eastAsia"/>
              </w:rPr>
              <w:t>車程</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hint="eastAsia"/>
              </w:rPr>
              <w:t>1130-1200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碧綠神木</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參觀碧綠神木</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hint="eastAsia"/>
              </w:rPr>
              <w:t>1200-1220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車程</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hint="eastAsia"/>
              </w:rPr>
              <w:t>1220-1330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午休</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標楷體" w:cs="Times New Roman"/>
              </w:rPr>
            </w:pPr>
            <w:r w:rsidRPr="000302BE">
              <w:rPr>
                <w:rFonts w:ascii="標楷體" w:hAnsi="標楷體" w:cs="Times New Roman" w:hint="eastAsia"/>
              </w:rPr>
              <w:t>1330-1400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石門山步道</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車程</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標楷體" w:cs="Times New Roman"/>
              </w:rPr>
            </w:pPr>
            <w:r w:rsidRPr="000302BE">
              <w:rPr>
                <w:rFonts w:ascii="標楷體" w:hAnsi="標楷體" w:cs="Times New Roman" w:hint="eastAsia"/>
              </w:rPr>
              <w:t>1400-1530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石門山步道</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登山</w:t>
            </w:r>
          </w:p>
          <w:p w:rsidR="000302BE" w:rsidRPr="000302BE" w:rsidRDefault="000302BE" w:rsidP="000302BE">
            <w:pPr>
              <w:rPr>
                <w:rFonts w:ascii="標楷體" w:hAnsi="Calibri" w:cs="Times New Roman"/>
              </w:rPr>
            </w:pPr>
            <w:r w:rsidRPr="000302BE">
              <w:rPr>
                <w:rFonts w:ascii="標楷體" w:hAnsi="Calibri" w:cs="Times New Roman" w:hint="eastAsia"/>
              </w:rPr>
              <w:t>參考專題：觀音像、杜鵑花季、賞鳥</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標楷體" w:cs="Times New Roman"/>
              </w:rPr>
            </w:pPr>
            <w:r w:rsidRPr="000302BE">
              <w:rPr>
                <w:rFonts w:ascii="標楷體" w:hAnsi="標楷體" w:cs="Times New Roman" w:hint="eastAsia"/>
              </w:rPr>
              <w:t>1530-1600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車程</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標楷體" w:cs="Times New Roman"/>
              </w:rPr>
            </w:pPr>
            <w:r w:rsidRPr="000302BE">
              <w:rPr>
                <w:rFonts w:ascii="標楷體" w:hAnsi="標楷體" w:cs="Times New Roman" w:hint="eastAsia"/>
              </w:rPr>
              <w:t>1600-1800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講座</w:t>
            </w:r>
            <w:r w:rsidRPr="000302BE">
              <w:rPr>
                <w:rFonts w:ascii="新細明體" w:eastAsia="新細明體" w:hAnsi="新細明體" w:cs="Times New Roman" w:hint="eastAsia"/>
              </w:rPr>
              <w:t>「</w:t>
            </w:r>
            <w:r w:rsidRPr="000302BE">
              <w:rPr>
                <w:rFonts w:ascii="標楷體" w:hAnsi="Calibri" w:cs="Times New Roman" w:hint="eastAsia"/>
              </w:rPr>
              <w:t>太魯閣的壯麗與神秘—野外求生及登山技巧</w:t>
            </w:r>
            <w:r w:rsidRPr="000302BE">
              <w:rPr>
                <w:rFonts w:ascii="新細明體" w:eastAsia="新細明體" w:hAnsi="新細明體" w:cs="Times New Roman" w:hint="eastAsia"/>
              </w:rPr>
              <w:t>」</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標楷體" w:cs="Times New Roman"/>
              </w:rPr>
            </w:pPr>
            <w:r w:rsidRPr="000302BE">
              <w:rPr>
                <w:rFonts w:ascii="標楷體" w:hAnsi="標楷體" w:cs="Times New Roman" w:hint="eastAsia"/>
              </w:rPr>
              <w:t>1800-1900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第二、三行前說明</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rPr>
              <w:t>19</w:t>
            </w:r>
            <w:r w:rsidRPr="000302BE">
              <w:rPr>
                <w:rFonts w:ascii="標楷體" w:hAnsi="Calibri" w:cs="Times New Roman"/>
              </w:rPr>
              <w:t>00</w:t>
            </w:r>
            <w:r w:rsidRPr="000302BE">
              <w:rPr>
                <w:rFonts w:ascii="標楷體" w:hAnsi="Calibri" w:cs="Times New Roman" w:hint="eastAsia"/>
              </w:rPr>
              <w:t>-2200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晚休；花蓮在地青年本土討論會議(議題、形式待定)</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標楷體" w:cs="Times New Roman"/>
              </w:rPr>
            </w:pPr>
            <w:r w:rsidRPr="000302BE">
              <w:rPr>
                <w:rFonts w:ascii="標楷體" w:hAnsi="標楷體" w:cs="Times New Roman" w:hint="eastAsia"/>
              </w:rPr>
              <w:t>2200</w:t>
            </w:r>
          </w:p>
        </w:tc>
        <w:tc>
          <w:tcPr>
            <w:tcW w:w="996" w:type="pct"/>
          </w:tcPr>
          <w:p w:rsidR="000302BE" w:rsidRPr="000302BE" w:rsidRDefault="000302BE" w:rsidP="000302BE">
            <w:pPr>
              <w:rPr>
                <w:rFonts w:ascii="標楷體" w:hAnsi="標楷體" w:cs="Times New Roman"/>
              </w:rPr>
            </w:pPr>
            <w:r w:rsidRPr="000302BE">
              <w:rPr>
                <w:rFonts w:ascii="標楷體" w:hAnsi="標楷體" w:cs="Times New Roman" w:hint="eastAsia"/>
              </w:rPr>
              <w:t>觀雲山莊</w:t>
            </w:r>
          </w:p>
        </w:tc>
        <w:tc>
          <w:tcPr>
            <w:tcW w:w="1833" w:type="pct"/>
          </w:tcPr>
          <w:p w:rsidR="000302BE" w:rsidRPr="000302BE" w:rsidRDefault="000302BE" w:rsidP="000302BE">
            <w:pPr>
              <w:rPr>
                <w:rFonts w:ascii="標楷體" w:hAnsi="標楷體" w:cs="Times New Roman"/>
              </w:rPr>
            </w:pPr>
            <w:r w:rsidRPr="000302BE">
              <w:rPr>
                <w:rFonts w:ascii="標楷體" w:hAnsi="標楷體" w:cs="Times New Roman" w:hint="eastAsia"/>
              </w:rPr>
              <w:t>就寢</w:t>
            </w:r>
          </w:p>
        </w:tc>
        <w:tc>
          <w:tcPr>
            <w:tcW w:w="978" w:type="pct"/>
          </w:tcPr>
          <w:p w:rsidR="000302BE" w:rsidRPr="000302BE" w:rsidRDefault="000302BE" w:rsidP="000302BE">
            <w:pPr>
              <w:rPr>
                <w:rFonts w:ascii="標楷體" w:hAnsi="標楷體" w:cs="Times New Roman"/>
              </w:rPr>
            </w:pPr>
            <w:r w:rsidRPr="000302BE">
              <w:rPr>
                <w:rFonts w:ascii="標楷體" w:hAnsi="標楷體" w:cs="Times New Roman" w:hint="eastAsia"/>
              </w:rPr>
              <w:t>自備個人盥洗用具</w:t>
            </w:r>
          </w:p>
        </w:tc>
      </w:tr>
      <w:tr w:rsidR="000302BE" w:rsidRPr="000302BE" w:rsidTr="000126D3">
        <w:tc>
          <w:tcPr>
            <w:tcW w:w="465" w:type="pct"/>
            <w:vMerge w:val="restart"/>
          </w:tcPr>
          <w:p w:rsidR="000302BE" w:rsidRPr="000302BE" w:rsidRDefault="000302BE" w:rsidP="000302BE">
            <w:pPr>
              <w:rPr>
                <w:rFonts w:ascii="標楷體" w:hAnsi="Calibri" w:cs="Times New Roman"/>
              </w:rPr>
            </w:pPr>
            <w:r w:rsidRPr="000302BE">
              <w:rPr>
                <w:rFonts w:ascii="標楷體" w:hAnsi="標楷體" w:cs="Times New Roman"/>
              </w:rPr>
              <w:t>6/21</w:t>
            </w:r>
          </w:p>
        </w:tc>
        <w:tc>
          <w:tcPr>
            <w:tcW w:w="727" w:type="pct"/>
          </w:tcPr>
          <w:p w:rsidR="000302BE" w:rsidRPr="000302BE" w:rsidRDefault="000302BE" w:rsidP="000302BE">
            <w:pPr>
              <w:rPr>
                <w:rFonts w:ascii="標楷體" w:hAnsi="Calibri" w:cs="Times New Roman"/>
              </w:rPr>
            </w:pPr>
            <w:r w:rsidRPr="000302BE">
              <w:rPr>
                <w:rFonts w:ascii="標楷體" w:hAnsi="Calibri" w:cs="Times New Roman" w:hint="eastAsia"/>
              </w:rPr>
              <w:t>0600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起床</w:t>
            </w:r>
          </w:p>
        </w:tc>
        <w:tc>
          <w:tcPr>
            <w:tcW w:w="978" w:type="pct"/>
            <w:vMerge w:val="restart"/>
          </w:tcPr>
          <w:p w:rsidR="000302BE" w:rsidRPr="000302BE" w:rsidRDefault="000302BE" w:rsidP="000302BE">
            <w:pPr>
              <w:rPr>
                <w:rFonts w:ascii="標楷體" w:hAnsi="Calibri" w:cs="Times New Roman"/>
              </w:rPr>
            </w:pPr>
            <w:r w:rsidRPr="000302BE">
              <w:rPr>
                <w:rFonts w:ascii="標楷體" w:hAnsi="Calibri" w:cs="Times New Roman" w:hint="eastAsia"/>
              </w:rPr>
              <w:t>依日光時間彈性調整。</w:t>
            </w:r>
          </w:p>
        </w:tc>
      </w:tr>
      <w:tr w:rsidR="000302BE" w:rsidRPr="000302BE" w:rsidTr="000126D3">
        <w:tc>
          <w:tcPr>
            <w:tcW w:w="465" w:type="pct"/>
            <w:vMerge/>
          </w:tcPr>
          <w:p w:rsidR="000302BE" w:rsidRPr="000302BE" w:rsidRDefault="000302BE" w:rsidP="000302BE">
            <w:pPr>
              <w:rPr>
                <w:rFonts w:ascii="標楷體" w:hAnsi="標楷體" w:cs="Times New Roman"/>
              </w:rPr>
            </w:pPr>
          </w:p>
        </w:tc>
        <w:tc>
          <w:tcPr>
            <w:tcW w:w="727" w:type="pct"/>
          </w:tcPr>
          <w:p w:rsidR="000302BE" w:rsidRPr="000302BE" w:rsidRDefault="000302BE" w:rsidP="000302BE">
            <w:pPr>
              <w:rPr>
                <w:rFonts w:ascii="標楷體" w:hAnsi="Calibri" w:cs="Times New Roman"/>
              </w:rPr>
            </w:pPr>
            <w:r w:rsidRPr="000302BE">
              <w:rPr>
                <w:rFonts w:ascii="標楷體" w:hAnsi="Calibri" w:cs="Times New Roman" w:hint="eastAsia"/>
              </w:rPr>
              <w:t>0600-0615</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步行至關原加油站</w:t>
            </w:r>
          </w:p>
        </w:tc>
        <w:tc>
          <w:tcPr>
            <w:tcW w:w="978" w:type="pct"/>
            <w:vMerge/>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標楷體" w:cs="Times New Roman"/>
              </w:rPr>
            </w:pPr>
          </w:p>
        </w:tc>
        <w:tc>
          <w:tcPr>
            <w:tcW w:w="727" w:type="pct"/>
          </w:tcPr>
          <w:p w:rsidR="000302BE" w:rsidRPr="000302BE" w:rsidRDefault="000302BE" w:rsidP="000302BE">
            <w:pPr>
              <w:rPr>
                <w:rFonts w:ascii="標楷體" w:hAnsi="Calibri" w:cs="Times New Roman"/>
              </w:rPr>
            </w:pPr>
            <w:r w:rsidRPr="000302BE">
              <w:rPr>
                <w:rFonts w:ascii="標楷體" w:hAnsi="Calibri" w:cs="Times New Roman" w:hint="eastAsia"/>
              </w:rPr>
              <w:t>0615-0645</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關原加油站</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欣賞關原雲海</w:t>
            </w:r>
          </w:p>
        </w:tc>
        <w:tc>
          <w:tcPr>
            <w:tcW w:w="978" w:type="pct"/>
            <w:vMerge/>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標楷體" w:cs="Times New Roman"/>
              </w:rPr>
            </w:pPr>
          </w:p>
        </w:tc>
        <w:tc>
          <w:tcPr>
            <w:tcW w:w="727" w:type="pct"/>
          </w:tcPr>
          <w:p w:rsidR="000302BE" w:rsidRPr="000302BE" w:rsidRDefault="000302BE" w:rsidP="000302BE">
            <w:pPr>
              <w:rPr>
                <w:rFonts w:ascii="標楷體" w:hAnsi="Calibri" w:cs="Times New Roman"/>
              </w:rPr>
            </w:pPr>
            <w:r w:rsidRPr="000302BE">
              <w:rPr>
                <w:rFonts w:ascii="標楷體" w:hAnsi="Calibri" w:cs="Times New Roman" w:hint="eastAsia"/>
              </w:rPr>
              <w:t>0645-0700</w:t>
            </w:r>
          </w:p>
        </w:tc>
        <w:tc>
          <w:tcPr>
            <w:tcW w:w="996" w:type="pct"/>
          </w:tcPr>
          <w:p w:rsidR="000302BE" w:rsidRPr="000302BE" w:rsidRDefault="000302BE" w:rsidP="000302BE">
            <w:pPr>
              <w:rPr>
                <w:rFonts w:ascii="標楷體" w:hAnsi="Calibri" w:cs="Times New Roman"/>
              </w:rPr>
            </w:pPr>
            <w:r w:rsidRPr="000302BE">
              <w:rPr>
                <w:rFonts w:ascii="標楷體" w:hAnsi="Calibri" w:cs="Times New Roman" w:hint="eastAsia"/>
              </w:rPr>
              <w:t>關原加油站</w:t>
            </w:r>
          </w:p>
        </w:tc>
        <w:tc>
          <w:tcPr>
            <w:tcW w:w="1833" w:type="pct"/>
          </w:tcPr>
          <w:p w:rsidR="000302BE" w:rsidRPr="000302BE" w:rsidRDefault="000302BE" w:rsidP="000302BE">
            <w:pPr>
              <w:rPr>
                <w:rFonts w:ascii="標楷體" w:hAnsi="Calibri" w:cs="Times New Roman"/>
              </w:rPr>
            </w:pPr>
            <w:r w:rsidRPr="000302BE">
              <w:rPr>
                <w:rFonts w:ascii="標楷體" w:hAnsi="Calibri" w:cs="Times New Roman" w:hint="eastAsia"/>
              </w:rPr>
              <w:t>步行至觀雲山莊</w:t>
            </w:r>
          </w:p>
        </w:tc>
        <w:tc>
          <w:tcPr>
            <w:tcW w:w="978" w:type="pct"/>
            <w:vMerge/>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標楷體" w:cs="Times New Roman"/>
              </w:rPr>
            </w:pPr>
          </w:p>
        </w:tc>
        <w:tc>
          <w:tcPr>
            <w:tcW w:w="727" w:type="pct"/>
          </w:tcPr>
          <w:p w:rsidR="000302BE" w:rsidRPr="000302BE" w:rsidRDefault="000302BE" w:rsidP="000302BE">
            <w:pPr>
              <w:rPr>
                <w:rFonts w:ascii="標楷體" w:hAnsi="標楷體" w:cs="Times New Roman"/>
              </w:rPr>
            </w:pPr>
            <w:r w:rsidRPr="000302BE">
              <w:rPr>
                <w:rFonts w:ascii="標楷體" w:hAnsi="標楷體" w:cs="Times New Roman" w:hint="eastAsia"/>
              </w:rPr>
              <w:t>0700-0800</w:t>
            </w:r>
          </w:p>
        </w:tc>
        <w:tc>
          <w:tcPr>
            <w:tcW w:w="996" w:type="pct"/>
          </w:tcPr>
          <w:p w:rsidR="000302BE" w:rsidRPr="000302BE" w:rsidRDefault="000302BE" w:rsidP="000302BE">
            <w:pPr>
              <w:rPr>
                <w:rFonts w:ascii="標楷體" w:hAnsi="標楷體" w:cs="Times New Roman"/>
              </w:rPr>
            </w:pPr>
            <w:r w:rsidRPr="000302BE">
              <w:rPr>
                <w:rFonts w:ascii="標楷體" w:hAnsi="標楷體" w:cs="Times New Roman" w:hint="eastAsia"/>
              </w:rPr>
              <w:t>觀雲山莊</w:t>
            </w:r>
          </w:p>
        </w:tc>
        <w:tc>
          <w:tcPr>
            <w:tcW w:w="1833" w:type="pct"/>
          </w:tcPr>
          <w:p w:rsidR="000302BE" w:rsidRPr="000302BE" w:rsidRDefault="000302BE" w:rsidP="000302BE">
            <w:pPr>
              <w:rPr>
                <w:rFonts w:ascii="標楷體" w:hAnsi="標楷體" w:cs="Times New Roman"/>
              </w:rPr>
            </w:pPr>
            <w:r w:rsidRPr="000302BE">
              <w:rPr>
                <w:rFonts w:ascii="標楷體" w:hAnsi="標楷體" w:cs="Times New Roman" w:hint="eastAsia"/>
              </w:rPr>
              <w:t>早休</w:t>
            </w:r>
          </w:p>
        </w:tc>
        <w:tc>
          <w:tcPr>
            <w:tcW w:w="978" w:type="pct"/>
            <w:vMerge/>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rPr>
              <w:t>0800-1100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觀雲山莊</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搭九人座小巴至屯原登山口</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Calibri" w:cs="Times New Roman"/>
              </w:rPr>
              <w:t>1100-1</w:t>
            </w:r>
            <w:r w:rsidRPr="000302BE">
              <w:rPr>
                <w:rFonts w:ascii="標楷體" w:hAnsi="Calibri" w:cs="Times New Roman" w:hint="eastAsia"/>
              </w:rPr>
              <w:t>800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屯原登山口</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登山至天池山莊</w:t>
            </w:r>
            <w:r w:rsidRPr="000302BE">
              <w:rPr>
                <w:rFonts w:ascii="標楷體" w:hAnsi="標楷體" w:cs="Times New Roman"/>
              </w:rPr>
              <w:t xml:space="preserve"> </w:t>
            </w:r>
          </w:p>
        </w:tc>
        <w:tc>
          <w:tcPr>
            <w:tcW w:w="978" w:type="pct"/>
          </w:tcPr>
          <w:p w:rsidR="000302BE" w:rsidRPr="000302BE" w:rsidRDefault="000302BE" w:rsidP="000302BE">
            <w:pPr>
              <w:rPr>
                <w:rFonts w:ascii="標楷體" w:hAnsi="Calibri" w:cs="Times New Roman"/>
              </w:rPr>
            </w:pPr>
            <w:r w:rsidRPr="000302BE">
              <w:rPr>
                <w:rFonts w:ascii="標楷體" w:hAnsi="標楷體" w:cs="Times New Roman" w:hint="eastAsia"/>
              </w:rPr>
              <w:t>中餐需當地準備</w:t>
            </w: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Calibri" w:cs="Times New Roman" w:hint="eastAsia"/>
              </w:rPr>
              <w:t>1800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天池山莊</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晚餐；天文觀察；花蓮在地青年本土討論會議；就寢(彈性安排)</w:t>
            </w:r>
          </w:p>
        </w:tc>
        <w:tc>
          <w:tcPr>
            <w:tcW w:w="978" w:type="pct"/>
          </w:tcPr>
          <w:p w:rsidR="000302BE" w:rsidRPr="000302BE" w:rsidRDefault="000302BE" w:rsidP="000302BE">
            <w:pPr>
              <w:rPr>
                <w:rFonts w:ascii="標楷體" w:hAnsi="Calibri" w:cs="Times New Roman"/>
              </w:rPr>
            </w:pPr>
            <w:r w:rsidRPr="000302BE">
              <w:rPr>
                <w:rFonts w:ascii="標楷體" w:hAnsi="標楷體" w:cs="Times New Roman" w:hint="eastAsia"/>
              </w:rPr>
              <w:t>晚餐需當地準備</w:t>
            </w:r>
            <w:r w:rsidRPr="000302BE">
              <w:rPr>
                <w:rFonts w:ascii="標楷體" w:hAnsi="標楷體" w:cs="Times New Roman"/>
              </w:rPr>
              <w:t>(</w:t>
            </w:r>
            <w:r w:rsidRPr="000302BE">
              <w:rPr>
                <w:rFonts w:ascii="標楷體" w:hAnsi="標楷體" w:cs="Times New Roman" w:hint="eastAsia"/>
              </w:rPr>
              <w:t>天池山莊炊煮區</w:t>
            </w:r>
            <w:r w:rsidRPr="000302BE">
              <w:rPr>
                <w:rFonts w:ascii="標楷體" w:hAnsi="標楷體" w:cs="Times New Roman"/>
              </w:rPr>
              <w:t>)</w:t>
            </w:r>
          </w:p>
        </w:tc>
      </w:tr>
      <w:tr w:rsidR="000302BE" w:rsidRPr="000302BE" w:rsidTr="000126D3">
        <w:tc>
          <w:tcPr>
            <w:tcW w:w="465" w:type="pct"/>
            <w:vMerge w:val="restart"/>
          </w:tcPr>
          <w:p w:rsidR="000302BE" w:rsidRPr="000302BE" w:rsidRDefault="000302BE" w:rsidP="000302BE">
            <w:pPr>
              <w:rPr>
                <w:rFonts w:ascii="標楷體" w:hAnsi="Calibri" w:cs="Times New Roman"/>
              </w:rPr>
            </w:pPr>
            <w:r w:rsidRPr="000302BE">
              <w:rPr>
                <w:rFonts w:ascii="標楷體" w:hAnsi="標楷體" w:cs="Times New Roman"/>
              </w:rPr>
              <w:t>6/22</w:t>
            </w:r>
          </w:p>
        </w:tc>
        <w:tc>
          <w:tcPr>
            <w:tcW w:w="727" w:type="pct"/>
          </w:tcPr>
          <w:p w:rsidR="000302BE" w:rsidRPr="000302BE" w:rsidRDefault="000302BE" w:rsidP="000302BE">
            <w:pPr>
              <w:rPr>
                <w:rFonts w:ascii="標楷體" w:hAnsi="Calibri" w:cs="Times New Roman"/>
              </w:rPr>
            </w:pPr>
            <w:r w:rsidRPr="000302BE">
              <w:rPr>
                <w:rFonts w:ascii="標楷體" w:hAnsi="標楷體" w:cs="Times New Roman"/>
              </w:rPr>
              <w:t>0400-0500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天池山莊</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起床、早餐</w:t>
            </w:r>
          </w:p>
        </w:tc>
        <w:tc>
          <w:tcPr>
            <w:tcW w:w="978" w:type="pct"/>
          </w:tcPr>
          <w:p w:rsidR="000302BE" w:rsidRPr="000302BE" w:rsidRDefault="000302BE" w:rsidP="000302BE">
            <w:pPr>
              <w:rPr>
                <w:rFonts w:ascii="標楷體" w:hAnsi="Calibri" w:cs="Times New Roman"/>
              </w:rPr>
            </w:pPr>
            <w:r w:rsidRPr="000302BE">
              <w:rPr>
                <w:rFonts w:ascii="標楷體" w:hAnsi="標楷體" w:cs="Times New Roman" w:hint="eastAsia"/>
              </w:rPr>
              <w:t>早餐需當地準備</w:t>
            </w:r>
            <w:r w:rsidRPr="000302BE">
              <w:rPr>
                <w:rFonts w:ascii="標楷體" w:hAnsi="標楷體" w:cs="Times New Roman"/>
              </w:rPr>
              <w:t>(</w:t>
            </w:r>
            <w:r w:rsidRPr="000302BE">
              <w:rPr>
                <w:rFonts w:ascii="標楷體" w:hAnsi="標楷體" w:cs="Times New Roman" w:hint="eastAsia"/>
              </w:rPr>
              <w:t>天池山莊炊煮區</w:t>
            </w:r>
            <w:r w:rsidRPr="000302BE">
              <w:rPr>
                <w:rFonts w:ascii="標楷體" w:hAnsi="標楷體" w:cs="Times New Roman"/>
              </w:rPr>
              <w:t>)</w:t>
            </w: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rPr>
              <w:t>0500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天池山莊</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退房、整裝出發</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標楷體" w:cs="Times New Roman"/>
              </w:rPr>
              <w:t>0500-0700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天池山莊</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天池山莊登山至南華山</w:t>
            </w:r>
          </w:p>
        </w:tc>
        <w:tc>
          <w:tcPr>
            <w:tcW w:w="978" w:type="pct"/>
          </w:tcPr>
          <w:p w:rsidR="000302BE" w:rsidRPr="000302BE" w:rsidRDefault="000302BE" w:rsidP="000302BE">
            <w:pPr>
              <w:rPr>
                <w:rFonts w:ascii="標楷體" w:hAnsi="Calibri" w:cs="Times New Roman"/>
              </w:rPr>
            </w:pP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color w:val="000000"/>
              </w:rPr>
            </w:pPr>
            <w:r w:rsidRPr="000302BE">
              <w:rPr>
                <w:rFonts w:ascii="標楷體" w:hAnsi="Calibri" w:cs="Times New Roman"/>
                <w:color w:val="000000"/>
              </w:rPr>
              <w:t>0700-1430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南華山</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南華山回到屯原登山口</w:t>
            </w:r>
          </w:p>
        </w:tc>
        <w:tc>
          <w:tcPr>
            <w:tcW w:w="978" w:type="pct"/>
          </w:tcPr>
          <w:p w:rsidR="000302BE" w:rsidRPr="000302BE" w:rsidRDefault="000302BE" w:rsidP="000302BE">
            <w:pPr>
              <w:rPr>
                <w:rFonts w:ascii="標楷體" w:hAnsi="Calibri" w:cs="Times New Roman"/>
              </w:rPr>
            </w:pPr>
            <w:r w:rsidRPr="000302BE">
              <w:rPr>
                <w:rFonts w:ascii="標楷體" w:hAnsi="標楷體" w:cs="Times New Roman" w:hint="eastAsia"/>
              </w:rPr>
              <w:t>中餐需當地準備</w:t>
            </w:r>
          </w:p>
        </w:tc>
      </w:tr>
      <w:tr w:rsidR="000302BE" w:rsidRPr="000302BE" w:rsidTr="000126D3">
        <w:tc>
          <w:tcPr>
            <w:tcW w:w="465" w:type="pct"/>
            <w:vMerge/>
          </w:tcPr>
          <w:p w:rsidR="000302BE" w:rsidRPr="000302BE" w:rsidRDefault="000302BE" w:rsidP="000302BE">
            <w:pPr>
              <w:rPr>
                <w:rFonts w:ascii="標楷體" w:hAnsi="Calibri" w:cs="Times New Roman"/>
              </w:rPr>
            </w:pPr>
          </w:p>
        </w:tc>
        <w:tc>
          <w:tcPr>
            <w:tcW w:w="727" w:type="pct"/>
          </w:tcPr>
          <w:p w:rsidR="000302BE" w:rsidRPr="000302BE" w:rsidRDefault="000302BE" w:rsidP="000302BE">
            <w:pPr>
              <w:rPr>
                <w:rFonts w:ascii="標楷體" w:hAnsi="Calibri" w:cs="Times New Roman"/>
              </w:rPr>
            </w:pPr>
            <w:r w:rsidRPr="000302BE">
              <w:rPr>
                <w:rFonts w:ascii="標楷體" w:hAnsi="Calibri" w:cs="Times New Roman" w:hint="eastAsia"/>
              </w:rPr>
              <w:t>1430-2000</w:t>
            </w:r>
          </w:p>
        </w:tc>
        <w:tc>
          <w:tcPr>
            <w:tcW w:w="996" w:type="pct"/>
          </w:tcPr>
          <w:p w:rsidR="000302BE" w:rsidRPr="000302BE" w:rsidRDefault="000302BE" w:rsidP="000302BE">
            <w:pPr>
              <w:rPr>
                <w:rFonts w:ascii="標楷體" w:hAnsi="Calibri" w:cs="Times New Roman"/>
              </w:rPr>
            </w:pPr>
            <w:r w:rsidRPr="000302BE">
              <w:rPr>
                <w:rFonts w:ascii="標楷體" w:hAnsi="標楷體" w:cs="Times New Roman" w:hint="eastAsia"/>
              </w:rPr>
              <w:t>屯原登山口</w:t>
            </w:r>
          </w:p>
        </w:tc>
        <w:tc>
          <w:tcPr>
            <w:tcW w:w="1833" w:type="pct"/>
          </w:tcPr>
          <w:p w:rsidR="000302BE" w:rsidRPr="000302BE" w:rsidRDefault="000302BE" w:rsidP="000302BE">
            <w:pPr>
              <w:rPr>
                <w:rFonts w:ascii="標楷體" w:hAnsi="Calibri" w:cs="Times New Roman"/>
              </w:rPr>
            </w:pPr>
            <w:r w:rsidRPr="000302BE">
              <w:rPr>
                <w:rFonts w:ascii="標楷體" w:hAnsi="標楷體" w:cs="Times New Roman" w:hint="eastAsia"/>
              </w:rPr>
              <w:t>搭九人座小巴回到花蓮火車站；圓滿行程</w:t>
            </w:r>
          </w:p>
        </w:tc>
        <w:tc>
          <w:tcPr>
            <w:tcW w:w="978" w:type="pct"/>
          </w:tcPr>
          <w:p w:rsidR="000302BE" w:rsidRPr="000302BE" w:rsidRDefault="000302BE" w:rsidP="000302BE">
            <w:pPr>
              <w:rPr>
                <w:rFonts w:ascii="標楷體" w:hAnsi="Calibri" w:cs="Times New Roman"/>
              </w:rPr>
            </w:pPr>
          </w:p>
        </w:tc>
      </w:tr>
    </w:tbl>
    <w:p w:rsidR="000302BE" w:rsidRPr="000302BE" w:rsidRDefault="000302BE" w:rsidP="000302BE">
      <w:pPr>
        <w:ind w:left="480"/>
        <w:rPr>
          <w:rFonts w:ascii="標楷體" w:hAnsi="Calibri" w:cs="Times New Roman"/>
        </w:rPr>
      </w:pPr>
    </w:p>
    <w:p w:rsidR="000302BE" w:rsidRPr="000302BE" w:rsidRDefault="000302BE" w:rsidP="000302BE">
      <w:pPr>
        <w:numPr>
          <w:ilvl w:val="0"/>
          <w:numId w:val="31"/>
        </w:numPr>
        <w:rPr>
          <w:rFonts w:ascii="標楷體" w:hAnsi="Calibri" w:cs="Times New Roman"/>
        </w:rPr>
      </w:pPr>
      <w:r w:rsidRPr="000302BE">
        <w:rPr>
          <w:rFonts w:ascii="標楷體" w:hAnsi="標楷體" w:cs="Times New Roman" w:hint="eastAsia"/>
        </w:rPr>
        <w:t>太魯閣百岳、步道特色備忘錄</w:t>
      </w:r>
    </w:p>
    <w:p w:rsidR="000302BE" w:rsidRPr="000302BE" w:rsidRDefault="000302BE" w:rsidP="000302BE">
      <w:pPr>
        <w:ind w:left="480"/>
        <w:rPr>
          <w:rFonts w:ascii="標楷體" w:hAnsi="Calibri" w:cs="Times New Roman"/>
        </w:rPr>
      </w:pPr>
    </w:p>
    <w:p w:rsidR="000302BE" w:rsidRPr="000302BE" w:rsidRDefault="000302BE" w:rsidP="000302BE">
      <w:pPr>
        <w:numPr>
          <w:ilvl w:val="0"/>
          <w:numId w:val="25"/>
        </w:numPr>
        <w:rPr>
          <w:rFonts w:ascii="標楷體" w:hAnsi="標楷體" w:cs="Times New Roman"/>
        </w:rPr>
      </w:pPr>
      <w:r w:rsidRPr="000302BE">
        <w:rPr>
          <w:rFonts w:ascii="標楷體" w:hAnsi="標楷體" w:cs="Times New Roman" w:hint="eastAsia"/>
        </w:rPr>
        <w:t>石門山步道</w:t>
      </w:r>
    </w:p>
    <w:p w:rsidR="000302BE" w:rsidRPr="000302BE" w:rsidRDefault="000302BE" w:rsidP="000302BE">
      <w:pPr>
        <w:numPr>
          <w:ilvl w:val="0"/>
          <w:numId w:val="23"/>
        </w:numPr>
        <w:rPr>
          <w:rFonts w:ascii="標楷體" w:hAnsi="標楷體" w:cs="Times New Roman"/>
        </w:rPr>
      </w:pPr>
      <w:r w:rsidRPr="000302BE">
        <w:rPr>
          <w:rFonts w:ascii="標楷體" w:hAnsi="標楷體" w:cs="Times New Roman" w:hint="eastAsia"/>
        </w:rPr>
        <w:t>歷史人文: 1935年日本人修築合歡越嶺道，當時因工程需要把石門山北側的岩壁鑿成一個隧道，因此命名為「石門」，那個時候日本人也在合歡山山莊現址設立「石門警官駐在所」，台灣光復後，開闢霧社支線時把隧道石門炸開變成了風口，這就是現在的克難關了。</w:t>
      </w:r>
    </w:p>
    <w:p w:rsidR="000302BE" w:rsidRPr="000302BE" w:rsidRDefault="000302BE" w:rsidP="000302BE">
      <w:pPr>
        <w:numPr>
          <w:ilvl w:val="0"/>
          <w:numId w:val="23"/>
        </w:numPr>
        <w:rPr>
          <w:rFonts w:ascii="標楷體" w:hAnsi="標楷體" w:cs="Times New Roman"/>
        </w:rPr>
      </w:pPr>
      <w:r w:rsidRPr="000302BE">
        <w:rPr>
          <w:rFonts w:ascii="標楷體" w:hAnsi="標楷體" w:cs="Times New Roman" w:hint="eastAsia"/>
        </w:rPr>
        <w:t>動物生態: 酒紅朱雀、岩鷚、金翼白眉等野鳥，偶見台灣特有種高山蜥蜴「雪山草蜥」。</w:t>
      </w:r>
    </w:p>
    <w:p w:rsidR="000302BE" w:rsidRPr="000302BE" w:rsidRDefault="000302BE" w:rsidP="000302BE">
      <w:pPr>
        <w:numPr>
          <w:ilvl w:val="0"/>
          <w:numId w:val="23"/>
        </w:numPr>
        <w:rPr>
          <w:rFonts w:ascii="標楷體" w:hAnsi="標楷體" w:cs="Times New Roman"/>
        </w:rPr>
      </w:pPr>
      <w:r w:rsidRPr="000302BE">
        <w:rPr>
          <w:rFonts w:ascii="標楷體" w:hAnsi="標楷體" w:cs="Times New Roman" w:hint="eastAsia"/>
        </w:rPr>
        <w:t>植物生態: 步道沿途雖然盡是玉山箭竹，但其間錯落生長零星的玉山杜鵑、玉山圓柏、刺柏等灌叢，以及玉山龍膽、玉山佛甲草、玉山薄雪草等開花植物。</w:t>
      </w:r>
    </w:p>
    <w:p w:rsidR="000302BE" w:rsidRPr="000302BE" w:rsidRDefault="000302BE" w:rsidP="000302BE">
      <w:pPr>
        <w:numPr>
          <w:ilvl w:val="0"/>
          <w:numId w:val="23"/>
        </w:numPr>
        <w:rPr>
          <w:rFonts w:ascii="標楷體" w:hAnsi="標楷體" w:cs="Times New Roman"/>
        </w:rPr>
      </w:pPr>
      <w:r w:rsidRPr="000302BE">
        <w:rPr>
          <w:rFonts w:ascii="標楷體" w:hAnsi="標楷體" w:cs="Times New Roman" w:hint="eastAsia"/>
        </w:rPr>
        <w:t>地形地貌: 石門山的東面坡較陡，向下俯瞰是立霧溪流域；西面則坡較緩，是大甲溪源頭之一的合歡溪，因此石門山正是立霧溪、大甲溪這兩條東、西部主要河川的分水嶺。</w:t>
      </w:r>
    </w:p>
    <w:p w:rsidR="000302BE" w:rsidRPr="000302BE" w:rsidRDefault="000302BE" w:rsidP="000302BE">
      <w:pPr>
        <w:numPr>
          <w:ilvl w:val="0"/>
          <w:numId w:val="25"/>
        </w:numPr>
        <w:rPr>
          <w:rFonts w:ascii="標楷體" w:hAnsi="Calibri" w:cs="Times New Roman"/>
        </w:rPr>
      </w:pPr>
      <w:r w:rsidRPr="000302BE">
        <w:rPr>
          <w:rFonts w:ascii="標楷體" w:hAnsi="標楷體" w:cs="Times New Roman" w:hint="eastAsia"/>
        </w:rPr>
        <w:t>合歡山主峰</w:t>
      </w:r>
    </w:p>
    <w:p w:rsidR="000302BE" w:rsidRPr="000302BE" w:rsidRDefault="000302BE" w:rsidP="000302BE">
      <w:pPr>
        <w:numPr>
          <w:ilvl w:val="0"/>
          <w:numId w:val="26"/>
        </w:numPr>
        <w:rPr>
          <w:rFonts w:ascii="標楷體" w:hAnsi="Calibri" w:cs="Times New Roman"/>
        </w:rPr>
      </w:pPr>
      <w:r w:rsidRPr="000302BE">
        <w:rPr>
          <w:rFonts w:ascii="標楷體" w:hAnsi="Calibri" w:cs="Times New Roman" w:hint="eastAsia"/>
        </w:rPr>
        <w:t>歷史人文: 日本為討伐太魯閣族人，曾先組成探險隊進行五次的地形探勘，台灣總督佐久間左馬太隨合歡山探險隊登上合歡主峰山頂，親自觀測周圍的地形環境。現在在合歡山主峰山腰，公路的上方，隱約可見一條與公路平行的小路，這是太魯閣戰役時日軍所開出的軍用道路，路跡仍清晰。</w:t>
      </w:r>
    </w:p>
    <w:p w:rsidR="000302BE" w:rsidRPr="000302BE" w:rsidRDefault="000302BE" w:rsidP="000302BE">
      <w:pPr>
        <w:numPr>
          <w:ilvl w:val="0"/>
          <w:numId w:val="26"/>
        </w:numPr>
        <w:rPr>
          <w:rFonts w:ascii="標楷體" w:hAnsi="Calibri" w:cs="Times New Roman"/>
        </w:rPr>
      </w:pPr>
      <w:r w:rsidRPr="000302BE">
        <w:rPr>
          <w:rFonts w:ascii="標楷體" w:hAnsi="Calibri" w:cs="Times New Roman" w:hint="eastAsia"/>
        </w:rPr>
        <w:t>動物生態: 酒紅朱雀、岩鷚、金翼白眉等野鳥。</w:t>
      </w:r>
    </w:p>
    <w:p w:rsidR="000302BE" w:rsidRPr="000302BE" w:rsidRDefault="000302BE" w:rsidP="000302BE">
      <w:pPr>
        <w:numPr>
          <w:ilvl w:val="0"/>
          <w:numId w:val="26"/>
        </w:numPr>
        <w:rPr>
          <w:rFonts w:ascii="標楷體" w:hAnsi="Calibri" w:cs="Times New Roman"/>
        </w:rPr>
      </w:pPr>
      <w:r w:rsidRPr="000302BE">
        <w:rPr>
          <w:rFonts w:ascii="標楷體" w:hAnsi="Calibri" w:cs="Times New Roman" w:hint="eastAsia"/>
        </w:rPr>
        <w:t>植物生態: 主要為玉山箭竹，但其間錯落生長零星的玉山杜鵑、玉山圓柏、刺柏等灌叢，以及玉山龍膽、玉山佛甲草、玉山薄雪草等開花植物。</w:t>
      </w:r>
    </w:p>
    <w:p w:rsidR="000302BE" w:rsidRPr="000302BE" w:rsidRDefault="000302BE" w:rsidP="000302BE">
      <w:pPr>
        <w:numPr>
          <w:ilvl w:val="0"/>
          <w:numId w:val="26"/>
        </w:numPr>
        <w:rPr>
          <w:rFonts w:ascii="標楷體" w:hAnsi="Calibri" w:cs="Times New Roman"/>
        </w:rPr>
      </w:pPr>
      <w:r w:rsidRPr="000302BE">
        <w:rPr>
          <w:rFonts w:ascii="標楷體" w:hAnsi="Calibri" w:cs="Times New Roman" w:hint="eastAsia"/>
        </w:rPr>
        <w:t>地形地貌: 為立霧溪、大甲溪、濁水溪的發源地，在地質上，可以看到河流向源侵蝕的景觀，此區地質上多為鬆散的板岩，受到風化以及冰雪的影響，岩層較破碎。</w:t>
      </w:r>
    </w:p>
    <w:p w:rsidR="000302BE" w:rsidRPr="000302BE" w:rsidRDefault="000302BE" w:rsidP="000302BE">
      <w:pPr>
        <w:numPr>
          <w:ilvl w:val="0"/>
          <w:numId w:val="25"/>
        </w:numPr>
        <w:rPr>
          <w:rFonts w:ascii="標楷體" w:hAnsi="Calibri" w:cs="Times New Roman"/>
        </w:rPr>
      </w:pPr>
      <w:r w:rsidRPr="000302BE">
        <w:rPr>
          <w:rFonts w:ascii="標楷體" w:hAnsi="標楷體" w:cs="Times New Roman" w:hint="eastAsia"/>
        </w:rPr>
        <w:t>合歡山東峰</w:t>
      </w:r>
    </w:p>
    <w:p w:rsidR="000302BE" w:rsidRPr="000302BE" w:rsidRDefault="000302BE" w:rsidP="000302BE">
      <w:pPr>
        <w:numPr>
          <w:ilvl w:val="0"/>
          <w:numId w:val="27"/>
        </w:numPr>
        <w:rPr>
          <w:rFonts w:ascii="標楷體" w:hAnsi="Calibri" w:cs="Times New Roman"/>
        </w:rPr>
      </w:pPr>
      <w:r w:rsidRPr="000302BE">
        <w:rPr>
          <w:rFonts w:ascii="標楷體" w:hAnsi="Calibri" w:cs="Times New Roman" w:hint="eastAsia"/>
        </w:rPr>
        <w:t>歷史人文: 合歡山東峰東面坡較緩，早期曾被用來作為滑雪訓練場，還建有滑雪纜車，但如今已廢棄。滑雪纜車旁的松雪樓最早是1964年所建，作為故總統蔣中正的行館，後來開放提供一般民眾住宿，但因建物老舊，林務局已拆除重建。</w:t>
      </w:r>
    </w:p>
    <w:p w:rsidR="000302BE" w:rsidRPr="000302BE" w:rsidRDefault="000302BE" w:rsidP="000302BE">
      <w:pPr>
        <w:numPr>
          <w:ilvl w:val="0"/>
          <w:numId w:val="27"/>
        </w:numPr>
        <w:rPr>
          <w:rFonts w:ascii="標楷體" w:hAnsi="Calibri" w:cs="Times New Roman"/>
        </w:rPr>
      </w:pPr>
      <w:r w:rsidRPr="000302BE">
        <w:rPr>
          <w:rFonts w:ascii="標楷體" w:hAnsi="Calibri" w:cs="Times New Roman" w:hint="eastAsia"/>
        </w:rPr>
        <w:t>動物生態: 酒紅朱雀、岩鷚、金翼白眉等野鳥，偶見台灣特有種高山蜥蜴「雪山草蜥」。</w:t>
      </w:r>
    </w:p>
    <w:p w:rsidR="000302BE" w:rsidRPr="000302BE" w:rsidRDefault="000302BE" w:rsidP="000302BE">
      <w:pPr>
        <w:numPr>
          <w:ilvl w:val="0"/>
          <w:numId w:val="27"/>
        </w:numPr>
        <w:rPr>
          <w:rFonts w:ascii="標楷體" w:hAnsi="Calibri" w:cs="Times New Roman"/>
        </w:rPr>
      </w:pPr>
      <w:r w:rsidRPr="000302BE">
        <w:rPr>
          <w:rFonts w:ascii="標楷體" w:hAnsi="Calibri" w:cs="Times New Roman" w:hint="eastAsia"/>
        </w:rPr>
        <w:lastRenderedPageBreak/>
        <w:t>植物生態: 合歡東峰除了靠近公路附近有一小片冷杉林之外，盡是低矮的玉山箭竹林，越過台灣冷杉林之後就再也沒有高大的樹了，只剩玉山圓柏、玉山杜鵑、高山薔薇、玉山箭竹等灌叢，合歡山的森林界線在此清晰可見；除此之外可在灌叢間發現玉山山蘿蔔、玉山小蘗、玉山野薔薇、合歡柳葉菜等高山植物。</w:t>
      </w:r>
    </w:p>
    <w:p w:rsidR="000302BE" w:rsidRPr="000302BE" w:rsidRDefault="000302BE" w:rsidP="000302BE">
      <w:pPr>
        <w:numPr>
          <w:ilvl w:val="0"/>
          <w:numId w:val="27"/>
        </w:numPr>
        <w:rPr>
          <w:rFonts w:ascii="標楷體" w:hAnsi="Calibri" w:cs="Times New Roman"/>
        </w:rPr>
      </w:pPr>
      <w:r w:rsidRPr="000302BE">
        <w:rPr>
          <w:rFonts w:ascii="標楷體" w:hAnsi="Calibri" w:cs="Times New Roman" w:hint="eastAsia"/>
        </w:rPr>
        <w:t>地形地貌: 合歡東峰是花蓮縣與南投縣的界山，山勢巍峨獨立，峰頂上視野開闊。</w:t>
      </w:r>
    </w:p>
    <w:p w:rsidR="000302BE" w:rsidRPr="000302BE" w:rsidRDefault="000302BE" w:rsidP="000302BE">
      <w:pPr>
        <w:numPr>
          <w:ilvl w:val="0"/>
          <w:numId w:val="25"/>
        </w:numPr>
        <w:rPr>
          <w:rFonts w:ascii="標楷體" w:hAnsi="Calibri" w:cs="Times New Roman"/>
        </w:rPr>
      </w:pPr>
      <w:r w:rsidRPr="000302BE">
        <w:rPr>
          <w:rFonts w:ascii="標楷體" w:hAnsi="標楷體" w:cs="Times New Roman" w:hint="eastAsia"/>
        </w:rPr>
        <w:t>南華山</w:t>
      </w:r>
    </w:p>
    <w:p w:rsidR="000302BE" w:rsidRPr="000302BE" w:rsidRDefault="000302BE" w:rsidP="000302BE">
      <w:pPr>
        <w:numPr>
          <w:ilvl w:val="0"/>
          <w:numId w:val="28"/>
        </w:numPr>
        <w:rPr>
          <w:rFonts w:ascii="標楷體" w:hAnsi="Calibri" w:cs="Times New Roman"/>
        </w:rPr>
      </w:pPr>
      <w:r w:rsidRPr="000302BE">
        <w:rPr>
          <w:rFonts w:ascii="標楷體" w:hAnsi="Calibri" w:cs="Times New Roman" w:hint="eastAsia"/>
        </w:rPr>
        <w:t>歷史人文: 日本人稱之為「楠花山」，取山有石楠花之意（石楠花又名「森氏杜鵑」），亦稱作「能高北峰」，因山脊狹長，山腹瘦削，列為高山「八瘦」之一。</w:t>
      </w:r>
    </w:p>
    <w:p w:rsidR="000302BE" w:rsidRPr="000302BE" w:rsidRDefault="000302BE" w:rsidP="000302BE">
      <w:pPr>
        <w:numPr>
          <w:ilvl w:val="0"/>
          <w:numId w:val="28"/>
        </w:numPr>
        <w:rPr>
          <w:rFonts w:ascii="標楷體" w:hAnsi="Calibri" w:cs="Times New Roman"/>
        </w:rPr>
      </w:pPr>
      <w:r w:rsidRPr="000302BE">
        <w:rPr>
          <w:rFonts w:ascii="標楷體" w:hAnsi="Calibri" w:cs="Times New Roman" w:hint="eastAsia"/>
        </w:rPr>
        <w:t>動物生態: 雉科鳥類，以及火冠戴菊鳥、白耳畫眉、金翼白眉、黃腹琉璃、青背山雀、灰喉山椒鳥、紅頭山雀、白喉笑鶇、藪鳥、栗背林鴝、鉛色水鶇和紫嘯鶇等等。還有台灣野豬、台灣獼猴、赤腹松鼠、臺灣條紋松鼠、大赤鼯鼠、白面鼯鼠、黃鼠狼（華南鼬鼠）、山羌和水鹿等動物。而天池山莊前後的溪谷和路邊碎石堆是孑遺動物-臺灣山椒魚和楚南氏山椒魚的棲息空間。</w:t>
      </w:r>
    </w:p>
    <w:p w:rsidR="000302BE" w:rsidRPr="000302BE" w:rsidRDefault="000302BE" w:rsidP="000302BE">
      <w:pPr>
        <w:numPr>
          <w:ilvl w:val="0"/>
          <w:numId w:val="28"/>
        </w:numPr>
        <w:rPr>
          <w:rFonts w:ascii="標楷體" w:hAnsi="Calibri" w:cs="Times New Roman"/>
        </w:rPr>
      </w:pPr>
      <w:r w:rsidRPr="000302BE">
        <w:rPr>
          <w:rFonts w:ascii="標楷體" w:hAnsi="Calibri" w:cs="Times New Roman" w:hint="eastAsia"/>
        </w:rPr>
        <w:t>植物生態: 植物由暖溫帶森林、冷溫帶森林、寒帶針葉森林、高山草原生態交互呈現，步道前段為樟科與殼斗科植物為主的闊葉林，隨著高度緩緩上升，台灣二葉松、台灣五葉松和掌葉槭紅葉開始出現，而千姿百態的台灣鐵杉在海拔2500公尺左右現身，沿途還能發現玉山當歸、紅毛杜鵑、玉山杜鵑、牻牛兒苗、台灣百合、玉山石竹、阿里山鬼督郵、七葉一枝花、玉山假沙梨、黃苑、高山白珠樹和阿里山龍膽等植物，更上方則有台灣冷杉林、高山箭竹草原等景觀。</w:t>
      </w:r>
    </w:p>
    <w:p w:rsidR="000302BE" w:rsidRPr="000302BE" w:rsidRDefault="000302BE" w:rsidP="000302BE">
      <w:pPr>
        <w:numPr>
          <w:ilvl w:val="0"/>
          <w:numId w:val="28"/>
        </w:numPr>
        <w:rPr>
          <w:rFonts w:ascii="標楷體" w:hAnsi="Calibri" w:cs="Times New Roman"/>
        </w:rPr>
      </w:pPr>
      <w:r w:rsidRPr="000302BE">
        <w:rPr>
          <w:rFonts w:ascii="標楷體" w:hAnsi="Calibri" w:cs="Times New Roman" w:hint="eastAsia"/>
        </w:rPr>
        <w:t>地形地貌: 奇萊南峰是奇萊連峰中最和緩的一座山，位於中央山脈主脊西分的大支脈上，頂寬平東側圓潤，西側為峭坡崖壁，東北越過卡樓羅山斷崖連接奇萊主山，南接南華山，山勢狹瘦，呈南北走向，坡緩易登，展望極佳，沿路多芒草及矮箭竹夾道，景色青翠怡人。</w:t>
      </w:r>
    </w:p>
    <w:sectPr w:rsidR="000302BE" w:rsidRPr="000302BE" w:rsidSect="00383F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6B" w:rsidRDefault="00C1346B" w:rsidP="00140872">
      <w:r>
        <w:separator/>
      </w:r>
    </w:p>
  </w:endnote>
  <w:endnote w:type="continuationSeparator" w:id="0">
    <w:p w:rsidR="00C1346B" w:rsidRDefault="00C1346B" w:rsidP="0014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6B" w:rsidRDefault="00C1346B" w:rsidP="00140872">
      <w:r>
        <w:separator/>
      </w:r>
    </w:p>
  </w:footnote>
  <w:footnote w:type="continuationSeparator" w:id="0">
    <w:p w:rsidR="00C1346B" w:rsidRDefault="00C1346B" w:rsidP="0014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C9E"/>
    <w:multiLevelType w:val="hybridMultilevel"/>
    <w:tmpl w:val="288852C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C03390"/>
    <w:multiLevelType w:val="hybridMultilevel"/>
    <w:tmpl w:val="B796756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DD9760E"/>
    <w:multiLevelType w:val="hybridMultilevel"/>
    <w:tmpl w:val="6C069306"/>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
    <w:nsid w:val="10A418FF"/>
    <w:multiLevelType w:val="hybridMultilevel"/>
    <w:tmpl w:val="288852C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7A275D"/>
    <w:multiLevelType w:val="hybridMultilevel"/>
    <w:tmpl w:val="A27CD8A6"/>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nsid w:val="250A1F1F"/>
    <w:multiLevelType w:val="hybridMultilevel"/>
    <w:tmpl w:val="C1FA413C"/>
    <w:lvl w:ilvl="0" w:tplc="1176303C">
      <w:start w:val="1"/>
      <w:numFmt w:val="taiwaneseCountingThousand"/>
      <w:lvlText w:val="(%1)"/>
      <w:lvlJc w:val="left"/>
      <w:pPr>
        <w:ind w:left="1920" w:hanging="84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2B801005"/>
    <w:multiLevelType w:val="hybridMultilevel"/>
    <w:tmpl w:val="B270F134"/>
    <w:lvl w:ilvl="0" w:tplc="475852A4">
      <w:start w:val="1"/>
      <w:numFmt w:val="taiwaneseCountingThousand"/>
      <w:lvlText w:val="(%1)"/>
      <w:lvlJc w:val="left"/>
      <w:pPr>
        <w:ind w:left="1920" w:hanging="84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nsid w:val="2BE64AF6"/>
    <w:multiLevelType w:val="hybridMultilevel"/>
    <w:tmpl w:val="4B4AC42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nsid w:val="2D7A63A4"/>
    <w:multiLevelType w:val="hybridMultilevel"/>
    <w:tmpl w:val="A5F07F7C"/>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35A06912"/>
    <w:multiLevelType w:val="hybridMultilevel"/>
    <w:tmpl w:val="42EEF686"/>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37CE0772"/>
    <w:multiLevelType w:val="hybridMultilevel"/>
    <w:tmpl w:val="87762C5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8C17260"/>
    <w:multiLevelType w:val="hybridMultilevel"/>
    <w:tmpl w:val="22346998"/>
    <w:lvl w:ilvl="0" w:tplc="69A8BA62">
      <w:start w:val="1"/>
      <w:numFmt w:val="taiwaneseCountingThousand"/>
      <w:lvlText w:val="（%1）"/>
      <w:lvlJc w:val="left"/>
      <w:pPr>
        <w:ind w:left="1047" w:hanging="480"/>
      </w:pPr>
      <w:rPr>
        <w:rFonts w:ascii="Calibri" w:hAnsi="Calibri"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2">
    <w:nsid w:val="3AEA72DB"/>
    <w:multiLevelType w:val="hybridMultilevel"/>
    <w:tmpl w:val="06E00CFE"/>
    <w:lvl w:ilvl="0" w:tplc="69A8BA62">
      <w:start w:val="1"/>
      <w:numFmt w:val="taiwaneseCountingThousand"/>
      <w:lvlText w:val="（%1）"/>
      <w:lvlJc w:val="left"/>
      <w:pPr>
        <w:ind w:left="1320" w:hanging="360"/>
      </w:pPr>
      <w:rPr>
        <w:rFonts w:ascii="Calibri" w:hAnsi="Calibri"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3D2E5204"/>
    <w:multiLevelType w:val="hybridMultilevel"/>
    <w:tmpl w:val="8AB8405C"/>
    <w:lvl w:ilvl="0" w:tplc="69A8BA62">
      <w:start w:val="1"/>
      <w:numFmt w:val="taiwaneseCountingThousand"/>
      <w:lvlText w:val="（%1）"/>
      <w:lvlJc w:val="left"/>
      <w:pPr>
        <w:ind w:left="1320" w:hanging="360"/>
      </w:pPr>
      <w:rPr>
        <w:rFonts w:ascii="Calibri" w:hAnsi="Calibri"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40A52D70"/>
    <w:multiLevelType w:val="hybridMultilevel"/>
    <w:tmpl w:val="D1B8F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D9C113B"/>
    <w:multiLevelType w:val="hybridMultilevel"/>
    <w:tmpl w:val="61D242D8"/>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4FEE1EFC"/>
    <w:multiLevelType w:val="hybridMultilevel"/>
    <w:tmpl w:val="D57ECAD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04075CD"/>
    <w:multiLevelType w:val="hybridMultilevel"/>
    <w:tmpl w:val="2A86AD9C"/>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0534627"/>
    <w:multiLevelType w:val="hybridMultilevel"/>
    <w:tmpl w:val="22EE4DA4"/>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53C27557"/>
    <w:multiLevelType w:val="hybridMultilevel"/>
    <w:tmpl w:val="AAE0DE0C"/>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4B9017F"/>
    <w:multiLevelType w:val="hybridMultilevel"/>
    <w:tmpl w:val="80DA8D9E"/>
    <w:lvl w:ilvl="0" w:tplc="69A8BA62">
      <w:start w:val="1"/>
      <w:numFmt w:val="taiwaneseCountingThousand"/>
      <w:lvlText w:val="（%1）"/>
      <w:lvlJc w:val="left"/>
      <w:pPr>
        <w:ind w:left="1320" w:hanging="360"/>
      </w:pPr>
      <w:rPr>
        <w:rFonts w:ascii="Calibri" w:hAnsi="Calibri"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58BB3F51"/>
    <w:multiLevelType w:val="hybridMultilevel"/>
    <w:tmpl w:val="288852C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A9960E6"/>
    <w:multiLevelType w:val="hybridMultilevel"/>
    <w:tmpl w:val="60703D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FBD301F"/>
    <w:multiLevelType w:val="hybridMultilevel"/>
    <w:tmpl w:val="F0080D3E"/>
    <w:lvl w:ilvl="0" w:tplc="69A8BA62">
      <w:start w:val="1"/>
      <w:numFmt w:val="taiwaneseCountingThousand"/>
      <w:lvlText w:val="（%1）"/>
      <w:lvlJc w:val="left"/>
      <w:pPr>
        <w:ind w:left="1320" w:hanging="360"/>
      </w:pPr>
      <w:rPr>
        <w:rFonts w:ascii="Calibri" w:hAnsi="Calibri"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60FC7803"/>
    <w:multiLevelType w:val="hybridMultilevel"/>
    <w:tmpl w:val="B7860A88"/>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5">
    <w:nsid w:val="62F811FA"/>
    <w:multiLevelType w:val="hybridMultilevel"/>
    <w:tmpl w:val="B8D40F14"/>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C7A486B"/>
    <w:multiLevelType w:val="hybridMultilevel"/>
    <w:tmpl w:val="D856E9D4"/>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6DC903E0"/>
    <w:multiLevelType w:val="hybridMultilevel"/>
    <w:tmpl w:val="ED0225FE"/>
    <w:lvl w:ilvl="0" w:tplc="A572A39A">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8">
    <w:nsid w:val="6EDD6D9D"/>
    <w:multiLevelType w:val="hybridMultilevel"/>
    <w:tmpl w:val="C218C47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nsid w:val="727F4680"/>
    <w:multiLevelType w:val="hybridMultilevel"/>
    <w:tmpl w:val="AC5AA5B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nsid w:val="7CCE2E2A"/>
    <w:multiLevelType w:val="hybridMultilevel"/>
    <w:tmpl w:val="5BB834DA"/>
    <w:lvl w:ilvl="0" w:tplc="69A8BA62">
      <w:start w:val="1"/>
      <w:numFmt w:val="taiwaneseCountingThousand"/>
      <w:lvlText w:val="（%1）"/>
      <w:lvlJc w:val="left"/>
      <w:pPr>
        <w:ind w:left="960" w:hanging="48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6"/>
  </w:num>
  <w:num w:numId="2">
    <w:abstractNumId w:val="26"/>
  </w:num>
  <w:num w:numId="3">
    <w:abstractNumId w:val="8"/>
  </w:num>
  <w:num w:numId="4">
    <w:abstractNumId w:val="18"/>
  </w:num>
  <w:num w:numId="5">
    <w:abstractNumId w:val="30"/>
  </w:num>
  <w:num w:numId="6">
    <w:abstractNumId w:val="28"/>
  </w:num>
  <w:num w:numId="7">
    <w:abstractNumId w:val="7"/>
  </w:num>
  <w:num w:numId="8">
    <w:abstractNumId w:val="10"/>
  </w:num>
  <w:num w:numId="9">
    <w:abstractNumId w:val="19"/>
  </w:num>
  <w:num w:numId="10">
    <w:abstractNumId w:val="3"/>
  </w:num>
  <w:num w:numId="11">
    <w:abstractNumId w:val="15"/>
  </w:num>
  <w:num w:numId="12">
    <w:abstractNumId w:val="14"/>
  </w:num>
  <w:num w:numId="13">
    <w:abstractNumId w:val="17"/>
  </w:num>
  <w:num w:numId="14">
    <w:abstractNumId w:val="11"/>
  </w:num>
  <w:num w:numId="15">
    <w:abstractNumId w:val="27"/>
  </w:num>
  <w:num w:numId="16">
    <w:abstractNumId w:val="22"/>
  </w:num>
  <w:num w:numId="17">
    <w:abstractNumId w:val="21"/>
  </w:num>
  <w:num w:numId="18">
    <w:abstractNumId w:val="23"/>
  </w:num>
  <w:num w:numId="19">
    <w:abstractNumId w:val="13"/>
  </w:num>
  <w:num w:numId="20">
    <w:abstractNumId w:val="20"/>
  </w:num>
  <w:num w:numId="21">
    <w:abstractNumId w:val="12"/>
  </w:num>
  <w:num w:numId="22">
    <w:abstractNumId w:val="9"/>
  </w:num>
  <w:num w:numId="23">
    <w:abstractNumId w:val="29"/>
  </w:num>
  <w:num w:numId="24">
    <w:abstractNumId w:val="5"/>
  </w:num>
  <w:num w:numId="25">
    <w:abstractNumId w:val="6"/>
  </w:num>
  <w:num w:numId="26">
    <w:abstractNumId w:val="4"/>
  </w:num>
  <w:num w:numId="27">
    <w:abstractNumId w:val="2"/>
  </w:num>
  <w:num w:numId="28">
    <w:abstractNumId w:val="24"/>
  </w:num>
  <w:num w:numId="29">
    <w:abstractNumId w:val="25"/>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BE"/>
    <w:rsid w:val="000302BE"/>
    <w:rsid w:val="00140872"/>
    <w:rsid w:val="00150CF9"/>
    <w:rsid w:val="00174890"/>
    <w:rsid w:val="0047477E"/>
    <w:rsid w:val="007E76A8"/>
    <w:rsid w:val="00C1346B"/>
    <w:rsid w:val="00D51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39D"/>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D5139D"/>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D5139D"/>
    <w:rPr>
      <w:rFonts w:asciiTheme="majorHAnsi" w:eastAsia="標楷體" w:hAnsiTheme="majorHAnsi" w:cstheme="majorBidi"/>
      <w:b/>
      <w:bCs/>
      <w:sz w:val="32"/>
      <w:szCs w:val="32"/>
    </w:rPr>
  </w:style>
  <w:style w:type="paragraph" w:styleId="a5">
    <w:name w:val="header"/>
    <w:basedOn w:val="a"/>
    <w:link w:val="a6"/>
    <w:uiPriority w:val="99"/>
    <w:unhideWhenUsed/>
    <w:rsid w:val="00140872"/>
    <w:pPr>
      <w:tabs>
        <w:tab w:val="center" w:pos="4153"/>
        <w:tab w:val="right" w:pos="8306"/>
      </w:tabs>
      <w:snapToGrid w:val="0"/>
    </w:pPr>
    <w:rPr>
      <w:sz w:val="20"/>
      <w:szCs w:val="20"/>
    </w:rPr>
  </w:style>
  <w:style w:type="character" w:customStyle="1" w:styleId="a6">
    <w:name w:val="頁首 字元"/>
    <w:basedOn w:val="a0"/>
    <w:link w:val="a5"/>
    <w:uiPriority w:val="99"/>
    <w:rsid w:val="00140872"/>
    <w:rPr>
      <w:rFonts w:eastAsia="標楷體"/>
      <w:sz w:val="20"/>
      <w:szCs w:val="20"/>
    </w:rPr>
  </w:style>
  <w:style w:type="paragraph" w:styleId="a7">
    <w:name w:val="footer"/>
    <w:basedOn w:val="a"/>
    <w:link w:val="a8"/>
    <w:uiPriority w:val="99"/>
    <w:unhideWhenUsed/>
    <w:rsid w:val="00140872"/>
    <w:pPr>
      <w:tabs>
        <w:tab w:val="center" w:pos="4153"/>
        <w:tab w:val="right" w:pos="8306"/>
      </w:tabs>
      <w:snapToGrid w:val="0"/>
    </w:pPr>
    <w:rPr>
      <w:sz w:val="20"/>
      <w:szCs w:val="20"/>
    </w:rPr>
  </w:style>
  <w:style w:type="character" w:customStyle="1" w:styleId="a8">
    <w:name w:val="頁尾 字元"/>
    <w:basedOn w:val="a0"/>
    <w:link w:val="a7"/>
    <w:uiPriority w:val="99"/>
    <w:rsid w:val="00140872"/>
    <w:rPr>
      <w:rFonts w:eastAsia="標楷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39D"/>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D5139D"/>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D5139D"/>
    <w:rPr>
      <w:rFonts w:asciiTheme="majorHAnsi" w:eastAsia="標楷體" w:hAnsiTheme="majorHAnsi" w:cstheme="majorBidi"/>
      <w:b/>
      <w:bCs/>
      <w:sz w:val="32"/>
      <w:szCs w:val="32"/>
    </w:rPr>
  </w:style>
  <w:style w:type="paragraph" w:styleId="a5">
    <w:name w:val="header"/>
    <w:basedOn w:val="a"/>
    <w:link w:val="a6"/>
    <w:uiPriority w:val="99"/>
    <w:unhideWhenUsed/>
    <w:rsid w:val="00140872"/>
    <w:pPr>
      <w:tabs>
        <w:tab w:val="center" w:pos="4153"/>
        <w:tab w:val="right" w:pos="8306"/>
      </w:tabs>
      <w:snapToGrid w:val="0"/>
    </w:pPr>
    <w:rPr>
      <w:sz w:val="20"/>
      <w:szCs w:val="20"/>
    </w:rPr>
  </w:style>
  <w:style w:type="character" w:customStyle="1" w:styleId="a6">
    <w:name w:val="頁首 字元"/>
    <w:basedOn w:val="a0"/>
    <w:link w:val="a5"/>
    <w:uiPriority w:val="99"/>
    <w:rsid w:val="00140872"/>
    <w:rPr>
      <w:rFonts w:eastAsia="標楷體"/>
      <w:sz w:val="20"/>
      <w:szCs w:val="20"/>
    </w:rPr>
  </w:style>
  <w:style w:type="paragraph" w:styleId="a7">
    <w:name w:val="footer"/>
    <w:basedOn w:val="a"/>
    <w:link w:val="a8"/>
    <w:uiPriority w:val="99"/>
    <w:unhideWhenUsed/>
    <w:rsid w:val="00140872"/>
    <w:pPr>
      <w:tabs>
        <w:tab w:val="center" w:pos="4153"/>
        <w:tab w:val="right" w:pos="8306"/>
      </w:tabs>
      <w:snapToGrid w:val="0"/>
    </w:pPr>
    <w:rPr>
      <w:sz w:val="20"/>
      <w:szCs w:val="20"/>
    </w:rPr>
  </w:style>
  <w:style w:type="character" w:customStyle="1" w:styleId="a8">
    <w:name w:val="頁尾 字元"/>
    <w:basedOn w:val="a0"/>
    <w:link w:val="a7"/>
    <w:uiPriority w:val="99"/>
    <w:rsid w:val="00140872"/>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6localyouthcognition@gma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forms/6h0FddjNPkD1k60E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Ching-Kuei Fu</dc:creator>
  <cp:lastModifiedBy>five</cp:lastModifiedBy>
  <cp:revision>2</cp:revision>
  <dcterms:created xsi:type="dcterms:W3CDTF">2017-05-10T10:39:00Z</dcterms:created>
  <dcterms:modified xsi:type="dcterms:W3CDTF">2017-05-10T10:39:00Z</dcterms:modified>
</cp:coreProperties>
</file>