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2D" w:rsidRPr="00936FE7" w:rsidRDefault="00462A4D" w:rsidP="009B7A2D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36FE7">
        <w:rPr>
          <w:rFonts w:eastAsia="標楷體"/>
          <w:b/>
          <w:sz w:val="36"/>
          <w:szCs w:val="36"/>
        </w:rPr>
        <w:t>花蓮縣文化局</w:t>
      </w:r>
      <w:r w:rsidR="00D33B22" w:rsidRPr="00936FE7">
        <w:rPr>
          <w:rFonts w:eastAsia="標楷體" w:hint="eastAsia"/>
          <w:b/>
          <w:sz w:val="36"/>
          <w:szCs w:val="36"/>
        </w:rPr>
        <w:t>106-107</w:t>
      </w:r>
      <w:r w:rsidR="00D33B22" w:rsidRPr="00936FE7">
        <w:rPr>
          <w:rFonts w:eastAsia="標楷體" w:hint="eastAsia"/>
          <w:b/>
          <w:sz w:val="36"/>
          <w:szCs w:val="36"/>
        </w:rPr>
        <w:t>年地方文化</w:t>
      </w:r>
      <w:proofErr w:type="gramStart"/>
      <w:r w:rsidR="00D33B22" w:rsidRPr="00936FE7">
        <w:rPr>
          <w:rFonts w:eastAsia="標楷體" w:hint="eastAsia"/>
          <w:b/>
          <w:sz w:val="36"/>
          <w:szCs w:val="36"/>
        </w:rPr>
        <w:t>館跨域加</w:t>
      </w:r>
      <w:proofErr w:type="gramEnd"/>
      <w:r w:rsidR="00D33B22" w:rsidRPr="00936FE7">
        <w:rPr>
          <w:rFonts w:eastAsia="標楷體" w:hint="eastAsia"/>
          <w:b/>
          <w:sz w:val="36"/>
          <w:szCs w:val="36"/>
        </w:rPr>
        <w:t>值串連活動方案</w:t>
      </w:r>
    </w:p>
    <w:p w:rsidR="002332B7" w:rsidRPr="00936FE7" w:rsidRDefault="00F521A4" w:rsidP="009B7A2D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36FE7">
        <w:rPr>
          <w:rFonts w:eastAsia="標楷體" w:hint="eastAsia"/>
          <w:b/>
          <w:sz w:val="36"/>
          <w:szCs w:val="36"/>
        </w:rPr>
        <w:t>徵選</w:t>
      </w:r>
      <w:r w:rsidR="00D33B22" w:rsidRPr="00936FE7">
        <w:rPr>
          <w:rFonts w:eastAsia="標楷體" w:hint="eastAsia"/>
          <w:b/>
          <w:sz w:val="36"/>
          <w:szCs w:val="36"/>
        </w:rPr>
        <w:t>簡章</w:t>
      </w:r>
    </w:p>
    <w:p w:rsidR="009E7223" w:rsidRPr="00936FE7" w:rsidRDefault="009E7223" w:rsidP="009B7A2D">
      <w:pPr>
        <w:spacing w:line="460" w:lineRule="exact"/>
        <w:ind w:left="1652" w:hangingChars="590" w:hanging="1652"/>
        <w:jc w:val="both"/>
        <w:rPr>
          <w:rFonts w:ascii="標楷體" w:eastAsia="標楷體" w:hAnsi="標楷體"/>
          <w:sz w:val="28"/>
          <w:szCs w:val="28"/>
        </w:rPr>
      </w:pPr>
    </w:p>
    <w:p w:rsidR="00462A4D" w:rsidRPr="00936FE7" w:rsidRDefault="009E7223" w:rsidP="009B7A2D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一、</w:t>
      </w:r>
      <w:r w:rsidR="00462A4D" w:rsidRPr="00936FE7">
        <w:rPr>
          <w:rFonts w:ascii="標楷體" w:eastAsia="標楷體" w:hAnsi="標楷體"/>
          <w:sz w:val="28"/>
          <w:szCs w:val="28"/>
        </w:rPr>
        <w:t>計畫宗旨：</w:t>
      </w:r>
      <w:r w:rsidR="009B7A2D" w:rsidRPr="00936FE7">
        <w:rPr>
          <w:rFonts w:ascii="標楷體" w:eastAsia="標楷體" w:hAnsi="標楷體" w:hint="eastAsia"/>
          <w:sz w:val="28"/>
          <w:szCs w:val="28"/>
        </w:rPr>
        <w:t>為促進花蓮縣內文化館舍</w:t>
      </w:r>
      <w:r w:rsidR="00E0661C" w:rsidRPr="00936FE7">
        <w:rPr>
          <w:rFonts w:ascii="標楷體" w:eastAsia="標楷體" w:hAnsi="標楷體" w:hint="eastAsia"/>
          <w:sz w:val="28"/>
          <w:szCs w:val="28"/>
        </w:rPr>
        <w:t>有效地</w:t>
      </w:r>
      <w:r w:rsidR="009B7A2D" w:rsidRPr="00936FE7">
        <w:rPr>
          <w:rFonts w:ascii="標楷體" w:eastAsia="標楷體" w:hAnsi="標楷體" w:hint="eastAsia"/>
          <w:sz w:val="28"/>
          <w:szCs w:val="28"/>
        </w:rPr>
        <w:t>串連社區、學校、社群團體及</w:t>
      </w:r>
      <w:r w:rsidR="00E0661C" w:rsidRPr="00936FE7">
        <w:rPr>
          <w:rFonts w:ascii="標楷體" w:eastAsia="標楷體" w:hAnsi="標楷體" w:hint="eastAsia"/>
          <w:sz w:val="28"/>
          <w:szCs w:val="28"/>
        </w:rPr>
        <w:t>企業資源</w:t>
      </w:r>
      <w:r w:rsidR="009B7A2D" w:rsidRPr="00936FE7">
        <w:rPr>
          <w:rFonts w:ascii="標楷體" w:eastAsia="標楷體" w:hAnsi="標楷體" w:hint="eastAsia"/>
          <w:sz w:val="28"/>
          <w:szCs w:val="28"/>
        </w:rPr>
        <w:t>，發揚地方知識</w:t>
      </w:r>
      <w:r w:rsidR="00E0661C" w:rsidRPr="00936FE7">
        <w:rPr>
          <w:rFonts w:ascii="標楷體" w:eastAsia="標楷體" w:hAnsi="標楷體" w:hint="eastAsia"/>
          <w:sz w:val="28"/>
          <w:szCs w:val="28"/>
        </w:rPr>
        <w:t>，並擾動更多居民進入館舍，強化參與動能，</w:t>
      </w:r>
      <w:r w:rsidR="009B7A2D" w:rsidRPr="00936FE7">
        <w:rPr>
          <w:rFonts w:ascii="標楷體" w:eastAsia="標楷體" w:hAnsi="標楷體" w:hint="eastAsia"/>
          <w:sz w:val="28"/>
          <w:szCs w:val="28"/>
        </w:rPr>
        <w:t>特訂定本簡章。因應資訊化、數位化與行動載具發達的時代，由館舍或文化設施依自身特色、發展需求，透過</w:t>
      </w:r>
      <w:proofErr w:type="gramStart"/>
      <w:r w:rsidR="009B7A2D" w:rsidRPr="00936FE7">
        <w:rPr>
          <w:rFonts w:ascii="標楷體" w:eastAsia="標楷體" w:hAnsi="標楷體" w:hint="eastAsia"/>
          <w:sz w:val="28"/>
          <w:szCs w:val="28"/>
        </w:rPr>
        <w:t>跨域加</w:t>
      </w:r>
      <w:proofErr w:type="gramEnd"/>
      <w:r w:rsidR="009B7A2D" w:rsidRPr="00936FE7">
        <w:rPr>
          <w:rFonts w:ascii="標楷體" w:eastAsia="標楷體" w:hAnsi="標楷體" w:hint="eastAsia"/>
          <w:sz w:val="28"/>
          <w:szCs w:val="28"/>
        </w:rPr>
        <w:t>值，</w:t>
      </w:r>
      <w:r w:rsidR="00E0661C" w:rsidRPr="00936FE7">
        <w:rPr>
          <w:rFonts w:ascii="標楷體" w:eastAsia="標楷體" w:hAnsi="標楷體" w:hint="eastAsia"/>
          <w:sz w:val="28"/>
          <w:szCs w:val="28"/>
        </w:rPr>
        <w:t>自行提案</w:t>
      </w:r>
      <w:r w:rsidR="009B7A2D" w:rsidRPr="00936FE7">
        <w:rPr>
          <w:rFonts w:ascii="標楷體" w:eastAsia="標楷體" w:hAnsi="標楷體" w:hint="eastAsia"/>
          <w:sz w:val="28"/>
          <w:szCs w:val="28"/>
        </w:rPr>
        <w:t>與執行</w:t>
      </w:r>
      <w:r w:rsidR="00E0661C" w:rsidRPr="00936FE7">
        <w:rPr>
          <w:rFonts w:ascii="標楷體" w:eastAsia="標楷體" w:hAnsi="標楷體" w:hint="eastAsia"/>
          <w:sz w:val="28"/>
          <w:szCs w:val="28"/>
        </w:rPr>
        <w:t>，期能有效地傳播地方知識、文化，並讓社會大眾</w:t>
      </w:r>
      <w:r w:rsidR="00961E05" w:rsidRPr="00936FE7">
        <w:rPr>
          <w:rFonts w:ascii="標楷體" w:eastAsia="標楷體" w:hAnsi="標楷體" w:hint="eastAsia"/>
          <w:sz w:val="28"/>
          <w:szCs w:val="28"/>
        </w:rPr>
        <w:t>與館舍間產生良好且緊密的互動關係。</w:t>
      </w:r>
    </w:p>
    <w:p w:rsidR="009E7223" w:rsidRPr="00936FE7" w:rsidRDefault="009B7A2D" w:rsidP="009B7A2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二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、</w:t>
      </w:r>
      <w:r w:rsidR="00F521A4" w:rsidRPr="00936FE7">
        <w:rPr>
          <w:rFonts w:ascii="標楷體" w:eastAsia="標楷體" w:hAnsi="標楷體" w:hint="eastAsia"/>
          <w:sz w:val="28"/>
          <w:szCs w:val="28"/>
        </w:rPr>
        <w:t>辦理單位：</w:t>
      </w:r>
    </w:p>
    <w:p w:rsidR="00F521A4" w:rsidRPr="00936FE7" w:rsidRDefault="009B7A2D" w:rsidP="009B7A2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21A4" w:rsidRPr="00936FE7">
        <w:rPr>
          <w:rFonts w:ascii="標楷體" w:eastAsia="標楷體" w:hAnsi="標楷體" w:hint="eastAsia"/>
          <w:sz w:val="28"/>
          <w:szCs w:val="28"/>
        </w:rPr>
        <w:t>指導單位：文化部</w:t>
      </w:r>
    </w:p>
    <w:p w:rsidR="00F521A4" w:rsidRPr="00936FE7" w:rsidRDefault="009B7A2D" w:rsidP="009B7A2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21A4" w:rsidRPr="00936FE7">
        <w:rPr>
          <w:rFonts w:ascii="標楷體" w:eastAsia="標楷體" w:hAnsi="標楷體" w:hint="eastAsia"/>
          <w:sz w:val="28"/>
          <w:szCs w:val="28"/>
        </w:rPr>
        <w:t>主辦單位：花蓮縣政府</w:t>
      </w:r>
      <w:r w:rsidR="00872CAE" w:rsidRPr="00936FE7">
        <w:rPr>
          <w:rFonts w:ascii="標楷體" w:eastAsia="標楷體" w:hAnsi="標楷體" w:hint="eastAsia"/>
          <w:sz w:val="28"/>
          <w:szCs w:val="28"/>
        </w:rPr>
        <w:t>、花蓮縣文化局</w:t>
      </w:r>
    </w:p>
    <w:p w:rsidR="00F521A4" w:rsidRPr="00936FE7" w:rsidRDefault="009B7A2D" w:rsidP="009B7A2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21A4" w:rsidRPr="00936FE7">
        <w:rPr>
          <w:rFonts w:ascii="標楷體" w:eastAsia="標楷體" w:hAnsi="標楷體" w:hint="eastAsia"/>
          <w:sz w:val="28"/>
          <w:szCs w:val="28"/>
        </w:rPr>
        <w:t>承辦單位：</w:t>
      </w:r>
      <w:r w:rsidR="004A5218" w:rsidRPr="00936FE7">
        <w:rPr>
          <w:rFonts w:ascii="標楷體" w:eastAsia="標楷體" w:hAnsi="標楷體" w:hint="eastAsia"/>
          <w:sz w:val="28"/>
          <w:szCs w:val="28"/>
        </w:rPr>
        <w:t>社團法人花蓮縣</w:t>
      </w:r>
      <w:r w:rsidR="00F521A4" w:rsidRPr="00936FE7">
        <w:rPr>
          <w:rFonts w:ascii="標楷體" w:eastAsia="標楷體" w:hAnsi="標楷體" w:hint="eastAsia"/>
          <w:sz w:val="28"/>
          <w:szCs w:val="28"/>
        </w:rPr>
        <w:t>牛犁社區交流協會</w:t>
      </w:r>
    </w:p>
    <w:p w:rsidR="002332B7" w:rsidRPr="00936FE7" w:rsidRDefault="004426BF" w:rsidP="009B7A2D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三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、</w:t>
      </w:r>
      <w:r w:rsidR="00F4609D" w:rsidRPr="00936FE7">
        <w:rPr>
          <w:rFonts w:ascii="標楷體" w:eastAsia="標楷體" w:hAnsi="標楷體"/>
          <w:sz w:val="28"/>
          <w:szCs w:val="28"/>
        </w:rPr>
        <w:t>申請對象：</w:t>
      </w:r>
      <w:r w:rsidR="00D33B22" w:rsidRPr="00936FE7">
        <w:rPr>
          <w:rFonts w:ascii="標楷體" w:eastAsia="標楷體" w:hAnsi="標楷體" w:hint="eastAsia"/>
          <w:sz w:val="28"/>
          <w:szCs w:val="28"/>
        </w:rPr>
        <w:t>符合「文化部推動博物館與地方文化館發展計畫補助作業要點」所訂資格條件與應備文件之館舍或文化設施</w:t>
      </w:r>
      <w:r w:rsidRPr="00936FE7">
        <w:rPr>
          <w:rFonts w:ascii="標楷體" w:eastAsia="標楷體" w:hAnsi="標楷體" w:hint="eastAsia"/>
          <w:sz w:val="28"/>
          <w:szCs w:val="28"/>
        </w:rPr>
        <w:t>，即</w:t>
      </w:r>
      <w:r w:rsidR="00166002" w:rsidRPr="00936FE7">
        <w:rPr>
          <w:rFonts w:ascii="標楷體" w:eastAsia="標楷體" w:hAnsi="標楷體" w:hint="eastAsia"/>
          <w:sz w:val="28"/>
          <w:szCs w:val="28"/>
        </w:rPr>
        <w:t>須</w:t>
      </w:r>
      <w:proofErr w:type="gramStart"/>
      <w:r w:rsidR="00166002" w:rsidRPr="00936FE7">
        <w:rPr>
          <w:rFonts w:ascii="標楷體" w:eastAsia="標楷體" w:hAnsi="標楷體" w:hint="eastAsia"/>
          <w:sz w:val="28"/>
          <w:szCs w:val="28"/>
        </w:rPr>
        <w:t>具備</w:t>
      </w:r>
      <w:r w:rsidRPr="00936FE7">
        <w:rPr>
          <w:rFonts w:ascii="標楷體" w:eastAsia="標楷體" w:hAnsi="標楷體" w:hint="eastAsia"/>
          <w:sz w:val="28"/>
          <w:szCs w:val="28"/>
        </w:rPr>
        <w:t>建使照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、</w:t>
      </w:r>
      <w:r w:rsidR="00166002" w:rsidRPr="00936FE7">
        <w:rPr>
          <w:rFonts w:ascii="標楷體" w:eastAsia="標楷體" w:hAnsi="標楷體" w:hint="eastAsia"/>
          <w:sz w:val="28"/>
          <w:szCs w:val="28"/>
        </w:rPr>
        <w:t>消防</w:t>
      </w:r>
      <w:r w:rsidRPr="00936FE7">
        <w:rPr>
          <w:rFonts w:ascii="標楷體" w:eastAsia="標楷體" w:hAnsi="標楷體" w:hint="eastAsia"/>
          <w:sz w:val="28"/>
          <w:szCs w:val="28"/>
        </w:rPr>
        <w:t>管理員</w:t>
      </w:r>
      <w:r w:rsidR="00166002" w:rsidRPr="00936FE7">
        <w:rPr>
          <w:rFonts w:ascii="標楷體" w:eastAsia="標楷體" w:hAnsi="標楷體" w:hint="eastAsia"/>
          <w:sz w:val="28"/>
          <w:szCs w:val="28"/>
        </w:rPr>
        <w:t>及建物安全檢查合格</w:t>
      </w:r>
      <w:r w:rsidRPr="00936FE7">
        <w:rPr>
          <w:rFonts w:ascii="標楷體" w:eastAsia="標楷體" w:hAnsi="標楷體" w:hint="eastAsia"/>
          <w:sz w:val="28"/>
          <w:szCs w:val="28"/>
        </w:rPr>
        <w:t>等證明文件</w:t>
      </w:r>
      <w:r w:rsidR="00D33B22" w:rsidRPr="00936FE7">
        <w:rPr>
          <w:rFonts w:ascii="標楷體" w:eastAsia="標楷體" w:hAnsi="標楷體" w:hint="eastAsia"/>
          <w:sz w:val="28"/>
          <w:szCs w:val="28"/>
        </w:rPr>
        <w:t>。</w:t>
      </w:r>
    </w:p>
    <w:p w:rsidR="004426BF" w:rsidRPr="00936FE7" w:rsidRDefault="006076B7" w:rsidP="009B7A2D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四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、</w:t>
      </w:r>
      <w:r w:rsidR="004426BF" w:rsidRPr="00936FE7">
        <w:rPr>
          <w:rFonts w:ascii="標楷體" w:eastAsia="標楷體" w:hAnsi="標楷體"/>
          <w:sz w:val="28"/>
          <w:szCs w:val="28"/>
        </w:rPr>
        <w:t>申請</w:t>
      </w:r>
      <w:r w:rsidR="004426BF" w:rsidRPr="00936FE7">
        <w:rPr>
          <w:rFonts w:ascii="標楷體" w:eastAsia="標楷體" w:hAnsi="標楷體" w:hint="eastAsia"/>
          <w:sz w:val="28"/>
          <w:szCs w:val="28"/>
        </w:rPr>
        <w:t>期限</w:t>
      </w:r>
      <w:r w:rsidR="00462A4D" w:rsidRPr="00936FE7">
        <w:rPr>
          <w:rFonts w:ascii="標楷體" w:eastAsia="標楷體" w:hAnsi="標楷體"/>
          <w:sz w:val="28"/>
          <w:szCs w:val="28"/>
        </w:rPr>
        <w:t>：</w:t>
      </w:r>
    </w:p>
    <w:p w:rsidR="004426BF" w:rsidRPr="00936FE7" w:rsidRDefault="004426BF" w:rsidP="00EE3A48">
      <w:pPr>
        <w:spacing w:line="46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（一）截止日期：106年9月</w:t>
      </w:r>
      <w:r w:rsidR="00B15BF7" w:rsidRPr="00936FE7">
        <w:rPr>
          <w:rFonts w:ascii="標楷體" w:eastAsia="標楷體" w:hAnsi="標楷體" w:hint="eastAsia"/>
          <w:sz w:val="28"/>
          <w:szCs w:val="28"/>
        </w:rPr>
        <w:t>15</w:t>
      </w:r>
      <w:r w:rsidRPr="00936FE7">
        <w:rPr>
          <w:rFonts w:ascii="標楷體" w:eastAsia="標楷體" w:hAnsi="標楷體" w:hint="eastAsia"/>
          <w:sz w:val="28"/>
          <w:szCs w:val="28"/>
        </w:rPr>
        <w:t>日（週</w:t>
      </w:r>
      <w:r w:rsidR="00B15BF7" w:rsidRPr="00936FE7">
        <w:rPr>
          <w:rFonts w:ascii="標楷體" w:eastAsia="標楷體" w:hAnsi="標楷體" w:hint="eastAsia"/>
          <w:sz w:val="28"/>
          <w:szCs w:val="28"/>
        </w:rPr>
        <w:t>五</w:t>
      </w:r>
      <w:r w:rsidRPr="00936FE7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前函送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申請文件至社團法人花蓮縣牛犁社區交流協會，以郵戳或親送時間為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，請於公文及信封上註明「申請106-107年地方文化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館跨域加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值串連活動方案」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。</w:t>
      </w:r>
    </w:p>
    <w:p w:rsidR="00EE3A48" w:rsidRPr="00936FE7" w:rsidRDefault="004426BF" w:rsidP="00EE3A4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（二）寄送地址：花蓮縣壽豐鄉豐山村中興街37號。</w:t>
      </w:r>
    </w:p>
    <w:p w:rsidR="006B56DA" w:rsidRPr="00936FE7" w:rsidRDefault="006B56DA" w:rsidP="00EE3A48">
      <w:pPr>
        <w:spacing w:line="460" w:lineRule="exact"/>
        <w:ind w:leftChars="232" w:left="1417" w:hangingChars="307" w:hanging="86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（三）提案單位須依照</w:t>
      </w:r>
      <w:r w:rsidR="00664D3A" w:rsidRPr="00936FE7">
        <w:rPr>
          <w:rFonts w:ascii="標楷體" w:eastAsia="標楷體" w:hAnsi="標楷體" w:hint="eastAsia"/>
          <w:sz w:val="28"/>
          <w:szCs w:val="28"/>
        </w:rPr>
        <w:t>計畫格式撰寫計畫</w:t>
      </w:r>
      <w:proofErr w:type="gramStart"/>
      <w:r w:rsidR="00664D3A" w:rsidRPr="00936FE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64D3A" w:rsidRPr="00936FE7">
        <w:rPr>
          <w:rFonts w:ascii="標楷體" w:eastAsia="標楷體" w:hAnsi="標楷體" w:hint="eastAsia"/>
          <w:sz w:val="28"/>
          <w:szCs w:val="28"/>
        </w:rPr>
        <w:t>相關計畫表格請至花蓮縣文化</w:t>
      </w:r>
      <w:r w:rsidRPr="00936FE7">
        <w:rPr>
          <w:rFonts w:ascii="標楷體" w:eastAsia="標楷體" w:hAnsi="標楷體" w:hint="eastAsia"/>
          <w:sz w:val="28"/>
          <w:szCs w:val="28"/>
        </w:rPr>
        <w:t>局網站http://www.hccc.gov.tw「本局公告」下載，若有疑問請洽03-8656000，社團法人牛犁社區交流協會洪先生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，初審未依格式撰寫者，將不予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審。</w:t>
      </w:r>
    </w:p>
    <w:p w:rsidR="002332B7" w:rsidRPr="00936FE7" w:rsidRDefault="004426BF" w:rsidP="004426BF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（</w:t>
      </w:r>
      <w:r w:rsidR="006B56DA" w:rsidRPr="00936FE7">
        <w:rPr>
          <w:rFonts w:ascii="標楷體" w:eastAsia="標楷體" w:hAnsi="標楷體" w:hint="eastAsia"/>
          <w:sz w:val="28"/>
          <w:szCs w:val="28"/>
        </w:rPr>
        <w:t>四</w:t>
      </w:r>
      <w:r w:rsidRPr="00936FE7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審時間地點：以公文另行通知。</w:t>
      </w:r>
    </w:p>
    <w:p w:rsidR="002332B7" w:rsidRPr="00936FE7" w:rsidRDefault="006076B7" w:rsidP="009B7A2D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五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、</w:t>
      </w:r>
      <w:r w:rsidR="00462A4D" w:rsidRPr="00936FE7">
        <w:rPr>
          <w:rFonts w:ascii="標楷體" w:eastAsia="標楷體" w:hAnsi="標楷體"/>
          <w:sz w:val="28"/>
          <w:szCs w:val="28"/>
        </w:rPr>
        <w:t>計畫期程：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自核定</w:t>
      </w:r>
      <w:r w:rsidR="00462A4D" w:rsidRPr="00936FE7">
        <w:rPr>
          <w:rFonts w:ascii="標楷體" w:eastAsia="標楷體" w:hAnsi="標楷體"/>
          <w:sz w:val="28"/>
          <w:szCs w:val="28"/>
        </w:rPr>
        <w:t>日</w:t>
      </w:r>
      <w:r w:rsidR="002332B7" w:rsidRPr="00936FE7">
        <w:rPr>
          <w:rFonts w:ascii="標楷體" w:eastAsia="標楷體" w:hAnsi="標楷體"/>
          <w:sz w:val="28"/>
          <w:szCs w:val="28"/>
        </w:rPr>
        <w:t>起</w:t>
      </w:r>
      <w:r w:rsidR="00462A4D" w:rsidRPr="00936FE7">
        <w:rPr>
          <w:rFonts w:ascii="標楷體" w:eastAsia="標楷體" w:hAnsi="標楷體"/>
          <w:sz w:val="28"/>
          <w:szCs w:val="28"/>
        </w:rPr>
        <w:t>至</w:t>
      </w:r>
      <w:r w:rsidR="002332B7" w:rsidRPr="00936FE7">
        <w:rPr>
          <w:rFonts w:ascii="標楷體" w:eastAsia="標楷體" w:hAnsi="標楷體"/>
          <w:sz w:val="28"/>
          <w:szCs w:val="28"/>
        </w:rPr>
        <w:t>10</w:t>
      </w:r>
      <w:r w:rsidR="00D33B22" w:rsidRPr="00936FE7">
        <w:rPr>
          <w:rFonts w:ascii="標楷體" w:eastAsia="標楷體" w:hAnsi="標楷體" w:hint="eastAsia"/>
          <w:sz w:val="28"/>
          <w:szCs w:val="28"/>
        </w:rPr>
        <w:t>7</w:t>
      </w:r>
      <w:r w:rsidR="002332B7" w:rsidRPr="00936FE7">
        <w:rPr>
          <w:rFonts w:ascii="標楷體" w:eastAsia="標楷體" w:hAnsi="標楷體"/>
          <w:sz w:val="28"/>
          <w:szCs w:val="28"/>
        </w:rPr>
        <w:t>年</w:t>
      </w:r>
      <w:r w:rsidR="00906E18" w:rsidRPr="00936FE7">
        <w:rPr>
          <w:rFonts w:ascii="標楷體" w:eastAsia="標楷體" w:hAnsi="標楷體" w:hint="eastAsia"/>
          <w:sz w:val="28"/>
          <w:szCs w:val="28"/>
        </w:rPr>
        <w:t>8</w:t>
      </w:r>
      <w:r w:rsidR="002332B7" w:rsidRPr="00936FE7">
        <w:rPr>
          <w:rFonts w:ascii="標楷體" w:eastAsia="標楷體" w:hAnsi="標楷體"/>
          <w:sz w:val="28"/>
          <w:szCs w:val="28"/>
        </w:rPr>
        <w:t>月3</w:t>
      </w:r>
      <w:r w:rsidR="00906E18" w:rsidRPr="00936FE7">
        <w:rPr>
          <w:rFonts w:ascii="標楷體" w:eastAsia="標楷體" w:hAnsi="標楷體" w:hint="eastAsia"/>
          <w:sz w:val="28"/>
          <w:szCs w:val="28"/>
        </w:rPr>
        <w:t>1</w:t>
      </w:r>
      <w:r w:rsidR="002332B7" w:rsidRPr="00936FE7">
        <w:rPr>
          <w:rFonts w:ascii="標楷體" w:eastAsia="標楷體" w:hAnsi="標楷體"/>
          <w:sz w:val="28"/>
          <w:szCs w:val="28"/>
        </w:rPr>
        <w:t>日止。</w:t>
      </w:r>
    </w:p>
    <w:p w:rsidR="006076B7" w:rsidRPr="00936FE7" w:rsidRDefault="006076B7" w:rsidP="009B7A2D">
      <w:pPr>
        <w:spacing w:line="460" w:lineRule="exact"/>
        <w:ind w:left="1820" w:hangingChars="650" w:hanging="1820"/>
        <w:jc w:val="both"/>
        <w:rPr>
          <w:rFonts w:ascii="新細明體" w:hAnsi="新細明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六</w:t>
      </w:r>
      <w:r w:rsidR="00442050" w:rsidRPr="00936FE7">
        <w:rPr>
          <w:rFonts w:ascii="標楷體" w:eastAsia="標楷體" w:hAnsi="標楷體" w:hint="eastAsia"/>
          <w:sz w:val="28"/>
          <w:szCs w:val="28"/>
        </w:rPr>
        <w:t>、審查方式</w:t>
      </w:r>
      <w:r w:rsidR="00442050" w:rsidRPr="00936FE7">
        <w:rPr>
          <w:rFonts w:ascii="新細明體" w:hAnsi="新細明體" w:hint="eastAsia"/>
          <w:sz w:val="28"/>
          <w:szCs w:val="28"/>
        </w:rPr>
        <w:t>：</w:t>
      </w:r>
    </w:p>
    <w:p w:rsidR="00EE3A48" w:rsidRPr="00936FE7" w:rsidRDefault="006076B7" w:rsidP="00EE3A48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新細明體" w:hAnsi="新細明體" w:hint="eastAsia"/>
          <w:sz w:val="28"/>
          <w:szCs w:val="28"/>
        </w:rPr>
        <w:t xml:space="preserve">　　</w:t>
      </w:r>
      <w:r w:rsidRPr="00936FE7">
        <w:rPr>
          <w:rFonts w:ascii="標楷體" w:eastAsia="標楷體" w:hAnsi="標楷體" w:hint="eastAsia"/>
          <w:sz w:val="28"/>
          <w:szCs w:val="28"/>
        </w:rPr>
        <w:t>（一）初審：由</w:t>
      </w:r>
      <w:r w:rsidR="002C1184" w:rsidRPr="00936FE7">
        <w:rPr>
          <w:rFonts w:ascii="標楷體" w:eastAsia="標楷體" w:hAnsi="標楷體" w:hint="eastAsia"/>
          <w:sz w:val="28"/>
          <w:szCs w:val="28"/>
        </w:rPr>
        <w:t>承辦</w:t>
      </w:r>
      <w:r w:rsidRPr="00936FE7">
        <w:rPr>
          <w:rFonts w:ascii="標楷體" w:eastAsia="標楷體" w:hAnsi="標楷體" w:hint="eastAsia"/>
          <w:sz w:val="28"/>
          <w:szCs w:val="28"/>
        </w:rPr>
        <w:t>單位就計畫書進行資料審查，未依規定提報者不予</w:t>
      </w:r>
      <w:proofErr w:type="gramStart"/>
      <w:r w:rsidR="00EE3A48" w:rsidRPr="00936FE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34049B">
        <w:rPr>
          <w:rFonts w:ascii="標楷體" w:eastAsia="標楷體" w:hAnsi="標楷體" w:hint="eastAsia"/>
          <w:sz w:val="28"/>
          <w:szCs w:val="28"/>
        </w:rPr>
        <w:t>審</w:t>
      </w:r>
      <w:r w:rsidR="00EE3A48" w:rsidRPr="00936FE7">
        <w:rPr>
          <w:rFonts w:ascii="標楷體" w:eastAsia="標楷體" w:hAnsi="標楷體" w:hint="eastAsia"/>
          <w:sz w:val="28"/>
          <w:szCs w:val="28"/>
        </w:rPr>
        <w:t>。</w:t>
      </w:r>
    </w:p>
    <w:p w:rsidR="006076B7" w:rsidRPr="00936FE7" w:rsidRDefault="006076B7" w:rsidP="00EE3A48">
      <w:pPr>
        <w:spacing w:line="460" w:lineRule="exact"/>
        <w:ind w:leftChars="232" w:left="2265" w:hangingChars="610" w:hanging="1708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審：由</w:t>
      </w:r>
      <w:r w:rsidR="002C1184" w:rsidRPr="00936FE7">
        <w:rPr>
          <w:rFonts w:ascii="標楷體" w:eastAsia="標楷體" w:hAnsi="標楷體" w:hint="eastAsia"/>
          <w:sz w:val="28"/>
          <w:szCs w:val="28"/>
        </w:rPr>
        <w:t>承辦</w:t>
      </w:r>
      <w:r w:rsidRPr="00936FE7">
        <w:rPr>
          <w:rFonts w:ascii="標楷體" w:eastAsia="標楷體" w:hAnsi="標楷體" w:hint="eastAsia"/>
          <w:sz w:val="28"/>
          <w:szCs w:val="28"/>
        </w:rPr>
        <w:t>單位邀請專家學者組成審查小組，召開審查會議，由提案者到場簡報，並接受委員提問。</w:t>
      </w:r>
    </w:p>
    <w:p w:rsidR="006076B7" w:rsidRPr="00936FE7" w:rsidRDefault="006076B7" w:rsidP="006076B7">
      <w:pPr>
        <w:spacing w:line="46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lastRenderedPageBreak/>
        <w:t xml:space="preserve">　　（三）評選標準及分項權重：</w:t>
      </w:r>
    </w:p>
    <w:p w:rsidR="006076B7" w:rsidRPr="00936FE7" w:rsidRDefault="006076B7" w:rsidP="006076B7">
      <w:pPr>
        <w:spacing w:line="46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　　　1.計畫完整性、可行性及創意性30%</w:t>
      </w:r>
    </w:p>
    <w:p w:rsidR="006076B7" w:rsidRPr="00936FE7" w:rsidRDefault="006076B7" w:rsidP="006076B7">
      <w:pPr>
        <w:spacing w:line="46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      2.計畫與社區、社群團體及在地居民串連情形30％</w:t>
      </w:r>
    </w:p>
    <w:p w:rsidR="006076B7" w:rsidRPr="00936FE7" w:rsidRDefault="006076B7" w:rsidP="006076B7">
      <w:pPr>
        <w:spacing w:line="46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      3.館舍過去具體成果及未來發展性20%</w:t>
      </w:r>
    </w:p>
    <w:p w:rsidR="006076B7" w:rsidRPr="00936FE7" w:rsidRDefault="006076B7" w:rsidP="006076B7">
      <w:pPr>
        <w:spacing w:line="460" w:lineRule="exact"/>
        <w:ind w:left="1820" w:hangingChars="650" w:hanging="1820"/>
        <w:jc w:val="both"/>
        <w:rPr>
          <w:rFonts w:ascii="新細明體" w:hAnsi="新細明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      4.計畫經費合理性20%</w:t>
      </w:r>
    </w:p>
    <w:p w:rsidR="00EE5574" w:rsidRPr="00936FE7" w:rsidRDefault="006076B7" w:rsidP="006076B7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七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、</w:t>
      </w:r>
      <w:r w:rsidRPr="00936FE7">
        <w:rPr>
          <w:rFonts w:ascii="標楷體" w:eastAsia="標楷體" w:hAnsi="標楷體" w:hint="eastAsia"/>
          <w:sz w:val="28"/>
          <w:szCs w:val="28"/>
        </w:rPr>
        <w:t>補助額度：</w:t>
      </w:r>
    </w:p>
    <w:p w:rsidR="00EE3A48" w:rsidRPr="00936FE7" w:rsidRDefault="00EE5574" w:rsidP="00EE3A4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（一）</w:t>
      </w:r>
      <w:r w:rsidR="006076B7" w:rsidRPr="00936FE7">
        <w:rPr>
          <w:rFonts w:ascii="標楷體" w:eastAsia="標楷體" w:hAnsi="標楷體" w:hint="eastAsia"/>
          <w:sz w:val="28"/>
          <w:szCs w:val="28"/>
        </w:rPr>
        <w:t>每案以補助25</w:t>
      </w:r>
      <w:r w:rsidR="00EE3A48" w:rsidRPr="00936FE7">
        <w:rPr>
          <w:rFonts w:ascii="標楷體" w:eastAsia="標楷體" w:hAnsi="標楷體" w:hint="eastAsia"/>
          <w:sz w:val="28"/>
          <w:szCs w:val="28"/>
        </w:rPr>
        <w:t>萬元為原則，依據</w:t>
      </w:r>
      <w:proofErr w:type="gramStart"/>
      <w:r w:rsidR="00EE3A48" w:rsidRPr="00936FE7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EE3A48" w:rsidRPr="00936FE7">
        <w:rPr>
          <w:rFonts w:ascii="標楷體" w:eastAsia="標楷體" w:hAnsi="標楷體" w:hint="eastAsia"/>
          <w:sz w:val="28"/>
          <w:szCs w:val="28"/>
        </w:rPr>
        <w:t>審意見核定補助金額與執行工項。</w:t>
      </w:r>
    </w:p>
    <w:p w:rsidR="00EE5574" w:rsidRPr="00936FE7" w:rsidRDefault="00EE5574" w:rsidP="00EE3A48">
      <w:pPr>
        <w:spacing w:line="460" w:lineRule="exact"/>
        <w:ind w:leftChars="232" w:left="1417" w:hangingChars="307" w:hanging="86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（二）受補助單位須編列自籌款：至少編列配合款15</w:t>
      </w:r>
      <w:r w:rsidRPr="00936FE7">
        <w:rPr>
          <w:rFonts w:ascii="標楷體" w:eastAsia="標楷體" w:hAnsi="標楷體"/>
          <w:sz w:val="28"/>
          <w:szCs w:val="28"/>
        </w:rPr>
        <w:t>%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［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計算方式：</w:t>
      </w:r>
      <w:r w:rsidRPr="00936FE7">
        <w:rPr>
          <w:rFonts w:ascii="標楷體" w:eastAsia="標楷體" w:hAnsi="標楷體"/>
          <w:sz w:val="28"/>
          <w:szCs w:val="28"/>
        </w:rPr>
        <w:t>(</w:t>
      </w:r>
      <w:r w:rsidRPr="00936FE7">
        <w:rPr>
          <w:rFonts w:ascii="標楷體" w:eastAsia="標楷體" w:hAnsi="標楷體" w:hint="eastAsia"/>
          <w:sz w:val="28"/>
          <w:szCs w:val="28"/>
        </w:rPr>
        <w:t>補助金額</w:t>
      </w:r>
      <w:r w:rsidRPr="00936FE7">
        <w:rPr>
          <w:rFonts w:ascii="標楷體" w:eastAsia="標楷體" w:hAnsi="標楷體"/>
          <w:sz w:val="28"/>
          <w:szCs w:val="28"/>
        </w:rPr>
        <w:t xml:space="preserve"> ÷ 0.</w:t>
      </w:r>
      <w:r w:rsidRPr="00936FE7">
        <w:rPr>
          <w:rFonts w:ascii="標楷體" w:eastAsia="標楷體" w:hAnsi="標楷體" w:hint="eastAsia"/>
          <w:sz w:val="28"/>
          <w:szCs w:val="28"/>
        </w:rPr>
        <w:t>85</w:t>
      </w:r>
      <w:r w:rsidRPr="00936FE7">
        <w:rPr>
          <w:rFonts w:ascii="標楷體" w:eastAsia="標楷體" w:hAnsi="標楷體"/>
          <w:sz w:val="28"/>
          <w:szCs w:val="28"/>
        </w:rPr>
        <w:t xml:space="preserve">) </w:t>
      </w:r>
      <w:proofErr w:type="gramStart"/>
      <w:r w:rsidRPr="00936FE7">
        <w:rPr>
          <w:rFonts w:ascii="標楷體" w:eastAsia="標楷體" w:hAnsi="標楷體"/>
          <w:sz w:val="28"/>
          <w:szCs w:val="28"/>
        </w:rPr>
        <w:t>–</w:t>
      </w:r>
      <w:proofErr w:type="gramEnd"/>
      <w:r w:rsidRPr="00936FE7">
        <w:rPr>
          <w:rFonts w:ascii="標楷體" w:eastAsia="標楷體" w:hAnsi="標楷體"/>
          <w:sz w:val="28"/>
          <w:szCs w:val="28"/>
        </w:rPr>
        <w:t xml:space="preserve"> </w:t>
      </w:r>
      <w:r w:rsidRPr="00936FE7">
        <w:rPr>
          <w:rFonts w:ascii="標楷體" w:eastAsia="標楷體" w:hAnsi="標楷體" w:hint="eastAsia"/>
          <w:sz w:val="28"/>
          <w:szCs w:val="28"/>
        </w:rPr>
        <w:t>補助金額。須無條件進位至千元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］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。</w:t>
      </w:r>
    </w:p>
    <w:p w:rsidR="00EF4E11" w:rsidRPr="00936FE7" w:rsidRDefault="006076B7" w:rsidP="0023366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八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、</w:t>
      </w:r>
      <w:r w:rsidR="003071AB" w:rsidRPr="00936FE7">
        <w:rPr>
          <w:rFonts w:ascii="標楷體" w:eastAsia="標楷體" w:hAnsi="標楷體" w:hint="eastAsia"/>
          <w:sz w:val="28"/>
          <w:szCs w:val="28"/>
        </w:rPr>
        <w:t>撥款方式</w:t>
      </w:r>
      <w:r w:rsidR="003071AB" w:rsidRPr="00936FE7">
        <w:rPr>
          <w:rFonts w:ascii="標楷體" w:eastAsia="標楷體" w:hAnsi="標楷體"/>
          <w:sz w:val="28"/>
          <w:szCs w:val="28"/>
        </w:rPr>
        <w:t>：</w:t>
      </w:r>
    </w:p>
    <w:p w:rsidR="00233668" w:rsidRPr="00936FE7" w:rsidRDefault="00EE3A48" w:rsidP="00892CF4">
      <w:pPr>
        <w:spacing w:line="460" w:lineRule="exact"/>
        <w:ind w:left="3542" w:hangingChars="1265" w:hanging="3542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6FE7">
        <w:rPr>
          <w:rFonts w:ascii="標楷體" w:eastAsia="標楷體" w:hAnsi="標楷體" w:hint="eastAsia"/>
          <w:sz w:val="28"/>
          <w:szCs w:val="28"/>
        </w:rPr>
        <w:t xml:space="preserve"> </w:t>
      </w:r>
      <w:r w:rsidR="009E7223" w:rsidRPr="00936FE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E7223" w:rsidRPr="00936FE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E7223" w:rsidRPr="00936FE7">
        <w:rPr>
          <w:rFonts w:ascii="標楷體" w:eastAsia="標楷體" w:hAnsi="標楷體" w:hint="eastAsia"/>
          <w:sz w:val="28"/>
          <w:szCs w:val="28"/>
        </w:rPr>
        <w:t>)</w:t>
      </w:r>
      <w:r w:rsidR="00233668" w:rsidRPr="00936FE7">
        <w:rPr>
          <w:rFonts w:ascii="標楷體" w:eastAsia="標楷體" w:hAnsi="標楷體" w:hint="eastAsia"/>
          <w:sz w:val="28"/>
          <w:szCs w:val="28"/>
        </w:rPr>
        <w:t>分期付款：</w:t>
      </w:r>
    </w:p>
    <w:p w:rsidR="00EF1263" w:rsidRPr="00936FE7" w:rsidRDefault="00233668" w:rsidP="00233668">
      <w:pPr>
        <w:spacing w:line="460" w:lineRule="exact"/>
        <w:ind w:left="3968" w:hangingChars="1417" w:hanging="3968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　　　1.</w:t>
      </w:r>
      <w:proofErr w:type="gramStart"/>
      <w:r w:rsidR="00EF1263" w:rsidRPr="00936FE7">
        <w:rPr>
          <w:rFonts w:ascii="標楷體" w:eastAsia="標楷體" w:hAnsi="標楷體" w:hint="eastAsia"/>
          <w:sz w:val="28"/>
          <w:szCs w:val="28"/>
        </w:rPr>
        <w:t>第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1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期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（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20%</w:t>
      </w:r>
      <w:r w:rsidRPr="00936FE7">
        <w:rPr>
          <w:rFonts w:ascii="標楷體" w:eastAsia="標楷體" w:hAnsi="標楷體" w:hint="eastAsia"/>
          <w:sz w:val="28"/>
          <w:szCs w:val="28"/>
        </w:rPr>
        <w:t>）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：於收到</w:t>
      </w:r>
      <w:r w:rsidR="006076B7" w:rsidRPr="00936FE7">
        <w:rPr>
          <w:rFonts w:ascii="標楷體" w:eastAsia="標楷體" w:hAnsi="標楷體" w:hint="eastAsia"/>
          <w:sz w:val="28"/>
          <w:szCs w:val="28"/>
        </w:rPr>
        <w:t>核定文</w:t>
      </w:r>
      <w:r w:rsidR="00FE45D8" w:rsidRPr="00936FE7">
        <w:rPr>
          <w:rFonts w:ascii="標楷體" w:eastAsia="標楷體" w:hAnsi="標楷體" w:hint="eastAsia"/>
          <w:sz w:val="28"/>
          <w:szCs w:val="28"/>
        </w:rPr>
        <w:t>後15日曆天內，</w:t>
      </w:r>
      <w:r w:rsidR="006076B7" w:rsidRPr="00936FE7">
        <w:rPr>
          <w:rFonts w:ascii="標楷體" w:eastAsia="標楷體" w:hAnsi="標楷體" w:hint="eastAsia"/>
          <w:sz w:val="28"/>
          <w:szCs w:val="28"/>
        </w:rPr>
        <w:t>依委員意見修正計畫書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（含電子檔</w:t>
      </w:r>
      <w:r w:rsidRPr="00936FE7">
        <w:rPr>
          <w:rFonts w:ascii="標楷體" w:eastAsia="標楷體" w:hAnsi="標楷體" w:hint="eastAsia"/>
          <w:sz w:val="28"/>
          <w:szCs w:val="28"/>
        </w:rPr>
        <w:t>）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1份</w:t>
      </w:r>
      <w:r w:rsidR="006076B7" w:rsidRPr="00936FE7">
        <w:rPr>
          <w:rFonts w:ascii="標楷體" w:eastAsia="標楷體" w:hAnsi="標楷體" w:hint="eastAsia"/>
          <w:sz w:val="28"/>
          <w:szCs w:val="28"/>
        </w:rPr>
        <w:t>，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檢具第一</w:t>
      </w:r>
      <w:proofErr w:type="gramStart"/>
      <w:r w:rsidR="00EF1263" w:rsidRPr="00936FE7">
        <w:rPr>
          <w:rFonts w:ascii="標楷體" w:eastAsia="標楷體" w:hAnsi="標楷體" w:hint="eastAsia"/>
          <w:sz w:val="28"/>
          <w:szCs w:val="28"/>
        </w:rPr>
        <w:t>期</w:t>
      </w:r>
      <w:r w:rsidR="006076B7" w:rsidRPr="00936FE7">
        <w:rPr>
          <w:rFonts w:ascii="標楷體" w:eastAsia="標楷體" w:hAnsi="標楷體" w:hint="eastAsia"/>
          <w:sz w:val="28"/>
          <w:szCs w:val="28"/>
        </w:rPr>
        <w:t>款</w:t>
      </w:r>
      <w:r w:rsidR="002058E9" w:rsidRPr="00936FE7">
        <w:rPr>
          <w:rFonts w:ascii="標楷體" w:eastAsia="標楷體" w:hAnsi="標楷體" w:hint="eastAsia"/>
          <w:sz w:val="28"/>
          <w:szCs w:val="28"/>
        </w:rPr>
        <w:t>領據</w:t>
      </w:r>
      <w:proofErr w:type="gramEnd"/>
      <w:r w:rsidR="00560C6A" w:rsidRPr="00936FE7">
        <w:rPr>
          <w:rFonts w:ascii="標楷體" w:eastAsia="標楷體" w:hAnsi="標楷體" w:hint="eastAsia"/>
          <w:sz w:val="28"/>
          <w:szCs w:val="28"/>
        </w:rPr>
        <w:t>，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經審查通過後撥付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。</w:t>
      </w:r>
    </w:p>
    <w:p w:rsidR="00EF1263" w:rsidRPr="00936FE7" w:rsidRDefault="00233668" w:rsidP="00233668">
      <w:pPr>
        <w:spacing w:line="460" w:lineRule="exact"/>
        <w:ind w:left="3828" w:hangingChars="1367" w:hanging="3828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  　　2.</w:t>
      </w:r>
      <w:proofErr w:type="gramStart"/>
      <w:r w:rsidR="00EF1263" w:rsidRPr="00936FE7">
        <w:rPr>
          <w:rFonts w:ascii="標楷體" w:eastAsia="標楷體" w:hAnsi="標楷體" w:hint="eastAsia"/>
          <w:sz w:val="28"/>
          <w:szCs w:val="28"/>
        </w:rPr>
        <w:t>第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2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期</w:t>
      </w:r>
      <w:r w:rsidRPr="00936FE7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="00892CF4" w:rsidRPr="00936FE7">
        <w:rPr>
          <w:rFonts w:ascii="標楷體" w:eastAsia="標楷體" w:hAnsi="標楷體" w:hint="eastAsia"/>
          <w:sz w:val="28"/>
          <w:szCs w:val="28"/>
        </w:rPr>
        <w:t>（</w:t>
      </w:r>
      <w:r w:rsidRPr="00936FE7">
        <w:rPr>
          <w:rFonts w:ascii="標楷體" w:eastAsia="標楷體" w:hAnsi="標楷體" w:hint="eastAsia"/>
          <w:sz w:val="28"/>
          <w:szCs w:val="28"/>
        </w:rPr>
        <w:t>3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0</w:t>
      </w:r>
      <w:r w:rsidRPr="00936FE7">
        <w:rPr>
          <w:rFonts w:ascii="標楷體" w:eastAsia="標楷體" w:hAnsi="標楷體" w:hint="eastAsia"/>
          <w:sz w:val="28"/>
          <w:szCs w:val="28"/>
        </w:rPr>
        <w:t>%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）：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於10</w:t>
      </w:r>
      <w:r w:rsidR="00F521A4" w:rsidRPr="00936FE7">
        <w:rPr>
          <w:rFonts w:ascii="標楷體" w:eastAsia="標楷體" w:hAnsi="標楷體" w:hint="eastAsia"/>
          <w:sz w:val="28"/>
          <w:szCs w:val="28"/>
        </w:rPr>
        <w:t>7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年</w:t>
      </w:r>
      <w:r w:rsidR="00BE46C5">
        <w:rPr>
          <w:rFonts w:ascii="標楷體" w:eastAsia="標楷體" w:hAnsi="標楷體" w:hint="eastAsia"/>
          <w:sz w:val="28"/>
          <w:szCs w:val="28"/>
        </w:rPr>
        <w:t>4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月</w:t>
      </w:r>
      <w:r w:rsidR="00BE46C5">
        <w:rPr>
          <w:rFonts w:ascii="標楷體" w:eastAsia="標楷體" w:hAnsi="標楷體" w:hint="eastAsia"/>
          <w:sz w:val="28"/>
          <w:szCs w:val="28"/>
        </w:rPr>
        <w:t>30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日前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，</w:t>
      </w:r>
      <w:r w:rsidRPr="00936FE7">
        <w:rPr>
          <w:rFonts w:ascii="標楷體" w:eastAsia="標楷體" w:hAnsi="標楷體" w:hint="eastAsia"/>
          <w:sz w:val="28"/>
          <w:szCs w:val="28"/>
        </w:rPr>
        <w:t>辦理完成50%工作項目，並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提出期中報告書（含電子檔</w:t>
      </w:r>
      <w:r w:rsidRPr="00936FE7">
        <w:rPr>
          <w:rFonts w:ascii="標楷體" w:eastAsia="標楷體" w:hAnsi="標楷體" w:hint="eastAsia"/>
          <w:sz w:val="28"/>
          <w:szCs w:val="28"/>
        </w:rPr>
        <w:t>）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1份</w:t>
      </w:r>
      <w:r w:rsidRPr="00936FE7">
        <w:rPr>
          <w:rFonts w:ascii="標楷體" w:eastAsia="標楷體" w:hAnsi="標楷體" w:hint="eastAsia"/>
          <w:sz w:val="28"/>
          <w:szCs w:val="28"/>
        </w:rPr>
        <w:t>，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並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檢具</w:t>
      </w:r>
      <w:proofErr w:type="gramStart"/>
      <w:r w:rsidR="00EF1263" w:rsidRPr="00936FE7">
        <w:rPr>
          <w:rFonts w:ascii="標楷體" w:eastAsia="標楷體" w:hAnsi="標楷體" w:hint="eastAsia"/>
          <w:sz w:val="28"/>
          <w:szCs w:val="28"/>
        </w:rPr>
        <w:t>第二期領據</w:t>
      </w:r>
      <w:proofErr w:type="gramEnd"/>
      <w:r w:rsidR="00EF1263" w:rsidRPr="00936FE7">
        <w:rPr>
          <w:rFonts w:ascii="標楷體" w:eastAsia="標楷體" w:hAnsi="標楷體" w:hint="eastAsia"/>
          <w:sz w:val="28"/>
          <w:szCs w:val="28"/>
        </w:rPr>
        <w:t>，</w:t>
      </w:r>
      <w:r w:rsidR="00892CF4" w:rsidRPr="00936FE7">
        <w:rPr>
          <w:rFonts w:ascii="標楷體" w:eastAsia="標楷體" w:hAnsi="標楷體" w:hint="eastAsia"/>
          <w:sz w:val="28"/>
          <w:szCs w:val="28"/>
        </w:rPr>
        <w:t>經審查通過後撥付。</w:t>
      </w:r>
    </w:p>
    <w:p w:rsidR="00EE3A48" w:rsidRPr="00936FE7" w:rsidRDefault="00233668" w:rsidP="00EE3A48">
      <w:pPr>
        <w:spacing w:line="460" w:lineRule="exact"/>
        <w:ind w:left="3968" w:hangingChars="1417" w:hanging="3968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  　　3.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第3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期</w:t>
      </w:r>
      <w:r w:rsidRPr="00936FE7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（50%）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：於10</w:t>
      </w:r>
      <w:r w:rsidR="00F521A4" w:rsidRPr="00936FE7">
        <w:rPr>
          <w:rFonts w:ascii="標楷體" w:eastAsia="標楷體" w:hAnsi="標楷體" w:hint="eastAsia"/>
          <w:sz w:val="28"/>
          <w:szCs w:val="28"/>
        </w:rPr>
        <w:t>7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年</w:t>
      </w:r>
      <w:r w:rsidR="00906E18" w:rsidRPr="00936FE7">
        <w:rPr>
          <w:rFonts w:ascii="標楷體" w:eastAsia="標楷體" w:hAnsi="標楷體" w:hint="eastAsia"/>
          <w:sz w:val="28"/>
          <w:szCs w:val="28"/>
        </w:rPr>
        <w:t>8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月</w:t>
      </w:r>
      <w:r w:rsidRPr="00936FE7">
        <w:rPr>
          <w:rFonts w:ascii="標楷體" w:eastAsia="標楷體" w:hAnsi="標楷體" w:hint="eastAsia"/>
          <w:sz w:val="28"/>
          <w:szCs w:val="28"/>
        </w:rPr>
        <w:t>31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日前</w:t>
      </w:r>
      <w:r w:rsidRPr="00936FE7">
        <w:rPr>
          <w:rFonts w:ascii="標楷體" w:eastAsia="標楷體" w:hAnsi="標楷體" w:hint="eastAsia"/>
          <w:sz w:val="28"/>
          <w:szCs w:val="28"/>
        </w:rPr>
        <w:t>，辦理完成所有工作，並提出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成果報告書</w:t>
      </w:r>
      <w:r w:rsidRPr="00936FE7">
        <w:rPr>
          <w:rFonts w:ascii="標楷體" w:eastAsia="標楷體" w:hAnsi="標楷體" w:hint="eastAsia"/>
          <w:sz w:val="28"/>
          <w:szCs w:val="28"/>
        </w:rPr>
        <w:t>（含電子檔）1份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，並，</w:t>
      </w:r>
      <w:r w:rsidRPr="00936FE7">
        <w:rPr>
          <w:rFonts w:ascii="標楷體" w:eastAsia="標楷體" w:hAnsi="標楷體" w:hint="eastAsia"/>
          <w:sz w:val="28"/>
          <w:szCs w:val="28"/>
        </w:rPr>
        <w:t>經審查通過後撥付。</w:t>
      </w:r>
    </w:p>
    <w:p w:rsidR="00442050" w:rsidRPr="00936FE7" w:rsidRDefault="00233668" w:rsidP="00EE3A48">
      <w:pPr>
        <w:spacing w:line="460" w:lineRule="exact"/>
        <w:ind w:leftChars="348" w:left="3963" w:hangingChars="1117" w:hanging="3128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（二）本案相關憑證須</w:t>
      </w:r>
      <w:r w:rsidR="00442050" w:rsidRPr="00936FE7">
        <w:rPr>
          <w:rFonts w:ascii="標楷體" w:eastAsia="標楷體" w:hAnsi="標楷體" w:hint="eastAsia"/>
          <w:sz w:val="28"/>
          <w:szCs w:val="28"/>
        </w:rPr>
        <w:t>全數繳回</w:t>
      </w:r>
      <w:r w:rsidRPr="00936FE7">
        <w:rPr>
          <w:rFonts w:ascii="標楷體" w:eastAsia="標楷體" w:hAnsi="標楷體" w:hint="eastAsia"/>
          <w:sz w:val="28"/>
          <w:szCs w:val="28"/>
        </w:rPr>
        <w:t>社團法人花蓮縣牛犁社區交流協會</w:t>
      </w:r>
      <w:r w:rsidR="00442050" w:rsidRPr="00936FE7">
        <w:rPr>
          <w:rFonts w:ascii="標楷體" w:eastAsia="標楷體" w:hAnsi="標楷體" w:hint="eastAsia"/>
          <w:sz w:val="28"/>
          <w:szCs w:val="28"/>
        </w:rPr>
        <w:t>。</w:t>
      </w:r>
    </w:p>
    <w:p w:rsidR="00233668" w:rsidRPr="00936FE7" w:rsidRDefault="00233668" w:rsidP="00233668">
      <w:pPr>
        <w:spacing w:line="460" w:lineRule="exact"/>
        <w:ind w:left="2481" w:hangingChars="886" w:hanging="2481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　（三）剩餘款繳回規定：</w:t>
      </w:r>
    </w:p>
    <w:p w:rsidR="00233668" w:rsidRPr="00936FE7" w:rsidRDefault="00233668" w:rsidP="00233668">
      <w:pPr>
        <w:spacing w:line="460" w:lineRule="exact"/>
        <w:ind w:left="1700" w:hangingChars="607" w:hanging="170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34049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36FE7">
        <w:rPr>
          <w:rFonts w:ascii="標楷體" w:eastAsia="標楷體" w:hAnsi="標楷體" w:hint="eastAsia"/>
          <w:sz w:val="28"/>
          <w:szCs w:val="28"/>
        </w:rPr>
        <w:t>計畫因不可抗力之因素無法繼續執行、部分工項因故未執行或於年度計畫辦理結束後，針對核定補助之經費尚有剩餘款項，其剩餘款應依比例繳回。</w:t>
      </w:r>
    </w:p>
    <w:p w:rsidR="00233668" w:rsidRPr="00936FE7" w:rsidRDefault="00233668" w:rsidP="00233668">
      <w:pPr>
        <w:spacing w:line="460" w:lineRule="exact"/>
        <w:ind w:left="1700" w:hangingChars="607" w:hanging="170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　（四）補助款應專款專用，不得任意變更用途，亦不得有浮報之情事。若如遇天然災害、流行疾病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疫情或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其他特殊因素須變更或展延，應即函報，經核准後實施。</w:t>
      </w:r>
    </w:p>
    <w:p w:rsidR="00812408" w:rsidRPr="00936FE7" w:rsidRDefault="00812408" w:rsidP="00233668">
      <w:pPr>
        <w:spacing w:line="460" w:lineRule="exact"/>
        <w:ind w:left="1700" w:hangingChars="607" w:hanging="170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　（五）如經發現受補助單位未依補助用途支用，有虛報、浮報、違反本計畫或其他法令規定者，執行單位將函報花蓮縣文化局，將視情節輕</w:t>
      </w:r>
      <w:r w:rsidRPr="00936FE7">
        <w:rPr>
          <w:rFonts w:ascii="標楷體" w:eastAsia="標楷體" w:hAnsi="標楷體" w:hint="eastAsia"/>
          <w:sz w:val="28"/>
          <w:szCs w:val="28"/>
        </w:rPr>
        <w:lastRenderedPageBreak/>
        <w:t>重追回部分或全部款項，移送有關單位追究責任，並對該受補助單位停止補助1至5年。</w:t>
      </w:r>
    </w:p>
    <w:p w:rsidR="009B7A2D" w:rsidRPr="00936FE7" w:rsidRDefault="009E7223" w:rsidP="009B7A2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十一、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計畫執行</w:t>
      </w:r>
      <w:proofErr w:type="gramStart"/>
      <w:r w:rsidR="00EF1263" w:rsidRPr="00936FE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EF1263" w:rsidRPr="00936FE7">
        <w:rPr>
          <w:rFonts w:ascii="標楷體" w:eastAsia="標楷體" w:hAnsi="標楷體" w:hint="eastAsia"/>
          <w:sz w:val="28"/>
          <w:szCs w:val="28"/>
        </w:rPr>
        <w:t>應配合</w:t>
      </w:r>
      <w:r w:rsidR="00233668" w:rsidRPr="00936FE7">
        <w:rPr>
          <w:rFonts w:ascii="標楷體" w:eastAsia="標楷體" w:hAnsi="標楷體" w:hint="eastAsia"/>
          <w:sz w:val="28"/>
          <w:szCs w:val="28"/>
        </w:rPr>
        <w:t>花蓮縣文化局政策</w:t>
      </w:r>
      <w:r w:rsidR="00BD558F" w:rsidRPr="00936FE7">
        <w:rPr>
          <w:rFonts w:ascii="標楷體" w:eastAsia="標楷體" w:hAnsi="標楷體" w:hint="eastAsia"/>
          <w:sz w:val="28"/>
          <w:szCs w:val="28"/>
        </w:rPr>
        <w:t>辦理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下列事項：</w:t>
      </w:r>
    </w:p>
    <w:p w:rsidR="00BD558F" w:rsidRPr="00936FE7" w:rsidRDefault="00EE3A48" w:rsidP="00EE3A48">
      <w:pPr>
        <w:spacing w:line="460" w:lineRule="exact"/>
        <w:ind w:leftChars="409" w:left="1562" w:hangingChars="207" w:hanging="58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)</w:t>
      </w:r>
      <w:r w:rsidR="00BD558F" w:rsidRPr="00936FE7">
        <w:rPr>
          <w:rFonts w:ascii="標楷體" w:eastAsia="標楷體" w:hAnsi="標楷體" w:hint="eastAsia"/>
          <w:sz w:val="28"/>
          <w:szCs w:val="28"/>
        </w:rPr>
        <w:t>應配合花蓮縣文化局及輔導團（社團法人花蓮縣牛犁社區交流協會）之訪視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，主</w:t>
      </w:r>
      <w:r w:rsidR="00BD558F" w:rsidRPr="00936FE7">
        <w:rPr>
          <w:rFonts w:ascii="標楷體" w:eastAsia="標楷體" w:hAnsi="標楷體" w:hint="eastAsia"/>
          <w:sz w:val="28"/>
          <w:szCs w:val="28"/>
        </w:rPr>
        <w:t>要計畫執行人員應於訪視行程時，進行工作報告及提供相關資訊；並派員參加文化局所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舉辦之會議、交流、觀摩等活動。</w:t>
      </w:r>
    </w:p>
    <w:p w:rsidR="00EF1263" w:rsidRPr="00936FE7" w:rsidRDefault="00EE3A48" w:rsidP="00EE3A48">
      <w:pPr>
        <w:spacing w:line="460" w:lineRule="exact"/>
        <w:ind w:left="1560" w:hangingChars="557" w:hanging="1560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   (二)</w:t>
      </w:r>
      <w:r w:rsidR="00BD558F" w:rsidRPr="00936FE7">
        <w:rPr>
          <w:rFonts w:ascii="標楷體" w:eastAsia="標楷體" w:hAnsi="標楷體" w:hint="eastAsia"/>
          <w:sz w:val="28"/>
          <w:szCs w:val="28"/>
        </w:rPr>
        <w:t>受補助者於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計畫</w:t>
      </w:r>
      <w:r w:rsidR="00BD558F" w:rsidRPr="00936FE7">
        <w:rPr>
          <w:rFonts w:ascii="標楷體" w:eastAsia="標楷體" w:hAnsi="標楷體" w:hint="eastAsia"/>
          <w:sz w:val="28"/>
          <w:szCs w:val="28"/>
        </w:rPr>
        <w:t>執行</w:t>
      </w:r>
      <w:proofErr w:type="gramStart"/>
      <w:r w:rsidR="00BD558F" w:rsidRPr="00936FE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BD558F" w:rsidRPr="00936FE7">
        <w:rPr>
          <w:rFonts w:ascii="標楷體" w:eastAsia="標楷體" w:hAnsi="標楷體" w:hint="eastAsia"/>
          <w:sz w:val="28"/>
          <w:szCs w:val="28"/>
        </w:rPr>
        <w:t>辦理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相關重要工作會議及活動時，應通知</w:t>
      </w:r>
      <w:r w:rsidR="00BD558F" w:rsidRPr="00936FE7">
        <w:rPr>
          <w:rFonts w:ascii="標楷體" w:eastAsia="標楷體" w:hAnsi="標楷體" w:hint="eastAsia"/>
          <w:sz w:val="28"/>
          <w:szCs w:val="28"/>
        </w:rPr>
        <w:t>社團法人花蓮縣牛犁社區交流協會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。</w:t>
      </w:r>
    </w:p>
    <w:p w:rsidR="001A4B11" w:rsidRPr="00936FE7" w:rsidRDefault="00EE3A48" w:rsidP="00EE3A4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       (三)</w:t>
      </w:r>
      <w:r w:rsidR="00812408" w:rsidRPr="00936FE7">
        <w:rPr>
          <w:rFonts w:ascii="標楷體" w:eastAsia="標楷體" w:hAnsi="標楷體" w:hint="eastAsia"/>
          <w:sz w:val="28"/>
          <w:szCs w:val="28"/>
        </w:rPr>
        <w:t>受補助者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應</w:t>
      </w:r>
      <w:r w:rsidR="00812408" w:rsidRPr="00936FE7">
        <w:rPr>
          <w:rFonts w:ascii="標楷體" w:eastAsia="標楷體" w:hAnsi="標楷體" w:hint="eastAsia"/>
          <w:sz w:val="28"/>
          <w:szCs w:val="28"/>
        </w:rPr>
        <w:t>多方宣傳所辦理之活動，並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配合</w:t>
      </w:r>
      <w:r w:rsidR="00812408" w:rsidRPr="00936FE7">
        <w:rPr>
          <w:rFonts w:ascii="標楷體" w:eastAsia="標楷體" w:hAnsi="標楷體" w:hint="eastAsia"/>
          <w:sz w:val="28"/>
          <w:szCs w:val="28"/>
        </w:rPr>
        <w:t>至</w:t>
      </w:r>
      <w:r w:rsidR="00EF1263" w:rsidRPr="00936FE7">
        <w:rPr>
          <w:rFonts w:ascii="標楷體" w:eastAsia="標楷體" w:hAnsi="標楷體" w:hint="eastAsia"/>
          <w:sz w:val="28"/>
          <w:szCs w:val="28"/>
        </w:rPr>
        <w:t>電台宣傳分享。</w:t>
      </w:r>
    </w:p>
    <w:p w:rsidR="006B56DA" w:rsidRPr="00936FE7" w:rsidRDefault="009B7A2D" w:rsidP="006B56DA">
      <w:pPr>
        <w:spacing w:line="46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十二、</w:t>
      </w:r>
      <w:r w:rsidR="006B56DA" w:rsidRPr="00936FE7">
        <w:rPr>
          <w:rFonts w:ascii="標楷體" w:eastAsia="標楷體" w:hAnsi="標楷體" w:hint="eastAsia"/>
          <w:sz w:val="28"/>
          <w:szCs w:val="28"/>
        </w:rPr>
        <w:t>著作權說明：</w:t>
      </w:r>
    </w:p>
    <w:p w:rsidR="006B56DA" w:rsidRPr="00936FE7" w:rsidRDefault="006B56DA" w:rsidP="006B56DA">
      <w:pPr>
        <w:spacing w:line="46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34049B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Pr="00936FE7">
        <w:rPr>
          <w:rFonts w:ascii="標楷體" w:eastAsia="標楷體" w:hAnsi="標楷體" w:hint="eastAsia"/>
          <w:sz w:val="28"/>
          <w:szCs w:val="28"/>
        </w:rPr>
        <w:t>本計畫之成果報告資料(照片、影像、紀錄片、劇本、文字紀錄、書籍及影音資料等)之著作財產權，應授權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文化部及所屬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單位、花蓮縣政府、花蓮縣文化局，依著作權法所舉之任何方式，為不限時間、次數及地域，運用於各項業務非營利推廣使用（含各項教育推廣、書籍出版、媒體宣傳、網路行銷、戲院播放等活動）。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文化部及所屬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單位、花蓮縣政府、花蓮縣文化局並得再授權第三人為上述使用，原創作單位不得對</w:t>
      </w:r>
      <w:proofErr w:type="gramStart"/>
      <w:r w:rsidRPr="00936FE7">
        <w:rPr>
          <w:rFonts w:ascii="標楷體" w:eastAsia="標楷體" w:hAnsi="標楷體" w:hint="eastAsia"/>
          <w:sz w:val="28"/>
          <w:szCs w:val="28"/>
        </w:rPr>
        <w:t>文化部及所屬</w:t>
      </w:r>
      <w:proofErr w:type="gramEnd"/>
      <w:r w:rsidRPr="00936FE7">
        <w:rPr>
          <w:rFonts w:ascii="標楷體" w:eastAsia="標楷體" w:hAnsi="標楷體" w:hint="eastAsia"/>
          <w:sz w:val="28"/>
          <w:szCs w:val="28"/>
        </w:rPr>
        <w:t>單位、花蓮縣政府、花蓮縣文化局或再授權之第三人行使著作人格權。</w:t>
      </w:r>
    </w:p>
    <w:p w:rsidR="009B7A2D" w:rsidRPr="00936FE7" w:rsidRDefault="006B56DA" w:rsidP="006B56DA">
      <w:pPr>
        <w:spacing w:line="46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十三、</w:t>
      </w:r>
      <w:r w:rsidR="009B7A2D" w:rsidRPr="00936FE7">
        <w:rPr>
          <w:rFonts w:ascii="標楷體" w:eastAsia="標楷體" w:hAnsi="標楷體" w:hint="eastAsia"/>
          <w:sz w:val="28"/>
          <w:szCs w:val="28"/>
        </w:rPr>
        <w:t>本簡章如未盡事宜，主辦單位保有隨時修正、公告的權利。</w:t>
      </w:r>
    </w:p>
    <w:p w:rsidR="006B56DA" w:rsidRPr="00936FE7" w:rsidRDefault="006B56DA" w:rsidP="006B56DA">
      <w:pPr>
        <w:spacing w:line="460" w:lineRule="exact"/>
        <w:ind w:left="826" w:hangingChars="295" w:hanging="826"/>
        <w:jc w:val="both"/>
        <w:rPr>
          <w:rFonts w:ascii="標楷體" w:eastAsia="標楷體" w:hAnsi="標楷體"/>
        </w:rPr>
      </w:pPr>
      <w:r w:rsidRPr="00936FE7">
        <w:rPr>
          <w:rFonts w:ascii="標楷體" w:eastAsia="標楷體" w:hAnsi="標楷體" w:hint="eastAsia"/>
          <w:sz w:val="28"/>
          <w:szCs w:val="28"/>
        </w:rPr>
        <w:t>十四、本簡章自公告日起實施，修正時亦同。</w:t>
      </w:r>
    </w:p>
    <w:p w:rsidR="00D40EA4" w:rsidRPr="00936FE7" w:rsidRDefault="001A4B11" w:rsidP="009E7223">
      <w:pPr>
        <w:rPr>
          <w:rFonts w:ascii="標楷體" w:eastAsia="標楷體" w:hAnsi="標楷體"/>
        </w:rPr>
        <w:sectPr w:rsidR="00D40EA4" w:rsidRPr="00936FE7" w:rsidSect="006857B2">
          <w:footerReference w:type="default" r:id="rId8"/>
          <w:pgSz w:w="11906" w:h="16838"/>
          <w:pgMar w:top="1134" w:right="1021" w:bottom="1134" w:left="1021" w:header="851" w:footer="992" w:gutter="0"/>
          <w:cols w:space="425"/>
          <w:titlePg/>
          <w:docGrid w:type="lines" w:linePitch="360"/>
        </w:sectPr>
      </w:pPr>
      <w:r w:rsidRPr="00936FE7">
        <w:rPr>
          <w:rFonts w:ascii="標楷體" w:eastAsia="標楷體" w:hAnsi="標楷體"/>
        </w:rPr>
        <w:br w:type="page"/>
      </w:r>
    </w:p>
    <w:p w:rsidR="001A4B11" w:rsidRPr="00936FE7" w:rsidRDefault="001A4B11" w:rsidP="002826EA">
      <w:pPr>
        <w:widowControl/>
        <w:spacing w:line="360" w:lineRule="auto"/>
        <w:rPr>
          <w:rFonts w:ascii="標楷體" w:eastAsia="標楷體" w:hAnsi="標楷體"/>
        </w:rPr>
      </w:pPr>
    </w:p>
    <w:p w:rsidR="001A4B11" w:rsidRPr="00936FE7" w:rsidRDefault="00D07F64" w:rsidP="001A4B11">
      <w:pPr>
        <w:rPr>
          <w:rFonts w:ascii="新細明體"/>
          <w:b/>
        </w:rPr>
      </w:pPr>
      <w:r w:rsidRPr="00936FE7">
        <w:rPr>
          <w:rFonts w:ascii="新細明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45D64" wp14:editId="3BFF9FFE">
                <wp:simplePos x="0" y="0"/>
                <wp:positionH relativeFrom="column">
                  <wp:posOffset>-752475</wp:posOffset>
                </wp:positionH>
                <wp:positionV relativeFrom="paragraph">
                  <wp:posOffset>-628650</wp:posOffset>
                </wp:positionV>
                <wp:extent cx="1123950" cy="51435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1C" w:rsidRPr="00D07F64" w:rsidRDefault="00E0661C" w:rsidP="00D07F6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07F64">
                              <w:rPr>
                                <w:rFonts w:hint="eastAsia"/>
                                <w:b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9.25pt;margin-top:-49.5pt;width:88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" fillcolor="white [3201]" strokecolor="black [3200]" strokeweight="2pt">
                <v:textbox>
                  <w:txbxContent>
                    <w:p w:rsidR="00E0661C" w:rsidRPr="00D07F64" w:rsidRDefault="00E0661C" w:rsidP="00D07F6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07F64">
                        <w:rPr>
                          <w:rFonts w:hint="eastAsia"/>
                          <w:b/>
                          <w:sz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1A4B11" w:rsidRPr="00936FE7" w:rsidRDefault="001A4B11" w:rsidP="001A4B11">
      <w:pPr>
        <w:ind w:firstLineChars="2800" w:firstLine="6720"/>
        <w:rPr>
          <w:rFonts w:ascii="新細明體"/>
        </w:rPr>
      </w:pPr>
    </w:p>
    <w:p w:rsidR="001A4B11" w:rsidRPr="00936FE7" w:rsidRDefault="001A4B11" w:rsidP="001A4B11">
      <w:pPr>
        <w:rPr>
          <w:rFonts w:ascii="新細明體"/>
        </w:rPr>
      </w:pPr>
    </w:p>
    <w:p w:rsidR="001A4B11" w:rsidRPr="00936FE7" w:rsidRDefault="001A4B11" w:rsidP="001A4B11">
      <w:pPr>
        <w:rPr>
          <w:rFonts w:ascii="新細明體"/>
        </w:rPr>
      </w:pPr>
    </w:p>
    <w:p w:rsidR="001A4B11" w:rsidRPr="00936FE7" w:rsidRDefault="001A4B11" w:rsidP="001A4B11">
      <w:pPr>
        <w:rPr>
          <w:rFonts w:ascii="新細明體"/>
        </w:rPr>
      </w:pPr>
    </w:p>
    <w:p w:rsidR="001A4B11" w:rsidRPr="00936FE7" w:rsidRDefault="001A4B11" w:rsidP="001A4B11">
      <w:pPr>
        <w:rPr>
          <w:rFonts w:ascii="新細明體"/>
        </w:rPr>
      </w:pPr>
    </w:p>
    <w:p w:rsidR="001D7F33" w:rsidRPr="00936FE7" w:rsidRDefault="001D7F33" w:rsidP="001A4B11">
      <w:pPr>
        <w:jc w:val="center"/>
        <w:rPr>
          <w:rFonts w:eastAsia="標楷體"/>
          <w:b/>
          <w:sz w:val="40"/>
          <w:szCs w:val="40"/>
        </w:rPr>
      </w:pPr>
      <w:r w:rsidRPr="00936FE7">
        <w:rPr>
          <w:rFonts w:eastAsia="標楷體"/>
          <w:b/>
          <w:sz w:val="40"/>
          <w:szCs w:val="40"/>
        </w:rPr>
        <w:t>花蓮縣文化局</w:t>
      </w:r>
      <w:r w:rsidRPr="00936FE7">
        <w:rPr>
          <w:rFonts w:eastAsia="標楷體" w:hint="eastAsia"/>
          <w:b/>
          <w:sz w:val="40"/>
          <w:szCs w:val="40"/>
        </w:rPr>
        <w:t>106-107</w:t>
      </w:r>
      <w:r w:rsidRPr="00936FE7">
        <w:rPr>
          <w:rFonts w:eastAsia="標楷體" w:hint="eastAsia"/>
          <w:b/>
          <w:sz w:val="40"/>
          <w:szCs w:val="40"/>
        </w:rPr>
        <w:t>年地方文化館</w:t>
      </w:r>
    </w:p>
    <w:p w:rsidR="001A4B11" w:rsidRPr="00936FE7" w:rsidRDefault="001D7F33" w:rsidP="001A4B11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936FE7">
        <w:rPr>
          <w:rFonts w:eastAsia="標楷體" w:hint="eastAsia"/>
          <w:b/>
          <w:sz w:val="40"/>
          <w:szCs w:val="40"/>
        </w:rPr>
        <w:t>跨域加</w:t>
      </w:r>
      <w:proofErr w:type="gramEnd"/>
      <w:r w:rsidRPr="00936FE7">
        <w:rPr>
          <w:rFonts w:eastAsia="標楷體" w:hint="eastAsia"/>
          <w:b/>
          <w:sz w:val="40"/>
          <w:szCs w:val="40"/>
        </w:rPr>
        <w:t>值串連活動方案</w:t>
      </w:r>
    </w:p>
    <w:p w:rsidR="001A4B11" w:rsidRPr="00936FE7" w:rsidRDefault="001A4B11" w:rsidP="001A4B11">
      <w:pPr>
        <w:rPr>
          <w:rFonts w:ascii="新細明體"/>
        </w:rPr>
      </w:pPr>
    </w:p>
    <w:p w:rsidR="001A4B11" w:rsidRPr="00936FE7" w:rsidRDefault="001A4B11" w:rsidP="001A4B11">
      <w:pPr>
        <w:rPr>
          <w:rFonts w:ascii="新細明體"/>
        </w:rPr>
      </w:pPr>
    </w:p>
    <w:p w:rsidR="001A4B11" w:rsidRPr="00936FE7" w:rsidRDefault="001A4B11" w:rsidP="001A4B11">
      <w:pPr>
        <w:jc w:val="center"/>
        <w:rPr>
          <w:rFonts w:ascii="新細明體"/>
          <w:b/>
          <w:sz w:val="32"/>
        </w:rPr>
      </w:pPr>
    </w:p>
    <w:p w:rsidR="001A4B11" w:rsidRPr="00936FE7" w:rsidRDefault="001A4B11" w:rsidP="001A4B11">
      <w:pPr>
        <w:rPr>
          <w:rFonts w:ascii="標楷體" w:eastAsia="標楷體" w:hAnsi="標楷體"/>
          <w:b/>
          <w:sz w:val="40"/>
        </w:rPr>
      </w:pPr>
      <w:r w:rsidRPr="00936FE7">
        <w:rPr>
          <w:rFonts w:ascii="新細明體" w:hint="eastAsia"/>
          <w:b/>
          <w:sz w:val="40"/>
        </w:rPr>
        <w:t xml:space="preserve">        </w:t>
      </w:r>
      <w:r w:rsidRPr="00936FE7">
        <w:rPr>
          <w:rFonts w:ascii="標楷體" w:eastAsia="標楷體" w:hAnsi="標楷體" w:hint="eastAsia"/>
          <w:b/>
          <w:sz w:val="40"/>
        </w:rPr>
        <w:t>計畫名稱：○○○○○○計畫</w:t>
      </w:r>
    </w:p>
    <w:p w:rsidR="001A4B11" w:rsidRPr="00936FE7" w:rsidRDefault="001A4B11" w:rsidP="001A4B11">
      <w:pPr>
        <w:jc w:val="center"/>
        <w:rPr>
          <w:rFonts w:ascii="標楷體" w:eastAsia="標楷體" w:hAnsi="標楷體"/>
          <w:b/>
          <w:sz w:val="40"/>
        </w:rPr>
      </w:pPr>
      <w:r w:rsidRPr="00936FE7">
        <w:rPr>
          <w:rFonts w:ascii="標楷體" w:eastAsia="標楷體" w:hAnsi="標楷體" w:hint="eastAsia"/>
          <w:b/>
          <w:sz w:val="40"/>
        </w:rPr>
        <w:t xml:space="preserve">    </w:t>
      </w:r>
    </w:p>
    <w:p w:rsidR="001A4B11" w:rsidRPr="00936FE7" w:rsidRDefault="001A4B11" w:rsidP="001A4B11">
      <w:pPr>
        <w:rPr>
          <w:rFonts w:ascii="標楷體" w:eastAsia="標楷體" w:hAnsi="標楷體"/>
        </w:rPr>
      </w:pPr>
    </w:p>
    <w:p w:rsidR="001A4B11" w:rsidRPr="00936FE7" w:rsidRDefault="001A4B11" w:rsidP="001A4B11">
      <w:pPr>
        <w:jc w:val="center"/>
        <w:rPr>
          <w:rFonts w:ascii="標楷體" w:eastAsia="標楷體" w:hAnsi="標楷體"/>
          <w:b/>
          <w:sz w:val="32"/>
        </w:rPr>
      </w:pPr>
      <w:r w:rsidRPr="00936FE7">
        <w:rPr>
          <w:rFonts w:ascii="標楷體" w:eastAsia="標楷體" w:hAnsi="標楷體" w:hint="eastAsia"/>
          <w:b/>
          <w:sz w:val="32"/>
        </w:rPr>
        <w:t>實施期程：</w:t>
      </w:r>
      <w:r w:rsidR="00BF53A8" w:rsidRPr="00936FE7">
        <w:rPr>
          <w:rFonts w:ascii="標楷體" w:eastAsia="標楷體" w:hAnsi="標楷體" w:hint="eastAsia"/>
          <w:b/>
          <w:sz w:val="32"/>
        </w:rPr>
        <w:t>自核定日起</w:t>
      </w:r>
      <w:r w:rsidRPr="00936FE7">
        <w:rPr>
          <w:rFonts w:ascii="標楷體" w:eastAsia="標楷體" w:hAnsi="標楷體" w:hint="eastAsia"/>
          <w:b/>
          <w:sz w:val="32"/>
        </w:rPr>
        <w:t>至</w:t>
      </w:r>
      <w:r w:rsidR="003071AB" w:rsidRPr="00936FE7">
        <w:rPr>
          <w:rFonts w:ascii="標楷體" w:eastAsia="標楷體" w:hAnsi="標楷體" w:hint="eastAsia"/>
          <w:b/>
          <w:sz w:val="32"/>
        </w:rPr>
        <w:t>107年</w:t>
      </w:r>
      <w:r w:rsidR="00906E18" w:rsidRPr="00936FE7">
        <w:rPr>
          <w:rFonts w:ascii="標楷體" w:eastAsia="標楷體" w:hAnsi="標楷體" w:hint="eastAsia"/>
          <w:b/>
          <w:sz w:val="32"/>
        </w:rPr>
        <w:t>8</w:t>
      </w:r>
      <w:r w:rsidRPr="00936FE7">
        <w:rPr>
          <w:rFonts w:ascii="標楷體" w:eastAsia="標楷體" w:hAnsi="標楷體" w:hint="eastAsia"/>
          <w:b/>
          <w:sz w:val="32"/>
        </w:rPr>
        <w:t>月</w:t>
      </w:r>
      <w:r w:rsidR="003071AB" w:rsidRPr="00936FE7">
        <w:rPr>
          <w:rFonts w:ascii="標楷體" w:eastAsia="標楷體" w:hAnsi="標楷體" w:hint="eastAsia"/>
          <w:b/>
          <w:sz w:val="32"/>
        </w:rPr>
        <w:t>3</w:t>
      </w:r>
      <w:r w:rsidR="00906E18" w:rsidRPr="00936FE7">
        <w:rPr>
          <w:rFonts w:ascii="標楷體" w:eastAsia="標楷體" w:hAnsi="標楷體" w:hint="eastAsia"/>
          <w:b/>
          <w:sz w:val="32"/>
        </w:rPr>
        <w:t>1</w:t>
      </w:r>
      <w:r w:rsidRPr="00936FE7">
        <w:rPr>
          <w:rFonts w:ascii="標楷體" w:eastAsia="標楷體" w:hAnsi="標楷體" w:hint="eastAsia"/>
          <w:b/>
          <w:sz w:val="32"/>
        </w:rPr>
        <w:t>日</w:t>
      </w:r>
    </w:p>
    <w:p w:rsidR="001A4B11" w:rsidRPr="00936FE7" w:rsidRDefault="001A4B11" w:rsidP="001A4B11">
      <w:pPr>
        <w:rPr>
          <w:rFonts w:ascii="標楷體" w:eastAsia="標楷體" w:hAnsi="標楷體"/>
        </w:rPr>
      </w:pPr>
    </w:p>
    <w:p w:rsidR="001A4B11" w:rsidRPr="00936FE7" w:rsidRDefault="001A4B11" w:rsidP="001A4B11">
      <w:pPr>
        <w:rPr>
          <w:rFonts w:ascii="標楷體" w:eastAsia="標楷體" w:hAnsi="標楷體"/>
        </w:rPr>
      </w:pPr>
    </w:p>
    <w:p w:rsidR="00872CAE" w:rsidRPr="00936FE7" w:rsidRDefault="00872CAE" w:rsidP="001A4B11">
      <w:pPr>
        <w:ind w:firstLineChars="600" w:firstLine="1920"/>
        <w:rPr>
          <w:rFonts w:ascii="標楷體" w:eastAsia="標楷體" w:hAnsi="標楷體"/>
          <w:sz w:val="32"/>
        </w:rPr>
      </w:pPr>
    </w:p>
    <w:p w:rsidR="001A4B11" w:rsidRPr="00936FE7" w:rsidRDefault="001A4B11" w:rsidP="001A4B11">
      <w:pPr>
        <w:rPr>
          <w:rFonts w:ascii="標楷體" w:eastAsia="標楷體" w:hAnsi="標楷體"/>
          <w:sz w:val="32"/>
        </w:rPr>
      </w:pPr>
      <w:r w:rsidRPr="00936FE7">
        <w:rPr>
          <w:rFonts w:ascii="標楷體" w:eastAsia="標楷體" w:hAnsi="標楷體" w:hint="eastAsia"/>
          <w:sz w:val="32"/>
        </w:rPr>
        <w:t xml:space="preserve">            申請單位：</w:t>
      </w:r>
    </w:p>
    <w:p w:rsidR="001A4B11" w:rsidRPr="00936FE7" w:rsidRDefault="001A4B11" w:rsidP="001A4B11">
      <w:pPr>
        <w:ind w:firstLineChars="600" w:firstLine="1920"/>
        <w:rPr>
          <w:rFonts w:ascii="標楷體" w:eastAsia="標楷體" w:hAnsi="標楷體"/>
          <w:sz w:val="32"/>
        </w:rPr>
      </w:pPr>
      <w:r w:rsidRPr="00936FE7">
        <w:rPr>
          <w:rFonts w:ascii="標楷體" w:eastAsia="標楷體" w:hAnsi="標楷體" w:hint="eastAsia"/>
          <w:sz w:val="32"/>
        </w:rPr>
        <w:t>協辦單位：</w:t>
      </w:r>
      <w:r w:rsidR="00E64A68" w:rsidRPr="00936FE7">
        <w:rPr>
          <w:rFonts w:ascii="標楷體" w:eastAsia="標楷體" w:hAnsi="標楷體" w:hint="eastAsia"/>
          <w:sz w:val="32"/>
        </w:rPr>
        <w:t>（</w:t>
      </w:r>
      <w:r w:rsidR="00D0363D" w:rsidRPr="00936FE7">
        <w:rPr>
          <w:rFonts w:ascii="標楷體" w:eastAsia="標楷體" w:hAnsi="標楷體" w:hint="eastAsia"/>
          <w:sz w:val="32"/>
        </w:rPr>
        <w:t>無則</w:t>
      </w:r>
      <w:r w:rsidR="00E64A68" w:rsidRPr="00936FE7">
        <w:rPr>
          <w:rFonts w:ascii="標楷體" w:eastAsia="標楷體" w:hAnsi="標楷體" w:hint="eastAsia"/>
          <w:sz w:val="32"/>
        </w:rPr>
        <w:t>免填）</w:t>
      </w:r>
    </w:p>
    <w:p w:rsidR="00BF53A8" w:rsidRPr="00936FE7" w:rsidRDefault="00BF53A8" w:rsidP="001A4B11">
      <w:pPr>
        <w:ind w:firstLineChars="600" w:firstLine="1920"/>
        <w:rPr>
          <w:rFonts w:ascii="標楷體" w:eastAsia="標楷體" w:hAnsi="標楷體"/>
          <w:sz w:val="32"/>
        </w:rPr>
      </w:pPr>
    </w:p>
    <w:p w:rsidR="001A4B11" w:rsidRPr="00936FE7" w:rsidRDefault="001A4B11" w:rsidP="001A4B11">
      <w:pPr>
        <w:rPr>
          <w:rFonts w:ascii="標楷體" w:eastAsia="標楷體" w:hAnsi="標楷體"/>
        </w:rPr>
      </w:pPr>
    </w:p>
    <w:p w:rsidR="00D0363D" w:rsidRPr="00936FE7" w:rsidRDefault="001A4B11" w:rsidP="00D0363D">
      <w:pPr>
        <w:jc w:val="center"/>
        <w:rPr>
          <w:rFonts w:ascii="標楷體" w:eastAsia="標楷體" w:hAnsi="標楷體"/>
          <w:sz w:val="32"/>
        </w:rPr>
        <w:sectPr w:rsidR="00D0363D" w:rsidRPr="00936FE7" w:rsidSect="00D40EA4"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 w:rsidRPr="00936FE7">
        <w:rPr>
          <w:rFonts w:ascii="標楷體" w:eastAsia="標楷體" w:hAnsi="標楷體" w:hint="eastAsia"/>
          <w:sz w:val="32"/>
        </w:rPr>
        <w:t>中　華　民　國　　　年　　　月　　　日</w:t>
      </w:r>
    </w:p>
    <w:p w:rsidR="00007E7E" w:rsidRPr="00936FE7" w:rsidRDefault="00007E7E" w:rsidP="00007E7E">
      <w:pPr>
        <w:pStyle w:val="2"/>
        <w:spacing w:line="400" w:lineRule="exact"/>
        <w:jc w:val="center"/>
        <w:outlineLvl w:val="0"/>
        <w:rPr>
          <w:rFonts w:ascii="標楷體" w:eastAsia="標楷體" w:hAnsi="標楷體"/>
          <w:sz w:val="32"/>
          <w:szCs w:val="28"/>
        </w:rPr>
      </w:pPr>
      <w:r w:rsidRPr="00936FE7">
        <w:rPr>
          <w:rFonts w:ascii="標楷體" w:eastAsia="標楷體" w:hAnsi="標楷體" w:hint="eastAsia"/>
          <w:sz w:val="32"/>
          <w:szCs w:val="28"/>
        </w:rPr>
        <w:lastRenderedPageBreak/>
        <w:t>目錄</w:t>
      </w:r>
    </w:p>
    <w:p w:rsidR="00D0363D" w:rsidRPr="00936FE7" w:rsidRDefault="00D0363D" w:rsidP="00007E7E">
      <w:pPr>
        <w:pStyle w:val="2"/>
        <w:spacing w:line="400" w:lineRule="exact"/>
        <w:jc w:val="right"/>
        <w:outlineLvl w:val="0"/>
        <w:rPr>
          <w:rFonts w:ascii="標楷體" w:eastAsia="標楷體" w:hAnsi="標楷體"/>
          <w:sz w:val="32"/>
          <w:szCs w:val="28"/>
        </w:rPr>
      </w:pPr>
      <w:r w:rsidRPr="00936FE7">
        <w:rPr>
          <w:rFonts w:ascii="標楷體" w:eastAsia="標楷體" w:hAnsi="標楷體" w:hint="eastAsia"/>
          <w:sz w:val="32"/>
          <w:szCs w:val="28"/>
        </w:rPr>
        <w:t>頁碼</w:t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936FE7">
        <w:rPr>
          <w:rFonts w:ascii="標楷體" w:eastAsia="標楷體" w:hAnsi="標楷體" w:hint="eastAsia"/>
          <w:bCs/>
          <w:sz w:val="32"/>
          <w:szCs w:val="32"/>
        </w:rPr>
        <w:t>計畫摘要表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936FE7">
        <w:rPr>
          <w:rFonts w:ascii="標楷體" w:eastAsia="標楷體" w:hAnsi="標楷體" w:hint="eastAsia"/>
          <w:bCs/>
          <w:sz w:val="32"/>
          <w:szCs w:val="32"/>
        </w:rPr>
        <w:t>壹、計畫緣起目的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936FE7">
        <w:rPr>
          <w:rFonts w:ascii="標楷體" w:eastAsia="標楷體" w:hAnsi="標楷體" w:hint="eastAsia"/>
          <w:bCs/>
          <w:sz w:val="32"/>
          <w:szCs w:val="32"/>
        </w:rPr>
        <w:t>貳、執行地點與合作單位簡介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936FE7">
        <w:rPr>
          <w:rFonts w:ascii="標楷體" w:eastAsia="標楷體" w:hAnsi="標楷體" w:hint="eastAsia"/>
          <w:bCs/>
          <w:sz w:val="32"/>
          <w:szCs w:val="32"/>
        </w:rPr>
        <w:t>參、計畫內容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936FE7">
        <w:rPr>
          <w:rFonts w:ascii="標楷體" w:eastAsia="標楷體" w:hAnsi="標楷體" w:hint="eastAsia"/>
          <w:bCs/>
          <w:sz w:val="32"/>
          <w:szCs w:val="32"/>
        </w:rPr>
        <w:t>肆、經費預算說明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936FE7">
        <w:rPr>
          <w:rFonts w:ascii="標楷體" w:eastAsia="標楷體" w:hAnsi="標楷體" w:hint="eastAsia"/>
          <w:bCs/>
          <w:sz w:val="32"/>
          <w:szCs w:val="32"/>
        </w:rPr>
        <w:t>伍、預期成果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r w:rsidRPr="00936FE7">
        <w:rPr>
          <w:rFonts w:ascii="標楷體" w:eastAsia="標楷體" w:hAnsi="標楷體" w:hint="eastAsia"/>
          <w:bCs/>
          <w:sz w:val="32"/>
          <w:szCs w:val="32"/>
        </w:rPr>
        <w:t>陸、計畫人員資料表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D0363D" w:rsidRPr="00936FE7" w:rsidRDefault="00D0363D" w:rsidP="00D0363D">
      <w:pPr>
        <w:pStyle w:val="2"/>
        <w:tabs>
          <w:tab w:val="right" w:leader="dot" w:pos="9214"/>
        </w:tabs>
        <w:spacing w:line="400" w:lineRule="exact"/>
        <w:outlineLvl w:val="0"/>
        <w:rPr>
          <w:rFonts w:ascii="標楷體" w:eastAsia="標楷體" w:hAnsi="標楷體"/>
          <w:bCs/>
          <w:sz w:val="32"/>
          <w:szCs w:val="32"/>
        </w:rPr>
      </w:pPr>
      <w:proofErr w:type="gramStart"/>
      <w:r w:rsidRPr="00936FE7">
        <w:rPr>
          <w:rFonts w:ascii="標楷體" w:eastAsia="標楷體" w:hAnsi="標楷體" w:hint="eastAsia"/>
          <w:bCs/>
          <w:sz w:val="32"/>
          <w:szCs w:val="32"/>
        </w:rPr>
        <w:t>柒</w:t>
      </w:r>
      <w:proofErr w:type="gramEnd"/>
      <w:r w:rsidRPr="00936FE7">
        <w:rPr>
          <w:rFonts w:ascii="標楷體" w:eastAsia="標楷體" w:hAnsi="標楷體" w:hint="eastAsia"/>
          <w:bCs/>
          <w:sz w:val="32"/>
          <w:szCs w:val="32"/>
        </w:rPr>
        <w:t>、附件</w:t>
      </w:r>
      <w:r w:rsidRPr="00936FE7">
        <w:rPr>
          <w:rFonts w:ascii="標楷體" w:eastAsia="標楷體" w:hAnsi="標楷體" w:hint="eastAsia"/>
          <w:bCs/>
          <w:sz w:val="32"/>
          <w:szCs w:val="32"/>
        </w:rPr>
        <w:tab/>
      </w:r>
    </w:p>
    <w:p w:rsidR="001A4B11" w:rsidRPr="00936FE7" w:rsidRDefault="001A4B11" w:rsidP="00D0363D">
      <w:pPr>
        <w:jc w:val="center"/>
        <w:rPr>
          <w:rFonts w:ascii="新細明體"/>
          <w:sz w:val="32"/>
        </w:rPr>
      </w:pPr>
    </w:p>
    <w:p w:rsidR="00D0363D" w:rsidRPr="00936FE7" w:rsidRDefault="00D0363D" w:rsidP="00D0363D">
      <w:pPr>
        <w:rPr>
          <w:rFonts w:ascii="新細明體"/>
          <w:sz w:val="32"/>
        </w:rPr>
        <w:sectPr w:rsidR="00D0363D" w:rsidRPr="00936FE7" w:rsidSect="00D40EA4">
          <w:pgSz w:w="11906" w:h="16838"/>
          <w:pgMar w:top="1440" w:right="849" w:bottom="1440" w:left="851" w:header="851" w:footer="992" w:gutter="0"/>
          <w:pgNumType w:start="1"/>
          <w:cols w:space="425"/>
          <w:docGrid w:type="lines" w:linePitch="360"/>
        </w:sectPr>
      </w:pPr>
    </w:p>
    <w:p w:rsidR="001A4B11" w:rsidRPr="00936FE7" w:rsidRDefault="001A4B11" w:rsidP="00D74E03">
      <w:pPr>
        <w:pStyle w:val="2"/>
        <w:spacing w:line="400" w:lineRule="exact"/>
        <w:ind w:leftChars="-177" w:left="-425" w:right="320"/>
        <w:jc w:val="center"/>
        <w:outlineLvl w:val="0"/>
        <w:rPr>
          <w:rFonts w:ascii="標楷體" w:eastAsia="標楷體" w:hAnsi="標楷體"/>
          <w:bCs/>
          <w:sz w:val="40"/>
          <w:szCs w:val="40"/>
        </w:rPr>
      </w:pPr>
      <w:r w:rsidRPr="00936FE7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計畫摘要表</w:t>
      </w:r>
    </w:p>
    <w:tbl>
      <w:tblPr>
        <w:tblW w:w="9498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626"/>
      </w:tblGrid>
      <w:tr w:rsidR="00936FE7" w:rsidRPr="00936FE7" w:rsidTr="00D74E03">
        <w:trPr>
          <w:trHeight w:val="67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BF53A8" w:rsidRPr="00936FE7" w:rsidRDefault="00BF53A8" w:rsidP="00BF53A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提案單位</w:t>
            </w:r>
          </w:p>
          <w:p w:rsidR="001A4B11" w:rsidRPr="00936FE7" w:rsidRDefault="00BF53A8" w:rsidP="00BF53A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（館舍名稱）</w:t>
            </w:r>
          </w:p>
        </w:tc>
        <w:tc>
          <w:tcPr>
            <w:tcW w:w="7626" w:type="dxa"/>
            <w:shd w:val="clear" w:color="auto" w:fill="auto"/>
          </w:tcPr>
          <w:p w:rsidR="001A4B11" w:rsidRPr="00936FE7" w:rsidRDefault="001A4B11" w:rsidP="00D74E0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6FE7" w:rsidRPr="00936FE7" w:rsidTr="00D74E03">
        <w:trPr>
          <w:trHeight w:val="67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D74E03" w:rsidRPr="00936FE7" w:rsidRDefault="00D74E03" w:rsidP="009D33E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計畫名稱</w:t>
            </w:r>
          </w:p>
        </w:tc>
        <w:tc>
          <w:tcPr>
            <w:tcW w:w="7626" w:type="dxa"/>
            <w:shd w:val="clear" w:color="auto" w:fill="auto"/>
          </w:tcPr>
          <w:p w:rsidR="00D74E03" w:rsidRPr="00936FE7" w:rsidRDefault="00D74E03" w:rsidP="009D33E1">
            <w:pPr>
              <w:spacing w:line="600" w:lineRule="auto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936FE7" w:rsidRPr="00936FE7" w:rsidTr="00D74E03">
        <w:trPr>
          <w:trHeight w:val="91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D74E03" w:rsidRPr="00936FE7" w:rsidRDefault="00D74E03" w:rsidP="00BF53A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計畫負責人</w:t>
            </w:r>
          </w:p>
        </w:tc>
        <w:tc>
          <w:tcPr>
            <w:tcW w:w="7626" w:type="dxa"/>
            <w:shd w:val="clear" w:color="auto" w:fill="auto"/>
          </w:tcPr>
          <w:p w:rsidR="00D74E03" w:rsidRPr="00936FE7" w:rsidRDefault="00D74E03" w:rsidP="00D74E0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6FE7" w:rsidRPr="00936FE7" w:rsidTr="00D74E03">
        <w:trPr>
          <w:trHeight w:val="671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D74E03" w:rsidRPr="00936FE7" w:rsidRDefault="00D74E03" w:rsidP="00BF53A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計畫聯絡人</w:t>
            </w:r>
          </w:p>
        </w:tc>
        <w:tc>
          <w:tcPr>
            <w:tcW w:w="7626" w:type="dxa"/>
            <w:shd w:val="clear" w:color="auto" w:fill="auto"/>
          </w:tcPr>
          <w:p w:rsidR="00D74E03" w:rsidRPr="00936FE7" w:rsidRDefault="00D74E03" w:rsidP="00BF53A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  <w:p w:rsidR="00D74E03" w:rsidRPr="00936FE7" w:rsidRDefault="00D74E03" w:rsidP="00BF53A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sz w:val="28"/>
                <w:szCs w:val="28"/>
              </w:rPr>
              <w:t>地址：</w:t>
            </w:r>
          </w:p>
          <w:p w:rsidR="00D74E03" w:rsidRPr="00936FE7" w:rsidRDefault="00D74E03" w:rsidP="00BF53A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sz w:val="28"/>
                <w:szCs w:val="28"/>
              </w:rPr>
              <w:t>手機：</w:t>
            </w:r>
          </w:p>
          <w:p w:rsidR="00D74E03" w:rsidRPr="00936FE7" w:rsidRDefault="00D74E03" w:rsidP="00BF53A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sz w:val="28"/>
                <w:szCs w:val="28"/>
              </w:rPr>
              <w:t>電子信箱：</w:t>
            </w:r>
          </w:p>
        </w:tc>
      </w:tr>
      <w:tr w:rsidR="00936FE7" w:rsidRPr="00936FE7" w:rsidTr="00D74E03">
        <w:trPr>
          <w:trHeight w:val="4102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D74E03" w:rsidRPr="00936FE7" w:rsidRDefault="00D74E03" w:rsidP="00BF53A8">
            <w:pPr>
              <w:jc w:val="center"/>
              <w:rPr>
                <w:rFonts w:ascii="標楷體" w:eastAsia="標楷體" w:hAnsi="標楷體"/>
                <w:b/>
                <w:bCs/>
                <w:i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計畫目標</w:t>
            </w:r>
          </w:p>
        </w:tc>
        <w:tc>
          <w:tcPr>
            <w:tcW w:w="7626" w:type="dxa"/>
            <w:shd w:val="clear" w:color="auto" w:fill="auto"/>
          </w:tcPr>
          <w:p w:rsidR="00D74E03" w:rsidRPr="00936FE7" w:rsidRDefault="00D74E03" w:rsidP="00D33B2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6FE7" w:rsidRPr="00936FE7" w:rsidTr="00D74E03">
        <w:trPr>
          <w:trHeight w:val="2117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D74E03" w:rsidRPr="00936FE7" w:rsidRDefault="00D74E03" w:rsidP="00BF53A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計畫串聯之社區、社群、企業</w:t>
            </w:r>
          </w:p>
        </w:tc>
        <w:tc>
          <w:tcPr>
            <w:tcW w:w="7626" w:type="dxa"/>
            <w:shd w:val="clear" w:color="auto" w:fill="auto"/>
          </w:tcPr>
          <w:p w:rsidR="00D74E03" w:rsidRPr="00936FE7" w:rsidRDefault="00D74E03" w:rsidP="00D33B2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97A16" w:rsidRPr="00936FE7" w:rsidRDefault="00597A16" w:rsidP="00597A16">
      <w:pPr>
        <w:jc w:val="center"/>
        <w:rPr>
          <w:rFonts w:ascii="新細明體"/>
          <w:b/>
          <w:sz w:val="28"/>
        </w:rPr>
      </w:pPr>
    </w:p>
    <w:p w:rsidR="001A4B11" w:rsidRPr="00936FE7" w:rsidRDefault="001A4B11" w:rsidP="00D74E03">
      <w:pPr>
        <w:widowControl/>
        <w:rPr>
          <w:rFonts w:ascii="標楷體" w:eastAsia="標楷體" w:hAnsi="標楷體"/>
          <w:b/>
          <w:sz w:val="36"/>
        </w:rPr>
      </w:pPr>
      <w:r w:rsidRPr="00936FE7">
        <w:rPr>
          <w:rFonts w:ascii="新細明體"/>
          <w:b/>
          <w:sz w:val="36"/>
        </w:rPr>
        <w:br w:type="page"/>
      </w:r>
      <w:r w:rsidRPr="00936FE7">
        <w:rPr>
          <w:rFonts w:ascii="標楷體" w:eastAsia="標楷體" w:hAnsi="標楷體" w:hint="eastAsia"/>
          <w:b/>
          <w:sz w:val="36"/>
        </w:rPr>
        <w:lastRenderedPageBreak/>
        <w:t>【計畫書參考格式】</w:t>
      </w:r>
    </w:p>
    <w:p w:rsidR="001A4B11" w:rsidRPr="00936FE7" w:rsidRDefault="001A4B11" w:rsidP="001A4B11">
      <w:pPr>
        <w:spacing w:line="460" w:lineRule="exact"/>
        <w:jc w:val="both"/>
        <w:rPr>
          <w:rFonts w:ascii="標楷體" w:eastAsia="標楷體" w:hAnsi="標楷體"/>
          <w:u w:val="single"/>
        </w:rPr>
      </w:pPr>
      <w:r w:rsidRPr="00936FE7">
        <w:rPr>
          <w:rFonts w:ascii="標楷體" w:eastAsia="標楷體" w:hAnsi="標楷體" w:hint="eastAsia"/>
          <w:b/>
          <w:sz w:val="28"/>
        </w:rPr>
        <w:t>首頁：計畫摘要表</w:t>
      </w:r>
    </w:p>
    <w:p w:rsidR="001A4B11" w:rsidRPr="00936FE7" w:rsidRDefault="001A4B11" w:rsidP="001A4B11">
      <w:pPr>
        <w:spacing w:line="460" w:lineRule="exact"/>
        <w:jc w:val="both"/>
        <w:rPr>
          <w:rFonts w:ascii="標楷體" w:eastAsia="標楷體" w:hAnsi="標楷體"/>
        </w:rPr>
      </w:pPr>
      <w:r w:rsidRPr="00936FE7">
        <w:rPr>
          <w:rFonts w:ascii="標楷體" w:eastAsia="標楷體" w:hAnsi="標楷體" w:hint="eastAsia"/>
          <w:u w:val="single"/>
        </w:rPr>
        <w:t>章節名稱</w:t>
      </w:r>
      <w:r w:rsidRPr="00936FE7">
        <w:rPr>
          <w:rFonts w:ascii="標楷體" w:eastAsia="標楷體" w:hAnsi="標楷體" w:hint="eastAsia"/>
        </w:rPr>
        <w:t xml:space="preserve">　　　　　　　　　　　　　　　　　　　　　　　　　　　　</w:t>
      </w:r>
      <w:r w:rsidRPr="00936FE7">
        <w:rPr>
          <w:rFonts w:ascii="標楷體" w:eastAsia="標楷體" w:hAnsi="標楷體" w:hint="eastAsia"/>
          <w:u w:val="single"/>
        </w:rPr>
        <w:t>頁次</w:t>
      </w:r>
    </w:p>
    <w:p w:rsidR="001A4B11" w:rsidRPr="00936FE7" w:rsidRDefault="001A4B11" w:rsidP="001A4B11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t>計畫緣起與目的</w:t>
      </w:r>
    </w:p>
    <w:p w:rsidR="002058E9" w:rsidRPr="00936FE7" w:rsidRDefault="002058E9" w:rsidP="002058E9">
      <w:pPr>
        <w:pStyle w:val="a3"/>
        <w:spacing w:line="460" w:lineRule="exact"/>
        <w:ind w:leftChars="0" w:left="720"/>
        <w:rPr>
          <w:rFonts w:ascii="標楷體" w:eastAsia="標楷體" w:hAnsi="標楷體"/>
          <w:b/>
          <w:sz w:val="28"/>
        </w:rPr>
      </w:pPr>
    </w:p>
    <w:p w:rsidR="001A4B11" w:rsidRPr="00936FE7" w:rsidRDefault="00D0363D" w:rsidP="00F4609D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t>執行地點與合作單位</w:t>
      </w:r>
      <w:r w:rsidR="00F4609D" w:rsidRPr="00936FE7">
        <w:rPr>
          <w:rFonts w:ascii="標楷體" w:eastAsia="標楷體" w:hAnsi="標楷體" w:hint="eastAsia"/>
          <w:b/>
          <w:sz w:val="28"/>
        </w:rPr>
        <w:t>簡介</w:t>
      </w:r>
    </w:p>
    <w:p w:rsidR="002058E9" w:rsidRPr="00936FE7" w:rsidRDefault="002058E9" w:rsidP="002058E9">
      <w:pPr>
        <w:pStyle w:val="a3"/>
        <w:spacing w:line="460" w:lineRule="exact"/>
        <w:ind w:leftChars="0" w:left="720"/>
        <w:rPr>
          <w:rFonts w:ascii="標楷體" w:eastAsia="標楷體" w:hAnsi="標楷體"/>
          <w:b/>
          <w:sz w:val="28"/>
        </w:rPr>
      </w:pPr>
    </w:p>
    <w:p w:rsidR="001A4B11" w:rsidRPr="00936FE7" w:rsidRDefault="001A4B11" w:rsidP="001A4B11">
      <w:pPr>
        <w:spacing w:line="460" w:lineRule="exact"/>
        <w:rPr>
          <w:rFonts w:ascii="標楷體" w:eastAsia="標楷體" w:hAnsi="標楷體"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t>參、</w:t>
      </w:r>
      <w:r w:rsidR="00597A16" w:rsidRPr="00936FE7">
        <w:rPr>
          <w:rFonts w:ascii="標楷體" w:eastAsia="標楷體" w:hAnsi="標楷體" w:hint="eastAsia"/>
          <w:b/>
          <w:sz w:val="28"/>
        </w:rPr>
        <w:t xml:space="preserve"> </w:t>
      </w:r>
      <w:r w:rsidRPr="00936FE7">
        <w:rPr>
          <w:rFonts w:ascii="標楷體" w:eastAsia="標楷體" w:hAnsi="標楷體" w:hint="eastAsia"/>
          <w:b/>
          <w:sz w:val="28"/>
        </w:rPr>
        <w:t>計畫內容（請依</w:t>
      </w:r>
      <w:r w:rsidR="001E3473" w:rsidRPr="00936FE7">
        <w:rPr>
          <w:rFonts w:ascii="標楷體" w:eastAsia="標楷體" w:hAnsi="標楷體" w:hint="eastAsia"/>
          <w:b/>
          <w:sz w:val="28"/>
        </w:rPr>
        <w:t>下列</w:t>
      </w:r>
      <w:r w:rsidRPr="00936FE7">
        <w:rPr>
          <w:rFonts w:ascii="標楷體" w:eastAsia="標楷體" w:hAnsi="標楷體" w:hint="eastAsia"/>
          <w:b/>
          <w:sz w:val="28"/>
        </w:rPr>
        <w:t>作業要點，具體說明計畫內容）</w:t>
      </w:r>
    </w:p>
    <w:p w:rsidR="001A4B11" w:rsidRPr="00936FE7" w:rsidRDefault="001A4B11" w:rsidP="001A4B11">
      <w:pPr>
        <w:spacing w:line="460" w:lineRule="exact"/>
        <w:ind w:left="284"/>
        <w:rPr>
          <w:rFonts w:ascii="標楷體" w:eastAsia="標楷體" w:hAnsi="標楷體"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t>一、計畫目標：</w:t>
      </w:r>
      <w:r w:rsidRPr="00936FE7">
        <w:rPr>
          <w:rFonts w:ascii="標楷體" w:eastAsia="標楷體" w:hAnsi="標楷體" w:hint="eastAsia"/>
          <w:sz w:val="28"/>
        </w:rPr>
        <w:t>針對計畫類別，</w:t>
      </w:r>
      <w:r w:rsidR="002058E9" w:rsidRPr="00936FE7">
        <w:rPr>
          <w:rFonts w:ascii="標楷體" w:eastAsia="標楷體" w:hAnsi="標楷體" w:hint="eastAsia"/>
          <w:sz w:val="28"/>
        </w:rPr>
        <w:t>詳述該計畫所設想的目標</w:t>
      </w:r>
    </w:p>
    <w:p w:rsidR="002058E9" w:rsidRPr="00936FE7" w:rsidRDefault="002058E9" w:rsidP="001A4B11">
      <w:pPr>
        <w:spacing w:line="460" w:lineRule="exact"/>
        <w:ind w:left="284"/>
        <w:rPr>
          <w:rFonts w:ascii="標楷體" w:eastAsia="標楷體" w:hAnsi="標楷體"/>
          <w:sz w:val="28"/>
        </w:rPr>
      </w:pPr>
    </w:p>
    <w:p w:rsidR="001A4B11" w:rsidRPr="00936FE7" w:rsidRDefault="001E3473" w:rsidP="001E3473">
      <w:pPr>
        <w:spacing w:line="460" w:lineRule="exact"/>
        <w:ind w:leftChars="-235" w:left="282" w:hangingChars="302" w:hanging="846"/>
        <w:rPr>
          <w:rFonts w:ascii="標楷體" w:eastAsia="標楷體" w:hAnsi="標楷體"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t xml:space="preserve">      </w:t>
      </w:r>
      <w:r w:rsidR="001A4B11" w:rsidRPr="00936FE7">
        <w:rPr>
          <w:rFonts w:ascii="標楷體" w:eastAsia="標楷體" w:hAnsi="標楷體" w:hint="eastAsia"/>
          <w:b/>
          <w:sz w:val="28"/>
        </w:rPr>
        <w:t>二、計畫行動策略及執行內容：</w:t>
      </w:r>
      <w:r w:rsidR="001A4B11" w:rsidRPr="00936FE7">
        <w:rPr>
          <w:rFonts w:ascii="標楷體" w:eastAsia="標楷體" w:hAnsi="標楷體" w:hint="eastAsia"/>
          <w:sz w:val="28"/>
        </w:rPr>
        <w:t>透過訂立行動策略與執行</w:t>
      </w:r>
      <w:r w:rsidR="00597A16" w:rsidRPr="00936FE7">
        <w:rPr>
          <w:rFonts w:ascii="標楷體" w:eastAsia="標楷體" w:hAnsi="標楷體" w:hint="eastAsia"/>
          <w:sz w:val="28"/>
        </w:rPr>
        <w:t>期程</w:t>
      </w:r>
      <w:r w:rsidRPr="00936FE7">
        <w:rPr>
          <w:rFonts w:ascii="標楷體" w:eastAsia="標楷體" w:hAnsi="標楷體" w:hint="eastAsia"/>
          <w:sz w:val="28"/>
        </w:rPr>
        <w:t>，訂定</w:t>
      </w:r>
      <w:r w:rsidR="00597A16" w:rsidRPr="00936FE7">
        <w:rPr>
          <w:rFonts w:ascii="標楷體" w:eastAsia="標楷體" w:hAnsi="標楷體" w:hint="eastAsia"/>
          <w:b/>
          <w:sz w:val="28"/>
        </w:rPr>
        <w:t>分月</w:t>
      </w:r>
      <w:r w:rsidR="001A4B11" w:rsidRPr="00936FE7">
        <w:rPr>
          <w:rFonts w:ascii="標楷體" w:eastAsia="標楷體" w:hAnsi="標楷體" w:hint="eastAsia"/>
          <w:b/>
          <w:sz w:val="28"/>
        </w:rPr>
        <w:t>執行</w:t>
      </w:r>
      <w:r w:rsidRPr="00936FE7">
        <w:rPr>
          <w:rFonts w:ascii="標楷體" w:eastAsia="標楷體" w:hAnsi="標楷體" w:hint="eastAsia"/>
          <w:b/>
          <w:sz w:val="28"/>
        </w:rPr>
        <w:t>詳細</w:t>
      </w:r>
      <w:r w:rsidR="001A4B11" w:rsidRPr="00936FE7">
        <w:rPr>
          <w:rFonts w:ascii="標楷體" w:eastAsia="標楷體" w:hAnsi="標楷體" w:hint="eastAsia"/>
          <w:b/>
          <w:sz w:val="28"/>
        </w:rPr>
        <w:t>內容</w:t>
      </w:r>
      <w:r w:rsidRPr="00936FE7">
        <w:rPr>
          <w:rFonts w:ascii="標楷體" w:eastAsia="標楷體" w:hAnsi="標楷體" w:hint="eastAsia"/>
          <w:b/>
          <w:sz w:val="28"/>
        </w:rPr>
        <w:t>及</w:t>
      </w:r>
      <w:r w:rsidR="001A4B11" w:rsidRPr="00936FE7">
        <w:rPr>
          <w:rFonts w:ascii="標楷體" w:eastAsia="標楷體" w:hAnsi="標楷體" w:hint="eastAsia"/>
          <w:b/>
          <w:sz w:val="28"/>
        </w:rPr>
        <w:t>工作期程</w:t>
      </w:r>
      <w:r w:rsidRPr="00936FE7">
        <w:rPr>
          <w:rFonts w:ascii="標楷體" w:eastAsia="標楷體" w:hAnsi="標楷體" w:hint="eastAsia"/>
          <w:sz w:val="28"/>
        </w:rPr>
        <w:t>（工作期程</w:t>
      </w:r>
      <w:r w:rsidR="00597A16" w:rsidRPr="00936FE7">
        <w:rPr>
          <w:rFonts w:ascii="標楷體" w:eastAsia="標楷體" w:hAnsi="標楷體" w:hint="eastAsia"/>
          <w:sz w:val="28"/>
        </w:rPr>
        <w:t>請用下表方式呈現</w:t>
      </w:r>
      <w:r w:rsidRPr="00936FE7">
        <w:rPr>
          <w:rFonts w:ascii="標楷體" w:eastAsia="標楷體" w:hAnsi="標楷體" w:hint="eastAsia"/>
          <w:sz w:val="28"/>
        </w:rPr>
        <w:t>）</w:t>
      </w:r>
    </w:p>
    <w:p w:rsidR="002058E9" w:rsidRPr="00936FE7" w:rsidRDefault="002058E9" w:rsidP="001E3473">
      <w:pPr>
        <w:spacing w:line="460" w:lineRule="exact"/>
        <w:ind w:leftChars="-235" w:left="282" w:hangingChars="302" w:hanging="846"/>
        <w:rPr>
          <w:rFonts w:ascii="標楷體" w:eastAsia="標楷體" w:hAnsi="標楷體"/>
          <w:sz w:val="28"/>
        </w:rPr>
      </w:pPr>
    </w:p>
    <w:p w:rsidR="00597A16" w:rsidRPr="00936FE7" w:rsidRDefault="00597A16" w:rsidP="00597A16">
      <w:pPr>
        <w:pStyle w:val="Standard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36FE7">
        <w:rPr>
          <w:rFonts w:ascii="標楷體" w:eastAsia="標楷體" w:hAnsi="標楷體" w:hint="eastAsia"/>
          <w:sz w:val="28"/>
          <w:szCs w:val="28"/>
        </w:rPr>
        <w:t>計畫預計執行進度表</w:t>
      </w:r>
    </w:p>
    <w:tbl>
      <w:tblPr>
        <w:tblW w:w="9784" w:type="dxa"/>
        <w:jc w:val="center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850"/>
        <w:gridCol w:w="851"/>
        <w:gridCol w:w="850"/>
        <w:gridCol w:w="851"/>
        <w:gridCol w:w="923"/>
        <w:gridCol w:w="923"/>
      </w:tblGrid>
      <w:tr w:rsidR="00936FE7" w:rsidRPr="00936FE7" w:rsidTr="00D33B22">
        <w:trPr>
          <w:trHeight w:val="264"/>
          <w:jc w:val="center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工作事項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3071A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 xml:space="preserve"> 10</w:t>
            </w:r>
            <w:r w:rsidR="003071AB" w:rsidRPr="00936FE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071AB" w:rsidRPr="00936FE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月~</w:t>
            </w:r>
            <w:r w:rsidR="003071AB" w:rsidRPr="00936FE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</w:tr>
      <w:tr w:rsidR="00936FE7" w:rsidRPr="00936FE7" w:rsidTr="00597A16">
        <w:trPr>
          <w:trHeight w:val="204"/>
          <w:jc w:val="center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597A1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597A1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597A1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597A1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597A1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16" w:rsidRPr="00936FE7" w:rsidRDefault="00597A16" w:rsidP="00597A16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</w:tr>
      <w:tr w:rsidR="00936FE7" w:rsidRPr="00936FE7" w:rsidTr="00597A16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1、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597A16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2、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597A16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3、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597A16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4、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597A16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5、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16" w:rsidRPr="00936FE7" w:rsidRDefault="00597A16" w:rsidP="00D33B22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</w:tr>
    </w:tbl>
    <w:p w:rsidR="00597A16" w:rsidRPr="00936FE7" w:rsidRDefault="00597A16" w:rsidP="00597A16">
      <w:pPr>
        <w:spacing w:line="460" w:lineRule="exact"/>
        <w:rPr>
          <w:rFonts w:ascii="標楷體" w:eastAsia="標楷體" w:hAnsi="標楷體"/>
          <w:sz w:val="28"/>
        </w:rPr>
      </w:pPr>
    </w:p>
    <w:tbl>
      <w:tblPr>
        <w:tblW w:w="9784" w:type="dxa"/>
        <w:jc w:val="center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850"/>
        <w:gridCol w:w="851"/>
        <w:gridCol w:w="850"/>
        <w:gridCol w:w="851"/>
        <w:gridCol w:w="923"/>
        <w:gridCol w:w="923"/>
      </w:tblGrid>
      <w:tr w:rsidR="00936FE7" w:rsidRPr="00936FE7" w:rsidTr="003071AB">
        <w:trPr>
          <w:trHeight w:val="264"/>
          <w:jc w:val="center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工作事項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 xml:space="preserve"> 10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月~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</w:tr>
      <w:tr w:rsidR="00936FE7" w:rsidRPr="00936FE7" w:rsidTr="003071AB">
        <w:trPr>
          <w:trHeight w:val="204"/>
          <w:jc w:val="center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36FE7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</w:p>
        </w:tc>
      </w:tr>
      <w:tr w:rsidR="00936FE7" w:rsidRPr="00936FE7" w:rsidTr="003071AB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1、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3071AB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2、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3071AB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3、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3071AB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4、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FE7" w:rsidRPr="00936FE7" w:rsidTr="003071AB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pStyle w:val="Standard"/>
              <w:widowControl/>
              <w:snapToGrid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5、</w:t>
            </w:r>
            <w:r w:rsidRPr="00936FE7">
              <w:rPr>
                <w:rFonts w:ascii="標楷體" w:eastAsia="標楷體" w:hAnsi="標楷體" w:hint="eastAsia"/>
                <w:sz w:val="28"/>
                <w:szCs w:val="28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1AB" w:rsidRPr="00936FE7" w:rsidRDefault="003071AB" w:rsidP="003071AB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6FE7"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</w:tr>
    </w:tbl>
    <w:p w:rsidR="002058E9" w:rsidRPr="00936FE7" w:rsidRDefault="001A4B11" w:rsidP="002058E9">
      <w:pPr>
        <w:pStyle w:val="a3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b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lastRenderedPageBreak/>
        <w:t>經費預算說明</w:t>
      </w:r>
    </w:p>
    <w:p w:rsidR="001A4B11" w:rsidRPr="00936FE7" w:rsidRDefault="001A4B11" w:rsidP="002058E9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</w:rPr>
      </w:pPr>
      <w:r w:rsidRPr="00936FE7">
        <w:rPr>
          <w:rFonts w:ascii="標楷體" w:eastAsia="標楷體" w:hAnsi="標楷體" w:hint="eastAsia"/>
          <w:sz w:val="28"/>
        </w:rPr>
        <w:t>編列經費需求預算表如</w:t>
      </w:r>
      <w:r w:rsidR="00597A16" w:rsidRPr="00936FE7">
        <w:rPr>
          <w:rFonts w:ascii="標楷體" w:eastAsia="標楷體" w:hAnsi="標楷體" w:hint="eastAsia"/>
          <w:b/>
          <w:sz w:val="28"/>
          <w:u w:val="single"/>
        </w:rPr>
        <w:t>下表</w:t>
      </w:r>
      <w:r w:rsidRPr="00936FE7">
        <w:rPr>
          <w:rFonts w:ascii="標楷體" w:eastAsia="標楷體" w:hAnsi="標楷體" w:hint="eastAsia"/>
          <w:sz w:val="28"/>
        </w:rPr>
        <w:t>分項說明含計算方式</w:t>
      </w:r>
      <w:r w:rsidR="00906E18" w:rsidRPr="00936FE7">
        <w:rPr>
          <w:rFonts w:ascii="標楷體" w:eastAsia="標楷體" w:hAnsi="標楷體" w:hint="eastAsia"/>
          <w:sz w:val="28"/>
        </w:rPr>
        <w:t>，申請經費以25萬為</w:t>
      </w:r>
      <w:r w:rsidR="002058E9" w:rsidRPr="00936FE7">
        <w:rPr>
          <w:rFonts w:ascii="標楷體" w:eastAsia="標楷體" w:hAnsi="標楷體" w:hint="eastAsia"/>
          <w:sz w:val="28"/>
        </w:rPr>
        <w:t>上限，</w:t>
      </w:r>
      <w:r w:rsidRPr="00936FE7">
        <w:rPr>
          <w:rFonts w:ascii="標楷體" w:eastAsia="標楷體" w:hAnsi="標楷體" w:hint="eastAsia"/>
          <w:sz w:val="28"/>
        </w:rPr>
        <w:t>)</w:t>
      </w:r>
      <w:r w:rsidR="002058E9" w:rsidRPr="00936FE7">
        <w:rPr>
          <w:rFonts w:ascii="標楷體" w:eastAsia="標楷體" w:hAnsi="標楷體" w:hint="eastAsia"/>
        </w:rPr>
        <w:t xml:space="preserve"> </w:t>
      </w:r>
      <w:r w:rsidR="002058E9" w:rsidRPr="00936FE7">
        <w:rPr>
          <w:rFonts w:ascii="標楷體" w:eastAsia="標楷體" w:hAnsi="標楷體" w:hint="eastAsia"/>
          <w:sz w:val="28"/>
        </w:rPr>
        <w:t>須編列自籌款：至少編列配合款</w:t>
      </w:r>
      <w:r w:rsidR="002058E9" w:rsidRPr="00936FE7">
        <w:rPr>
          <w:rFonts w:ascii="標楷體" w:eastAsia="標楷體" w:hAnsi="標楷體"/>
          <w:sz w:val="28"/>
        </w:rPr>
        <w:t>15%</w:t>
      </w:r>
      <w:proofErr w:type="gramStart"/>
      <w:r w:rsidR="002058E9" w:rsidRPr="00936FE7">
        <w:rPr>
          <w:rFonts w:ascii="標楷體" w:eastAsia="標楷體" w:hAnsi="標楷體" w:hint="eastAsia"/>
          <w:sz w:val="28"/>
        </w:rPr>
        <w:t>［</w:t>
      </w:r>
      <w:proofErr w:type="gramEnd"/>
      <w:r w:rsidR="002058E9" w:rsidRPr="00936FE7">
        <w:rPr>
          <w:rFonts w:ascii="標楷體" w:eastAsia="標楷體" w:hAnsi="標楷體" w:hint="eastAsia"/>
          <w:sz w:val="28"/>
        </w:rPr>
        <w:t>計算方式：</w:t>
      </w:r>
      <w:r w:rsidR="002058E9" w:rsidRPr="00936FE7">
        <w:rPr>
          <w:rFonts w:ascii="標楷體" w:eastAsia="標楷體" w:hAnsi="標楷體"/>
          <w:sz w:val="28"/>
        </w:rPr>
        <w:t>(</w:t>
      </w:r>
      <w:r w:rsidR="002058E9" w:rsidRPr="00936FE7">
        <w:rPr>
          <w:rFonts w:ascii="標楷體" w:eastAsia="標楷體" w:hAnsi="標楷體" w:hint="eastAsia"/>
          <w:sz w:val="28"/>
        </w:rPr>
        <w:t>補助金額</w:t>
      </w:r>
      <w:r w:rsidR="002058E9" w:rsidRPr="00936FE7">
        <w:rPr>
          <w:rFonts w:ascii="標楷體" w:eastAsia="標楷體" w:hAnsi="標楷體"/>
          <w:sz w:val="28"/>
        </w:rPr>
        <w:t xml:space="preserve"> ÷ 0.85) </w:t>
      </w:r>
      <w:proofErr w:type="gramStart"/>
      <w:r w:rsidR="002058E9" w:rsidRPr="00936FE7">
        <w:rPr>
          <w:rFonts w:ascii="標楷體" w:eastAsia="標楷體" w:hAnsi="標楷體"/>
          <w:sz w:val="28"/>
        </w:rPr>
        <w:t>–</w:t>
      </w:r>
      <w:proofErr w:type="gramEnd"/>
      <w:r w:rsidR="002058E9" w:rsidRPr="00936FE7">
        <w:rPr>
          <w:rFonts w:ascii="標楷體" w:eastAsia="標楷體" w:hAnsi="標楷體"/>
          <w:sz w:val="28"/>
        </w:rPr>
        <w:t xml:space="preserve"> </w:t>
      </w:r>
      <w:r w:rsidR="002058E9" w:rsidRPr="00936FE7">
        <w:rPr>
          <w:rFonts w:ascii="標楷體" w:eastAsia="標楷體" w:hAnsi="標楷體" w:hint="eastAsia"/>
          <w:sz w:val="28"/>
        </w:rPr>
        <w:t>補助金額。須無條件進位至千元</w:t>
      </w:r>
      <w:proofErr w:type="gramStart"/>
      <w:r w:rsidR="002058E9" w:rsidRPr="00936FE7">
        <w:rPr>
          <w:rFonts w:ascii="標楷體" w:eastAsia="標楷體" w:hAnsi="標楷體" w:hint="eastAsia"/>
          <w:sz w:val="28"/>
        </w:rPr>
        <w:t>］</w:t>
      </w:r>
      <w:proofErr w:type="gramEnd"/>
    </w:p>
    <w:tbl>
      <w:tblPr>
        <w:tblStyle w:val="a4"/>
        <w:tblW w:w="0" w:type="auto"/>
        <w:tblInd w:w="285" w:type="dxa"/>
        <w:tblLook w:val="04A0" w:firstRow="1" w:lastRow="0" w:firstColumn="1" w:lastColumn="0" w:noHBand="0" w:noVBand="1"/>
      </w:tblPr>
      <w:tblGrid>
        <w:gridCol w:w="2057"/>
        <w:gridCol w:w="2062"/>
        <w:gridCol w:w="2059"/>
        <w:gridCol w:w="2059"/>
      </w:tblGrid>
      <w:tr w:rsidR="00936FE7" w:rsidRPr="00936FE7" w:rsidTr="00597A16">
        <w:tc>
          <w:tcPr>
            <w:tcW w:w="2057" w:type="dxa"/>
            <w:vMerge w:val="restart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經費項目</w:t>
            </w:r>
          </w:p>
        </w:tc>
        <w:tc>
          <w:tcPr>
            <w:tcW w:w="4121" w:type="dxa"/>
            <w:gridSpan w:val="2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計算方式說明</w:t>
            </w:r>
          </w:p>
        </w:tc>
        <w:tc>
          <w:tcPr>
            <w:tcW w:w="2059" w:type="dxa"/>
            <w:vMerge w:val="restart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總價</w:t>
            </w:r>
          </w:p>
        </w:tc>
      </w:tr>
      <w:tr w:rsidR="00936FE7" w:rsidRPr="00936FE7" w:rsidTr="00597A16">
        <w:tc>
          <w:tcPr>
            <w:tcW w:w="2057" w:type="dxa"/>
            <w:vMerge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2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單價</w:t>
            </w: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2059" w:type="dxa"/>
            <w:vMerge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597A16">
        <w:tc>
          <w:tcPr>
            <w:tcW w:w="2057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（例）文具費</w:t>
            </w:r>
          </w:p>
        </w:tc>
        <w:tc>
          <w:tcPr>
            <w:tcW w:w="2062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100</w:t>
            </w: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4000</w:t>
            </w:r>
          </w:p>
        </w:tc>
      </w:tr>
      <w:tr w:rsidR="00936FE7" w:rsidRPr="00936FE7" w:rsidTr="00597A16">
        <w:tc>
          <w:tcPr>
            <w:tcW w:w="2057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2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597A16">
        <w:tc>
          <w:tcPr>
            <w:tcW w:w="2057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2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597A16">
        <w:tc>
          <w:tcPr>
            <w:tcW w:w="2057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2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597A16">
        <w:tc>
          <w:tcPr>
            <w:tcW w:w="2057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2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D33B22">
        <w:tc>
          <w:tcPr>
            <w:tcW w:w="6178" w:type="dxa"/>
            <w:gridSpan w:val="3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2059" w:type="dxa"/>
          </w:tcPr>
          <w:p w:rsidR="00597A16" w:rsidRPr="00936FE7" w:rsidRDefault="00597A16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XXXX</w:t>
            </w:r>
          </w:p>
        </w:tc>
      </w:tr>
    </w:tbl>
    <w:p w:rsidR="00597A16" w:rsidRPr="00936FE7" w:rsidRDefault="00597A16" w:rsidP="001A4B11">
      <w:pPr>
        <w:spacing w:line="460" w:lineRule="exact"/>
        <w:ind w:left="285" w:hanging="285"/>
        <w:rPr>
          <w:rFonts w:ascii="標楷體" w:eastAsia="標楷體" w:hAnsi="標楷體"/>
          <w:sz w:val="28"/>
        </w:rPr>
      </w:pPr>
    </w:p>
    <w:p w:rsidR="001A4B11" w:rsidRPr="00936FE7" w:rsidRDefault="001A4B11" w:rsidP="001A4B11">
      <w:pPr>
        <w:spacing w:line="460" w:lineRule="exact"/>
        <w:ind w:left="851" w:hanging="851"/>
        <w:rPr>
          <w:rFonts w:ascii="標楷體" w:eastAsia="標楷體" w:hAnsi="標楷體"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t>伍、預期</w:t>
      </w:r>
      <w:r w:rsidR="00597A16" w:rsidRPr="00936FE7">
        <w:rPr>
          <w:rFonts w:ascii="標楷體" w:eastAsia="標楷體" w:hAnsi="標楷體" w:hint="eastAsia"/>
          <w:b/>
          <w:sz w:val="28"/>
        </w:rPr>
        <w:t>成果</w:t>
      </w:r>
      <w:r w:rsidRPr="00936FE7">
        <w:rPr>
          <w:rFonts w:ascii="標楷體" w:eastAsia="標楷體" w:hAnsi="標楷體" w:hint="eastAsia"/>
          <w:b/>
          <w:sz w:val="28"/>
        </w:rPr>
        <w:t>：</w:t>
      </w:r>
      <w:r w:rsidR="002058E9" w:rsidRPr="00936FE7">
        <w:rPr>
          <w:rFonts w:ascii="標楷體" w:eastAsia="標楷體" w:hAnsi="標楷體" w:hint="eastAsia"/>
          <w:sz w:val="28"/>
        </w:rPr>
        <w:t>說明本計畫之預期成果</w:t>
      </w:r>
    </w:p>
    <w:p w:rsidR="002058E9" w:rsidRPr="00936FE7" w:rsidRDefault="002058E9" w:rsidP="001A4B11">
      <w:pPr>
        <w:spacing w:line="460" w:lineRule="exact"/>
        <w:ind w:left="851" w:hanging="851"/>
        <w:rPr>
          <w:rFonts w:ascii="標楷體" w:eastAsia="標楷體" w:hAnsi="標楷體"/>
          <w:sz w:val="28"/>
        </w:rPr>
      </w:pPr>
    </w:p>
    <w:p w:rsidR="001E3473" w:rsidRPr="00936FE7" w:rsidRDefault="001E3473" w:rsidP="001A4B11">
      <w:pPr>
        <w:spacing w:line="460" w:lineRule="exact"/>
        <w:ind w:left="851" w:hanging="851"/>
        <w:rPr>
          <w:rFonts w:ascii="標楷體" w:eastAsia="標楷體" w:hAnsi="標楷體"/>
          <w:sz w:val="28"/>
        </w:rPr>
      </w:pPr>
      <w:r w:rsidRPr="00936FE7">
        <w:rPr>
          <w:rFonts w:ascii="標楷體" w:eastAsia="標楷體" w:hAnsi="標楷體" w:hint="eastAsia"/>
          <w:b/>
          <w:sz w:val="28"/>
        </w:rPr>
        <w:t>陸、計畫人員資料表：</w:t>
      </w:r>
      <w:r w:rsidRPr="00936FE7">
        <w:rPr>
          <w:rFonts w:ascii="標楷體" w:eastAsia="標楷體" w:hAnsi="標楷體" w:hint="eastAsia"/>
          <w:sz w:val="28"/>
        </w:rPr>
        <w:t>請列出預計計畫參與人員及工作事項</w:t>
      </w:r>
    </w:p>
    <w:tbl>
      <w:tblPr>
        <w:tblStyle w:val="a4"/>
        <w:tblW w:w="9722" w:type="dxa"/>
        <w:jc w:val="center"/>
        <w:tblInd w:w="1699" w:type="dxa"/>
        <w:tblLayout w:type="fixed"/>
        <w:tblLook w:val="04A0" w:firstRow="1" w:lastRow="0" w:firstColumn="1" w:lastColumn="0" w:noHBand="0" w:noVBand="1"/>
      </w:tblPr>
      <w:tblGrid>
        <w:gridCol w:w="1794"/>
        <w:gridCol w:w="2643"/>
        <w:gridCol w:w="2642"/>
        <w:gridCol w:w="2643"/>
      </w:tblGrid>
      <w:tr w:rsidR="00936FE7" w:rsidRPr="00936FE7" w:rsidTr="002058E9">
        <w:trPr>
          <w:trHeight w:val="554"/>
          <w:jc w:val="center"/>
        </w:trPr>
        <w:tc>
          <w:tcPr>
            <w:tcW w:w="1794" w:type="dxa"/>
          </w:tcPr>
          <w:p w:rsidR="001E3473" w:rsidRPr="00936FE7" w:rsidRDefault="001E3473" w:rsidP="001E347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643" w:type="dxa"/>
          </w:tcPr>
          <w:p w:rsidR="001E3473" w:rsidRPr="00936FE7" w:rsidRDefault="001E3473" w:rsidP="001E347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單位（無則免填）</w:t>
            </w:r>
          </w:p>
        </w:tc>
        <w:tc>
          <w:tcPr>
            <w:tcW w:w="2642" w:type="dxa"/>
          </w:tcPr>
          <w:p w:rsidR="001E3473" w:rsidRPr="00936FE7" w:rsidRDefault="001E3473" w:rsidP="001E347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負責事項</w:t>
            </w:r>
          </w:p>
        </w:tc>
        <w:tc>
          <w:tcPr>
            <w:tcW w:w="2643" w:type="dxa"/>
          </w:tcPr>
          <w:p w:rsidR="001E3473" w:rsidRPr="00936FE7" w:rsidRDefault="001E3473" w:rsidP="001E347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936FE7" w:rsidRPr="00936FE7" w:rsidTr="002058E9">
        <w:trPr>
          <w:trHeight w:val="586"/>
          <w:jc w:val="center"/>
        </w:trPr>
        <w:tc>
          <w:tcPr>
            <w:tcW w:w="1794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（例）王小明</w:t>
            </w:r>
          </w:p>
        </w:tc>
        <w:tc>
          <w:tcPr>
            <w:tcW w:w="2643" w:type="dxa"/>
          </w:tcPr>
          <w:p w:rsidR="001E3473" w:rsidRPr="00936FE7" w:rsidRDefault="00906E18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XX文化館</w:t>
            </w:r>
          </w:p>
        </w:tc>
        <w:tc>
          <w:tcPr>
            <w:tcW w:w="2642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sz w:val="28"/>
              </w:rPr>
              <w:t>計畫負責人</w:t>
            </w: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2058E9">
        <w:trPr>
          <w:trHeight w:val="586"/>
          <w:jc w:val="center"/>
        </w:trPr>
        <w:tc>
          <w:tcPr>
            <w:tcW w:w="1794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2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2058E9">
        <w:trPr>
          <w:trHeight w:val="586"/>
          <w:jc w:val="center"/>
        </w:trPr>
        <w:tc>
          <w:tcPr>
            <w:tcW w:w="1794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2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2058E9">
        <w:trPr>
          <w:trHeight w:val="586"/>
          <w:jc w:val="center"/>
        </w:trPr>
        <w:tc>
          <w:tcPr>
            <w:tcW w:w="1794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2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2058E9">
        <w:trPr>
          <w:trHeight w:val="586"/>
          <w:jc w:val="center"/>
        </w:trPr>
        <w:tc>
          <w:tcPr>
            <w:tcW w:w="1794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D07F64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936FE7"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c">
                  <w:drawing>
                    <wp:inline distT="0" distB="0" distL="0" distR="0" wp14:anchorId="3E1B02E5" wp14:editId="2D4AD4C6">
                      <wp:extent cx="5274310" cy="3076575"/>
                      <wp:effectExtent l="0" t="0" r="0" b="0"/>
                      <wp:docPr id="2" name="畫布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畫布 2" o:spid="_x0000_s1026" editas="canvas" style="width:415.3pt;height:242.25pt;mso-position-horizontal-relative:char;mso-position-vertical-relative:line" coordsize="52743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ms45i94AAAAFAQAADwAAAAAAAAAAAAAAAABaAwAAZHJzL2Rvd25yZXYueG1s&#10;UEsFBgAAAAAEAAQA8wAAAGU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2743;height:3076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2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2058E9">
        <w:trPr>
          <w:trHeight w:val="586"/>
          <w:jc w:val="center"/>
        </w:trPr>
        <w:tc>
          <w:tcPr>
            <w:tcW w:w="1794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2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36FE7" w:rsidRPr="00936FE7" w:rsidTr="002058E9">
        <w:trPr>
          <w:trHeight w:val="586"/>
          <w:jc w:val="center"/>
        </w:trPr>
        <w:tc>
          <w:tcPr>
            <w:tcW w:w="1794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2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3" w:type="dxa"/>
          </w:tcPr>
          <w:p w:rsidR="001E3473" w:rsidRPr="00936FE7" w:rsidRDefault="001E3473" w:rsidP="001A4B1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E3473" w:rsidRPr="00936FE7" w:rsidRDefault="001E3473" w:rsidP="001E3473">
      <w:pPr>
        <w:spacing w:line="460" w:lineRule="exact"/>
        <w:rPr>
          <w:rFonts w:ascii="標楷體" w:eastAsia="標楷體" w:hAnsi="標楷體"/>
          <w:sz w:val="28"/>
        </w:rPr>
      </w:pPr>
    </w:p>
    <w:p w:rsidR="001A4B11" w:rsidRPr="00936FE7" w:rsidRDefault="001E3473" w:rsidP="001A4B11">
      <w:pPr>
        <w:spacing w:line="460" w:lineRule="exact"/>
        <w:rPr>
          <w:rFonts w:ascii="標楷體" w:eastAsia="標楷體" w:hAnsi="標楷體"/>
          <w:b/>
          <w:sz w:val="28"/>
        </w:rPr>
      </w:pPr>
      <w:proofErr w:type="gramStart"/>
      <w:r w:rsidRPr="00936FE7">
        <w:rPr>
          <w:rFonts w:ascii="標楷體" w:eastAsia="標楷體" w:hAnsi="標楷體" w:hint="eastAsia"/>
          <w:b/>
          <w:sz w:val="28"/>
        </w:rPr>
        <w:t>柒</w:t>
      </w:r>
      <w:proofErr w:type="gramEnd"/>
      <w:r w:rsidR="001A4B11" w:rsidRPr="00936FE7">
        <w:rPr>
          <w:rFonts w:ascii="標楷體" w:eastAsia="標楷體" w:hAnsi="標楷體" w:hint="eastAsia"/>
          <w:b/>
          <w:sz w:val="28"/>
        </w:rPr>
        <w:t>、附</w:t>
      </w:r>
      <w:r w:rsidR="00D0363D" w:rsidRPr="00936FE7">
        <w:rPr>
          <w:rFonts w:ascii="標楷體" w:eastAsia="標楷體" w:hAnsi="標楷體" w:hint="eastAsia"/>
          <w:b/>
          <w:sz w:val="28"/>
        </w:rPr>
        <w:t>件</w:t>
      </w:r>
      <w:r w:rsidR="001A4B11" w:rsidRPr="00936FE7">
        <w:rPr>
          <w:rFonts w:ascii="標楷體" w:eastAsia="標楷體" w:hAnsi="標楷體" w:hint="eastAsia"/>
          <w:sz w:val="28"/>
        </w:rPr>
        <w:t>（各計畫項目之必要附件及與本計畫有關之補充資料</w:t>
      </w:r>
      <w:r w:rsidR="002826EA" w:rsidRPr="00936FE7">
        <w:rPr>
          <w:rFonts w:ascii="標楷體" w:eastAsia="標楷體" w:hAnsi="標楷體" w:hint="eastAsia"/>
          <w:sz w:val="28"/>
        </w:rPr>
        <w:t>，若無則免</w:t>
      </w:r>
      <w:r w:rsidR="001A4B11" w:rsidRPr="00936FE7">
        <w:rPr>
          <w:rFonts w:ascii="標楷體" w:eastAsia="標楷體" w:hAnsi="標楷體" w:hint="eastAsia"/>
          <w:sz w:val="28"/>
        </w:rPr>
        <w:t>）</w:t>
      </w:r>
    </w:p>
    <w:p w:rsidR="00597A16" w:rsidRPr="00936FE7" w:rsidRDefault="00597A16">
      <w:pPr>
        <w:rPr>
          <w:rFonts w:ascii="標楷體" w:eastAsia="標楷體" w:hAnsi="標楷體"/>
        </w:rPr>
      </w:pPr>
    </w:p>
    <w:sectPr w:rsidR="00597A16" w:rsidRPr="00936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82" w:rsidRDefault="00291F82" w:rsidP="00F4609D">
      <w:r>
        <w:separator/>
      </w:r>
    </w:p>
  </w:endnote>
  <w:endnote w:type="continuationSeparator" w:id="0">
    <w:p w:rsidR="00291F82" w:rsidRDefault="00291F82" w:rsidP="00F4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344634"/>
      <w:docPartObj>
        <w:docPartGallery w:val="Page Numbers (Bottom of Page)"/>
        <w:docPartUnique/>
      </w:docPartObj>
    </w:sdtPr>
    <w:sdtEndPr/>
    <w:sdtContent>
      <w:p w:rsidR="00E0661C" w:rsidRDefault="00E066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49B" w:rsidRPr="0034049B">
          <w:rPr>
            <w:noProof/>
            <w:lang w:val="zh-TW"/>
          </w:rPr>
          <w:t>3</w:t>
        </w:r>
        <w:r>
          <w:fldChar w:fldCharType="end"/>
        </w:r>
      </w:p>
    </w:sdtContent>
  </w:sdt>
  <w:p w:rsidR="00E0661C" w:rsidRDefault="00E066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82" w:rsidRDefault="00291F82" w:rsidP="00F4609D">
      <w:r>
        <w:separator/>
      </w:r>
    </w:p>
  </w:footnote>
  <w:footnote w:type="continuationSeparator" w:id="0">
    <w:p w:rsidR="00291F82" w:rsidRDefault="00291F82" w:rsidP="00F4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36"/>
    <w:multiLevelType w:val="hybridMultilevel"/>
    <w:tmpl w:val="02609A0A"/>
    <w:lvl w:ilvl="0" w:tplc="F150511C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0DC20E37"/>
    <w:multiLevelType w:val="hybridMultilevel"/>
    <w:tmpl w:val="0BD65F2A"/>
    <w:lvl w:ilvl="0" w:tplc="45E4CB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0F63DD"/>
    <w:multiLevelType w:val="hybridMultilevel"/>
    <w:tmpl w:val="45C4FF28"/>
    <w:lvl w:ilvl="0" w:tplc="517A4BE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1C6F0E"/>
    <w:multiLevelType w:val="multilevel"/>
    <w:tmpl w:val="7B8407AA"/>
    <w:lvl w:ilvl="0">
      <w:start w:val="1"/>
      <w:numFmt w:val="taiwaneseCountingThousand"/>
      <w:lvlText w:val="（%1）"/>
      <w:lvlJc w:val="left"/>
      <w:pPr>
        <w:ind w:left="1104" w:hanging="864"/>
      </w:pPr>
    </w:lvl>
    <w:lvl w:ilvl="1">
      <w:start w:val="1"/>
      <w:numFmt w:val="taiwaneseCountingThousand"/>
      <w:lvlText w:val="(%2)"/>
      <w:lvlJc w:val="left"/>
      <w:pPr>
        <w:ind w:left="1536" w:hanging="816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2ED3B2F"/>
    <w:multiLevelType w:val="hybridMultilevel"/>
    <w:tmpl w:val="8D6CE768"/>
    <w:lvl w:ilvl="0" w:tplc="FAAA0F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BD4903"/>
    <w:multiLevelType w:val="hybridMultilevel"/>
    <w:tmpl w:val="0BD65F2A"/>
    <w:lvl w:ilvl="0" w:tplc="45E4CB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4D"/>
    <w:rsid w:val="00007E7E"/>
    <w:rsid w:val="00061CA8"/>
    <w:rsid w:val="00075C37"/>
    <w:rsid w:val="00166002"/>
    <w:rsid w:val="001A4B11"/>
    <w:rsid w:val="001D7F33"/>
    <w:rsid w:val="001E3473"/>
    <w:rsid w:val="002058E9"/>
    <w:rsid w:val="00221754"/>
    <w:rsid w:val="002332B7"/>
    <w:rsid w:val="00233668"/>
    <w:rsid w:val="002826EA"/>
    <w:rsid w:val="00291F82"/>
    <w:rsid w:val="002C1184"/>
    <w:rsid w:val="002D7551"/>
    <w:rsid w:val="003071AB"/>
    <w:rsid w:val="0034049B"/>
    <w:rsid w:val="0038032D"/>
    <w:rsid w:val="00442050"/>
    <w:rsid w:val="004426BF"/>
    <w:rsid w:val="00462A4D"/>
    <w:rsid w:val="00475A4E"/>
    <w:rsid w:val="004A5218"/>
    <w:rsid w:val="00560C6A"/>
    <w:rsid w:val="00564244"/>
    <w:rsid w:val="0056449F"/>
    <w:rsid w:val="00597A16"/>
    <w:rsid w:val="005B661F"/>
    <w:rsid w:val="006076B7"/>
    <w:rsid w:val="0062625A"/>
    <w:rsid w:val="00664D3A"/>
    <w:rsid w:val="006857B2"/>
    <w:rsid w:val="006B56DA"/>
    <w:rsid w:val="00704D8C"/>
    <w:rsid w:val="00715511"/>
    <w:rsid w:val="00787088"/>
    <w:rsid w:val="007B310D"/>
    <w:rsid w:val="00812408"/>
    <w:rsid w:val="00841F66"/>
    <w:rsid w:val="00857695"/>
    <w:rsid w:val="00872CAE"/>
    <w:rsid w:val="00892CF4"/>
    <w:rsid w:val="008B326C"/>
    <w:rsid w:val="008E64F2"/>
    <w:rsid w:val="008F2895"/>
    <w:rsid w:val="00906E18"/>
    <w:rsid w:val="00936FE7"/>
    <w:rsid w:val="00961E05"/>
    <w:rsid w:val="009A061C"/>
    <w:rsid w:val="009B7A2D"/>
    <w:rsid w:val="009E2FEC"/>
    <w:rsid w:val="009E7223"/>
    <w:rsid w:val="009F495A"/>
    <w:rsid w:val="00A52B27"/>
    <w:rsid w:val="00B05C5C"/>
    <w:rsid w:val="00B15BF7"/>
    <w:rsid w:val="00BC002A"/>
    <w:rsid w:val="00BD558F"/>
    <w:rsid w:val="00BE46C5"/>
    <w:rsid w:val="00BF53A8"/>
    <w:rsid w:val="00C9729D"/>
    <w:rsid w:val="00D0363D"/>
    <w:rsid w:val="00D07F64"/>
    <w:rsid w:val="00D104CF"/>
    <w:rsid w:val="00D14001"/>
    <w:rsid w:val="00D33B22"/>
    <w:rsid w:val="00D40EA4"/>
    <w:rsid w:val="00D7344E"/>
    <w:rsid w:val="00D74E03"/>
    <w:rsid w:val="00D77B9C"/>
    <w:rsid w:val="00DB3A3A"/>
    <w:rsid w:val="00DF78A6"/>
    <w:rsid w:val="00E0661C"/>
    <w:rsid w:val="00E54F2B"/>
    <w:rsid w:val="00E57A76"/>
    <w:rsid w:val="00E64A68"/>
    <w:rsid w:val="00EC5CB0"/>
    <w:rsid w:val="00EE3A48"/>
    <w:rsid w:val="00EE5574"/>
    <w:rsid w:val="00EF1263"/>
    <w:rsid w:val="00EF4E11"/>
    <w:rsid w:val="00EF5999"/>
    <w:rsid w:val="00F0208A"/>
    <w:rsid w:val="00F4609D"/>
    <w:rsid w:val="00F521A4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11"/>
    <w:pPr>
      <w:ind w:leftChars="200" w:left="480"/>
    </w:pPr>
  </w:style>
  <w:style w:type="paragraph" w:customStyle="1" w:styleId="Standard">
    <w:name w:val="Standard"/>
    <w:rsid w:val="00597A1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styleId="a4">
    <w:name w:val="Table Grid"/>
    <w:basedOn w:val="a1"/>
    <w:uiPriority w:val="59"/>
    <w:rsid w:val="00597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7F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609D"/>
    <w:rPr>
      <w:kern w:val="2"/>
    </w:rPr>
  </w:style>
  <w:style w:type="paragraph" w:styleId="a9">
    <w:name w:val="footer"/>
    <w:basedOn w:val="a"/>
    <w:link w:val="aa"/>
    <w:uiPriority w:val="99"/>
    <w:unhideWhenUsed/>
    <w:rsid w:val="00F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609D"/>
    <w:rPr>
      <w:kern w:val="2"/>
    </w:rPr>
  </w:style>
  <w:style w:type="paragraph" w:styleId="2">
    <w:name w:val="Body Text 2"/>
    <w:basedOn w:val="a"/>
    <w:link w:val="20"/>
    <w:unhideWhenUsed/>
    <w:rsid w:val="00D0363D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D0363D"/>
    <w:rPr>
      <w:kern w:val="2"/>
      <w:sz w:val="24"/>
      <w:szCs w:val="24"/>
    </w:rPr>
  </w:style>
  <w:style w:type="paragraph" w:customStyle="1" w:styleId="cjk">
    <w:name w:val="cjk"/>
    <w:basedOn w:val="a"/>
    <w:rsid w:val="00EF1263"/>
    <w:pPr>
      <w:widowControl/>
      <w:spacing w:before="100" w:beforeAutospacing="1" w:after="142" w:line="288" w:lineRule="auto"/>
      <w:ind w:left="1077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11"/>
    <w:pPr>
      <w:ind w:leftChars="200" w:left="480"/>
    </w:pPr>
  </w:style>
  <w:style w:type="paragraph" w:customStyle="1" w:styleId="Standard">
    <w:name w:val="Standard"/>
    <w:rsid w:val="00597A1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styleId="a4">
    <w:name w:val="Table Grid"/>
    <w:basedOn w:val="a1"/>
    <w:uiPriority w:val="59"/>
    <w:rsid w:val="00597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7F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609D"/>
    <w:rPr>
      <w:kern w:val="2"/>
    </w:rPr>
  </w:style>
  <w:style w:type="paragraph" w:styleId="a9">
    <w:name w:val="footer"/>
    <w:basedOn w:val="a"/>
    <w:link w:val="aa"/>
    <w:uiPriority w:val="99"/>
    <w:unhideWhenUsed/>
    <w:rsid w:val="00F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609D"/>
    <w:rPr>
      <w:kern w:val="2"/>
    </w:rPr>
  </w:style>
  <w:style w:type="paragraph" w:styleId="2">
    <w:name w:val="Body Text 2"/>
    <w:basedOn w:val="a"/>
    <w:link w:val="20"/>
    <w:unhideWhenUsed/>
    <w:rsid w:val="00D0363D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D0363D"/>
    <w:rPr>
      <w:kern w:val="2"/>
      <w:sz w:val="24"/>
      <w:szCs w:val="24"/>
    </w:rPr>
  </w:style>
  <w:style w:type="paragraph" w:customStyle="1" w:styleId="cjk">
    <w:name w:val="cjk"/>
    <w:basedOn w:val="a"/>
    <w:rsid w:val="00EF1263"/>
    <w:pPr>
      <w:widowControl/>
      <w:spacing w:before="100" w:beforeAutospacing="1" w:after="142" w:line="288" w:lineRule="auto"/>
      <w:ind w:left="1077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nlica010</dc:creator>
  <cp:lastModifiedBy>lbw</cp:lastModifiedBy>
  <cp:revision>7</cp:revision>
  <cp:lastPrinted>2017-07-31T07:22:00Z</cp:lastPrinted>
  <dcterms:created xsi:type="dcterms:W3CDTF">2017-08-02T06:18:00Z</dcterms:created>
  <dcterms:modified xsi:type="dcterms:W3CDTF">2017-08-03T07:36:00Z</dcterms:modified>
</cp:coreProperties>
</file>