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5F5" w:rsidRPr="003D2F12" w:rsidRDefault="00B708C8" w:rsidP="00BE3E91">
      <w:pPr>
        <w:pStyle w:val="a9"/>
        <w:numPr>
          <w:ilvl w:val="0"/>
          <w:numId w:val="1"/>
        </w:numPr>
        <w:spacing w:line="440" w:lineRule="exact"/>
        <w:ind w:leftChars="0" w:firstLineChars="0"/>
        <w:rPr>
          <w:rFonts w:ascii="標楷體" w:eastAsia="標楷體" w:hAnsi="標楷體"/>
          <w:sz w:val="28"/>
          <w:szCs w:val="28"/>
        </w:rPr>
      </w:pPr>
      <w:r w:rsidRPr="003D2F12">
        <w:rPr>
          <w:rFonts w:ascii="標楷體" w:eastAsia="標楷體" w:hAnsi="標楷體" w:hint="eastAsia"/>
          <w:sz w:val="28"/>
          <w:szCs w:val="28"/>
        </w:rPr>
        <w:t>會議時間：106年</w:t>
      </w:r>
      <w:r w:rsidR="009779E6" w:rsidRPr="003D2F12">
        <w:rPr>
          <w:rFonts w:ascii="標楷體" w:eastAsia="標楷體" w:hAnsi="標楷體" w:hint="eastAsia"/>
          <w:sz w:val="28"/>
          <w:szCs w:val="28"/>
        </w:rPr>
        <w:t>12</w:t>
      </w:r>
      <w:r w:rsidRPr="003D2F12">
        <w:rPr>
          <w:rFonts w:ascii="標楷體" w:eastAsia="標楷體" w:hAnsi="標楷體" w:hint="eastAsia"/>
          <w:sz w:val="28"/>
          <w:szCs w:val="28"/>
        </w:rPr>
        <w:t>月7日(星期四)13時30分</w:t>
      </w:r>
    </w:p>
    <w:p w:rsidR="00B708C8" w:rsidRPr="003D2F12" w:rsidRDefault="00B708C8" w:rsidP="00BE3E91">
      <w:pPr>
        <w:pStyle w:val="a9"/>
        <w:numPr>
          <w:ilvl w:val="0"/>
          <w:numId w:val="1"/>
        </w:numPr>
        <w:spacing w:line="440" w:lineRule="exact"/>
        <w:ind w:leftChars="0" w:firstLineChars="0"/>
        <w:rPr>
          <w:rFonts w:ascii="標楷體" w:eastAsia="標楷體" w:hAnsi="標楷體"/>
          <w:sz w:val="28"/>
          <w:szCs w:val="28"/>
        </w:rPr>
      </w:pPr>
      <w:r w:rsidRPr="003D2F12">
        <w:rPr>
          <w:rFonts w:ascii="標楷體" w:eastAsia="標楷體" w:hAnsi="標楷體" w:hint="eastAsia"/>
          <w:sz w:val="28"/>
          <w:szCs w:val="28"/>
        </w:rPr>
        <w:t>會議地點：花蓮縣文化局石雕館一</w:t>
      </w:r>
      <w:proofErr w:type="gramStart"/>
      <w:r w:rsidRPr="003D2F12">
        <w:rPr>
          <w:rFonts w:ascii="標楷體" w:eastAsia="標楷體" w:hAnsi="標楷體" w:hint="eastAsia"/>
          <w:sz w:val="28"/>
          <w:szCs w:val="28"/>
        </w:rPr>
        <w:t>樓石全</w:t>
      </w:r>
      <w:proofErr w:type="gramEnd"/>
      <w:r w:rsidRPr="003D2F12">
        <w:rPr>
          <w:rFonts w:ascii="標楷體" w:eastAsia="標楷體" w:hAnsi="標楷體" w:hint="eastAsia"/>
          <w:sz w:val="28"/>
          <w:szCs w:val="28"/>
        </w:rPr>
        <w:t>廳(會議室)</w:t>
      </w:r>
    </w:p>
    <w:p w:rsidR="00B708C8" w:rsidRPr="003D2F12" w:rsidRDefault="00B708C8" w:rsidP="00BE3E91">
      <w:pPr>
        <w:pStyle w:val="a9"/>
        <w:numPr>
          <w:ilvl w:val="0"/>
          <w:numId w:val="1"/>
        </w:numPr>
        <w:spacing w:line="440" w:lineRule="exact"/>
        <w:ind w:leftChars="0" w:firstLineChars="0"/>
        <w:rPr>
          <w:rFonts w:ascii="標楷體" w:eastAsia="標楷體" w:hAnsi="標楷體"/>
          <w:sz w:val="28"/>
          <w:szCs w:val="28"/>
        </w:rPr>
      </w:pPr>
      <w:r w:rsidRPr="003D2F12">
        <w:rPr>
          <w:rFonts w:ascii="標楷體" w:eastAsia="標楷體" w:hAnsi="標楷體" w:hint="eastAsia"/>
          <w:sz w:val="28"/>
          <w:szCs w:val="28"/>
        </w:rPr>
        <w:t>審議議程：</w:t>
      </w:r>
    </w:p>
    <w:p w:rsidR="00B708C8" w:rsidRPr="003D2F12" w:rsidRDefault="00B708C8" w:rsidP="00BE3E91">
      <w:pPr>
        <w:spacing w:line="440" w:lineRule="exact"/>
        <w:ind w:firstLineChars="1000" w:firstLine="2800"/>
        <w:rPr>
          <w:rFonts w:ascii="標楷體" w:eastAsia="標楷體" w:hAnsi="標楷體"/>
          <w:sz w:val="28"/>
          <w:szCs w:val="28"/>
        </w:rPr>
      </w:pPr>
      <w:r w:rsidRPr="003D2F12">
        <w:rPr>
          <w:rFonts w:ascii="標楷體" w:eastAsia="標楷體" w:hAnsi="標楷體" w:hint="eastAsia"/>
          <w:sz w:val="28"/>
          <w:szCs w:val="28"/>
        </w:rPr>
        <w:t>13:30-13:35 主席致詞</w:t>
      </w:r>
    </w:p>
    <w:p w:rsidR="00B708C8" w:rsidRPr="003D2F12" w:rsidRDefault="00B708C8" w:rsidP="00BE3E91">
      <w:pPr>
        <w:spacing w:line="440" w:lineRule="exact"/>
        <w:ind w:firstLineChars="1000" w:firstLine="2800"/>
        <w:rPr>
          <w:rFonts w:ascii="標楷體" w:eastAsia="標楷體" w:hAnsi="標楷體"/>
          <w:sz w:val="28"/>
          <w:szCs w:val="28"/>
        </w:rPr>
      </w:pPr>
      <w:r w:rsidRPr="003D2F12">
        <w:rPr>
          <w:rFonts w:ascii="標楷體" w:eastAsia="標楷體" w:hAnsi="標楷體" w:hint="eastAsia"/>
          <w:sz w:val="28"/>
          <w:szCs w:val="28"/>
        </w:rPr>
        <w:t>13:35-13:40 業務單位報告</w:t>
      </w:r>
    </w:p>
    <w:p w:rsidR="00B708C8" w:rsidRPr="003D2F12" w:rsidRDefault="00B708C8" w:rsidP="00BE3E91">
      <w:pPr>
        <w:spacing w:line="440" w:lineRule="exact"/>
        <w:ind w:leftChars="1180" w:left="4532" w:hangingChars="607" w:hanging="1700"/>
        <w:rPr>
          <w:rFonts w:ascii="標楷體" w:eastAsia="標楷體" w:hAnsi="標楷體"/>
          <w:sz w:val="28"/>
          <w:szCs w:val="28"/>
        </w:rPr>
      </w:pPr>
      <w:r w:rsidRPr="003D2F12">
        <w:rPr>
          <w:rFonts w:ascii="標楷體" w:eastAsia="標楷體" w:hAnsi="標楷體" w:hint="eastAsia"/>
          <w:sz w:val="28"/>
          <w:szCs w:val="28"/>
        </w:rPr>
        <w:t>13:40-1</w:t>
      </w:r>
      <w:r w:rsidR="008345C5" w:rsidRPr="003D2F12">
        <w:rPr>
          <w:rFonts w:ascii="標楷體" w:eastAsia="標楷體" w:hAnsi="標楷體" w:hint="eastAsia"/>
          <w:sz w:val="28"/>
          <w:szCs w:val="28"/>
        </w:rPr>
        <w:t>5</w:t>
      </w:r>
      <w:r w:rsidRPr="003D2F12">
        <w:rPr>
          <w:rFonts w:ascii="標楷體" w:eastAsia="標楷體" w:hAnsi="標楷體" w:hint="eastAsia"/>
          <w:sz w:val="28"/>
          <w:szCs w:val="28"/>
        </w:rPr>
        <w:t>:</w:t>
      </w:r>
      <w:r w:rsidR="00CD1621">
        <w:rPr>
          <w:rFonts w:ascii="標楷體" w:eastAsia="標楷體" w:hAnsi="標楷體" w:hint="eastAsia"/>
          <w:sz w:val="28"/>
          <w:szCs w:val="28"/>
        </w:rPr>
        <w:t>10</w:t>
      </w:r>
      <w:r w:rsidRPr="003D2F12">
        <w:rPr>
          <w:rFonts w:ascii="標楷體" w:eastAsia="標楷體" w:hAnsi="標楷體" w:hint="eastAsia"/>
          <w:sz w:val="28"/>
          <w:szCs w:val="28"/>
        </w:rPr>
        <w:t xml:space="preserve"> 各案提報人、管理人、所有權人、</w:t>
      </w:r>
      <w:r w:rsidR="00E35E27" w:rsidRPr="003D2F12">
        <w:rPr>
          <w:rFonts w:ascii="標楷體" w:eastAsia="標楷體" w:hAnsi="標楷體" w:hint="eastAsia"/>
          <w:sz w:val="28"/>
          <w:szCs w:val="28"/>
        </w:rPr>
        <w:t>利害</w:t>
      </w:r>
      <w:r w:rsidRPr="003D2F12">
        <w:rPr>
          <w:rFonts w:ascii="標楷體" w:eastAsia="標楷體" w:hAnsi="標楷體" w:hint="eastAsia"/>
          <w:sz w:val="28"/>
          <w:szCs w:val="28"/>
        </w:rPr>
        <w:t>關係人</w:t>
      </w:r>
      <w:r w:rsidR="00E35E27" w:rsidRPr="003D2F12">
        <w:rPr>
          <w:rFonts w:ascii="標楷體" w:eastAsia="標楷體" w:hAnsi="標楷體" w:hint="eastAsia"/>
          <w:sz w:val="28"/>
          <w:szCs w:val="28"/>
        </w:rPr>
        <w:t>陳</w:t>
      </w:r>
      <w:r w:rsidRPr="003D2F12">
        <w:rPr>
          <w:rFonts w:ascii="標楷體" w:eastAsia="標楷體" w:hAnsi="標楷體" w:hint="eastAsia"/>
          <w:sz w:val="28"/>
          <w:szCs w:val="28"/>
        </w:rPr>
        <w:t>述意見</w:t>
      </w:r>
    </w:p>
    <w:tbl>
      <w:tblPr>
        <w:tblW w:w="889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959"/>
        <w:gridCol w:w="1868"/>
        <w:gridCol w:w="3601"/>
        <w:gridCol w:w="2469"/>
      </w:tblGrid>
      <w:tr w:rsidR="00E41A90" w:rsidRPr="003D2F12" w:rsidTr="00EA300A">
        <w:trPr>
          <w:trHeight w:val="746"/>
        </w:trPr>
        <w:tc>
          <w:tcPr>
            <w:tcW w:w="959" w:type="dxa"/>
            <w:vAlign w:val="center"/>
          </w:tcPr>
          <w:p w:rsidR="00B708C8" w:rsidRPr="003D2F12" w:rsidRDefault="00E35E27" w:rsidP="00BE3E91">
            <w:pPr>
              <w:spacing w:line="440" w:lineRule="exact"/>
              <w:ind w:firstLineChars="0" w:firstLine="0"/>
              <w:jc w:val="center"/>
              <w:rPr>
                <w:rFonts w:ascii="標楷體" w:eastAsia="標楷體" w:hAnsi="標楷體"/>
                <w:sz w:val="28"/>
                <w:szCs w:val="28"/>
              </w:rPr>
            </w:pPr>
            <w:r w:rsidRPr="003D2F12">
              <w:rPr>
                <w:rFonts w:ascii="標楷體" w:eastAsia="標楷體" w:hAnsi="標楷體" w:hint="eastAsia"/>
                <w:sz w:val="28"/>
                <w:szCs w:val="28"/>
              </w:rPr>
              <w:t>提案</w:t>
            </w:r>
            <w:proofErr w:type="gramStart"/>
            <w:r w:rsidR="00B708C8" w:rsidRPr="003D2F12">
              <w:rPr>
                <w:rFonts w:ascii="標楷體" w:eastAsia="標楷體" w:hAnsi="標楷體" w:hint="eastAsia"/>
                <w:sz w:val="28"/>
                <w:szCs w:val="28"/>
              </w:rPr>
              <w:t>案</w:t>
            </w:r>
            <w:proofErr w:type="gramEnd"/>
            <w:r w:rsidR="00B708C8" w:rsidRPr="003D2F12">
              <w:rPr>
                <w:rFonts w:ascii="標楷體" w:eastAsia="標楷體" w:hAnsi="標楷體" w:hint="eastAsia"/>
                <w:sz w:val="28"/>
                <w:szCs w:val="28"/>
              </w:rPr>
              <w:t>號</w:t>
            </w:r>
          </w:p>
        </w:tc>
        <w:tc>
          <w:tcPr>
            <w:tcW w:w="1868" w:type="dxa"/>
            <w:vAlign w:val="center"/>
          </w:tcPr>
          <w:p w:rsidR="00B708C8" w:rsidRPr="003D2F12" w:rsidRDefault="00B708C8" w:rsidP="00BE3E91">
            <w:pPr>
              <w:spacing w:line="440" w:lineRule="exact"/>
              <w:ind w:firstLineChars="0" w:firstLine="0"/>
              <w:jc w:val="center"/>
              <w:rPr>
                <w:rFonts w:ascii="標楷體" w:eastAsia="標楷體" w:hAnsi="標楷體"/>
                <w:sz w:val="28"/>
                <w:szCs w:val="28"/>
              </w:rPr>
            </w:pPr>
            <w:r w:rsidRPr="003D2F12">
              <w:rPr>
                <w:rFonts w:ascii="標楷體" w:eastAsia="標楷體" w:hAnsi="標楷體" w:hint="eastAsia"/>
                <w:sz w:val="28"/>
                <w:szCs w:val="28"/>
              </w:rPr>
              <w:t>時間</w:t>
            </w:r>
          </w:p>
        </w:tc>
        <w:tc>
          <w:tcPr>
            <w:tcW w:w="3601" w:type="dxa"/>
            <w:vAlign w:val="center"/>
          </w:tcPr>
          <w:p w:rsidR="00B708C8" w:rsidRPr="003D2F12" w:rsidRDefault="00B708C8" w:rsidP="00BE3E91">
            <w:pPr>
              <w:spacing w:line="440" w:lineRule="exact"/>
              <w:ind w:firstLineChars="0" w:firstLine="0"/>
              <w:jc w:val="center"/>
              <w:rPr>
                <w:rFonts w:ascii="標楷體" w:eastAsia="標楷體" w:hAnsi="標楷體"/>
                <w:sz w:val="28"/>
                <w:szCs w:val="28"/>
              </w:rPr>
            </w:pPr>
            <w:r w:rsidRPr="003D2F12">
              <w:rPr>
                <w:rFonts w:ascii="標楷體" w:eastAsia="標楷體" w:hAnsi="標楷體" w:hint="eastAsia"/>
                <w:sz w:val="28"/>
                <w:szCs w:val="28"/>
              </w:rPr>
              <w:t>案由</w:t>
            </w:r>
          </w:p>
        </w:tc>
        <w:tc>
          <w:tcPr>
            <w:tcW w:w="2469" w:type="dxa"/>
            <w:vAlign w:val="center"/>
          </w:tcPr>
          <w:p w:rsidR="00B708C8" w:rsidRPr="003D2F12" w:rsidRDefault="00B708C8" w:rsidP="00BE3E91">
            <w:pPr>
              <w:spacing w:line="440" w:lineRule="exact"/>
              <w:ind w:firstLineChars="0" w:firstLine="0"/>
              <w:jc w:val="both"/>
              <w:rPr>
                <w:rFonts w:ascii="標楷體" w:eastAsia="標楷體" w:hAnsi="標楷體"/>
                <w:sz w:val="28"/>
                <w:szCs w:val="28"/>
              </w:rPr>
            </w:pPr>
            <w:r w:rsidRPr="003D2F12">
              <w:rPr>
                <w:rFonts w:ascii="標楷體" w:eastAsia="標楷體" w:hAnsi="標楷體" w:hint="eastAsia"/>
                <w:sz w:val="28"/>
                <w:szCs w:val="28"/>
              </w:rPr>
              <w:t>各案提報人、管理人、所有權人、</w:t>
            </w:r>
            <w:r w:rsidR="00E35E27" w:rsidRPr="003D2F12">
              <w:rPr>
                <w:rFonts w:ascii="標楷體" w:eastAsia="標楷體" w:hAnsi="標楷體" w:hint="eastAsia"/>
                <w:sz w:val="28"/>
                <w:szCs w:val="28"/>
              </w:rPr>
              <w:t>利害</w:t>
            </w:r>
            <w:r w:rsidRPr="003D2F12">
              <w:rPr>
                <w:rFonts w:ascii="標楷體" w:eastAsia="標楷體" w:hAnsi="標楷體" w:hint="eastAsia"/>
                <w:sz w:val="28"/>
                <w:szCs w:val="28"/>
              </w:rPr>
              <w:t>關係人</w:t>
            </w:r>
          </w:p>
        </w:tc>
      </w:tr>
      <w:tr w:rsidR="00BB7F5F" w:rsidRPr="003D2F12" w:rsidTr="00EA300A">
        <w:tc>
          <w:tcPr>
            <w:tcW w:w="959" w:type="dxa"/>
            <w:vAlign w:val="center"/>
          </w:tcPr>
          <w:p w:rsidR="00BB7F5F" w:rsidRPr="003D2F12" w:rsidRDefault="00BB7F5F" w:rsidP="00BE3E91">
            <w:pPr>
              <w:spacing w:line="440" w:lineRule="exact"/>
              <w:ind w:firstLineChars="0" w:firstLine="0"/>
              <w:jc w:val="center"/>
              <w:rPr>
                <w:rFonts w:ascii="標楷體" w:eastAsia="標楷體" w:hAnsi="標楷體"/>
                <w:sz w:val="28"/>
                <w:szCs w:val="28"/>
              </w:rPr>
            </w:pPr>
            <w:r w:rsidRPr="003D2F12">
              <w:rPr>
                <w:rFonts w:ascii="標楷體" w:eastAsia="標楷體" w:hAnsi="標楷體" w:hint="eastAsia"/>
                <w:sz w:val="28"/>
                <w:szCs w:val="28"/>
              </w:rPr>
              <w:t>提案</w:t>
            </w:r>
            <w:proofErr w:type="gramStart"/>
            <w:r w:rsidRPr="003D2F12">
              <w:rPr>
                <w:rFonts w:ascii="標楷體" w:eastAsia="標楷體" w:hAnsi="標楷體" w:hint="eastAsia"/>
                <w:sz w:val="28"/>
                <w:szCs w:val="28"/>
              </w:rPr>
              <w:t>一</w:t>
            </w:r>
            <w:proofErr w:type="gramEnd"/>
          </w:p>
        </w:tc>
        <w:tc>
          <w:tcPr>
            <w:tcW w:w="1868" w:type="dxa"/>
            <w:vAlign w:val="center"/>
          </w:tcPr>
          <w:p w:rsidR="00BB7F5F" w:rsidRPr="003D2F12" w:rsidRDefault="00237C09" w:rsidP="00BE3E91">
            <w:pPr>
              <w:spacing w:line="440" w:lineRule="exact"/>
              <w:ind w:firstLineChars="0" w:firstLine="0"/>
              <w:jc w:val="center"/>
              <w:rPr>
                <w:rFonts w:ascii="標楷體" w:eastAsia="標楷體" w:hAnsi="標楷體"/>
                <w:sz w:val="28"/>
                <w:szCs w:val="28"/>
              </w:rPr>
            </w:pPr>
            <w:r>
              <w:rPr>
                <w:rFonts w:ascii="標楷體" w:eastAsia="標楷體" w:hAnsi="標楷體" w:hint="eastAsia"/>
                <w:sz w:val="28"/>
                <w:szCs w:val="28"/>
              </w:rPr>
              <w:t>13:40-13:45</w:t>
            </w:r>
          </w:p>
        </w:tc>
        <w:tc>
          <w:tcPr>
            <w:tcW w:w="3601" w:type="dxa"/>
            <w:vAlign w:val="center"/>
          </w:tcPr>
          <w:p w:rsidR="00BB7F5F" w:rsidRPr="003D2F12" w:rsidRDefault="006F203F" w:rsidP="0016531D">
            <w:pPr>
              <w:spacing w:line="440" w:lineRule="exact"/>
              <w:ind w:firstLineChars="0" w:firstLine="0"/>
              <w:jc w:val="both"/>
              <w:rPr>
                <w:rFonts w:ascii="標楷體" w:eastAsia="標楷體" w:hAnsi="標楷體"/>
                <w:sz w:val="28"/>
                <w:szCs w:val="28"/>
              </w:rPr>
            </w:pPr>
            <w:r w:rsidRPr="00CD1302">
              <w:rPr>
                <w:rFonts w:ascii="標楷體" w:eastAsia="標楷體" w:hAnsi="標楷體" w:hint="eastAsia"/>
                <w:sz w:val="28"/>
                <w:szCs w:val="28"/>
              </w:rPr>
              <w:t>國立成功大學考古學研究所</w:t>
            </w:r>
            <w:r w:rsidRPr="00CD1302">
              <w:rPr>
                <w:rFonts w:ascii="標楷體" w:eastAsia="標楷體" w:hAnsi="標楷體" w:hint="eastAsia"/>
                <w:color w:val="000000" w:themeColor="text1"/>
                <w:sz w:val="28"/>
                <w:szCs w:val="28"/>
              </w:rPr>
              <w:t>「</w:t>
            </w:r>
            <w:r w:rsidRPr="005902EC">
              <w:rPr>
                <w:rFonts w:ascii="標楷體" w:eastAsia="標楷體" w:hAnsi="標楷體" w:hint="eastAsia"/>
                <w:sz w:val="28"/>
                <w:szCs w:val="28"/>
              </w:rPr>
              <w:t>花蓮縣花蓮市鐵路以東暨美崙溪以西汙水下水道系統新建工程第九標</w:t>
            </w:r>
            <w:r w:rsidRPr="00CD1302">
              <w:rPr>
                <w:rFonts w:ascii="標楷體" w:eastAsia="標楷體" w:hAnsi="標楷體" w:hint="eastAsia"/>
                <w:sz w:val="28"/>
                <w:szCs w:val="28"/>
              </w:rPr>
              <w:t>」</w:t>
            </w:r>
            <w:r w:rsidRPr="005902EC">
              <w:rPr>
                <w:rFonts w:ascii="標楷體" w:eastAsia="標楷體" w:hAnsi="標楷體" w:hint="eastAsia"/>
                <w:sz w:val="28"/>
                <w:szCs w:val="28"/>
              </w:rPr>
              <w:t>花岡山遺址試掘計畫</w:t>
            </w:r>
            <w:r w:rsidRPr="00CD1302">
              <w:rPr>
                <w:rFonts w:ascii="標楷體" w:eastAsia="標楷體" w:hAnsi="標楷體" w:hint="eastAsia"/>
                <w:color w:val="000000" w:themeColor="text1"/>
                <w:sz w:val="28"/>
                <w:szCs w:val="28"/>
              </w:rPr>
              <w:t>發掘申請追認案</w:t>
            </w:r>
            <w:r w:rsidR="00BB7F5F" w:rsidRPr="003D2F12">
              <w:rPr>
                <w:rFonts w:ascii="標楷體" w:eastAsia="標楷體" w:hAnsi="標楷體" w:hint="eastAsia"/>
                <w:sz w:val="28"/>
                <w:szCs w:val="28"/>
              </w:rPr>
              <w:t>，敬請審議。</w:t>
            </w:r>
          </w:p>
        </w:tc>
        <w:tc>
          <w:tcPr>
            <w:tcW w:w="2469" w:type="dxa"/>
            <w:vAlign w:val="center"/>
          </w:tcPr>
          <w:p w:rsidR="00BB7F5F" w:rsidRPr="003D2F12" w:rsidRDefault="00237C09" w:rsidP="00BE3E91">
            <w:pPr>
              <w:spacing w:line="440" w:lineRule="exact"/>
              <w:ind w:firstLineChars="0" w:firstLine="0"/>
              <w:jc w:val="both"/>
              <w:rPr>
                <w:rFonts w:ascii="標楷體" w:eastAsia="標楷體" w:hAnsi="標楷體"/>
                <w:sz w:val="28"/>
                <w:szCs w:val="28"/>
              </w:rPr>
            </w:pPr>
            <w:r>
              <w:rPr>
                <w:rFonts w:ascii="標楷體" w:eastAsia="標楷體" w:hAnsi="標楷體" w:hint="eastAsia"/>
                <w:sz w:val="28"/>
                <w:szCs w:val="28"/>
              </w:rPr>
              <w:t>國立成功大學</w:t>
            </w:r>
          </w:p>
        </w:tc>
      </w:tr>
      <w:tr w:rsidR="00034D05" w:rsidRPr="003D2F12" w:rsidTr="00EA300A">
        <w:tc>
          <w:tcPr>
            <w:tcW w:w="959" w:type="dxa"/>
            <w:vAlign w:val="center"/>
          </w:tcPr>
          <w:p w:rsidR="00034D05" w:rsidRPr="003D2F12" w:rsidRDefault="00034D05" w:rsidP="00034D05">
            <w:pPr>
              <w:spacing w:line="440" w:lineRule="exact"/>
              <w:ind w:firstLineChars="0" w:firstLine="0"/>
              <w:jc w:val="center"/>
              <w:rPr>
                <w:rFonts w:ascii="標楷體" w:eastAsia="標楷體" w:hAnsi="標楷體"/>
                <w:sz w:val="28"/>
                <w:szCs w:val="28"/>
              </w:rPr>
            </w:pPr>
            <w:r w:rsidRPr="003D2F12">
              <w:rPr>
                <w:rFonts w:ascii="標楷體" w:eastAsia="標楷體" w:hAnsi="標楷體" w:hint="eastAsia"/>
                <w:sz w:val="28"/>
                <w:szCs w:val="28"/>
              </w:rPr>
              <w:t>提案</w:t>
            </w:r>
            <w:r>
              <w:rPr>
                <w:rFonts w:ascii="標楷體" w:eastAsia="標楷體" w:hAnsi="標楷體" w:hint="eastAsia"/>
                <w:sz w:val="28"/>
                <w:szCs w:val="28"/>
              </w:rPr>
              <w:t>二</w:t>
            </w:r>
          </w:p>
        </w:tc>
        <w:tc>
          <w:tcPr>
            <w:tcW w:w="1868" w:type="dxa"/>
            <w:vAlign w:val="center"/>
          </w:tcPr>
          <w:p w:rsidR="00034D05" w:rsidRPr="003D2F12" w:rsidRDefault="00034D05" w:rsidP="003E0019">
            <w:pPr>
              <w:spacing w:line="440" w:lineRule="exact"/>
              <w:ind w:firstLineChars="0" w:firstLine="0"/>
              <w:jc w:val="cente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hint="eastAsia"/>
                <w:sz w:val="28"/>
                <w:szCs w:val="28"/>
              </w:rPr>
              <w:t>3</w:t>
            </w:r>
            <w:r>
              <w:rPr>
                <w:rFonts w:ascii="標楷體" w:eastAsia="標楷體" w:hAnsi="標楷體" w:hint="eastAsia"/>
                <w:sz w:val="28"/>
                <w:szCs w:val="28"/>
              </w:rPr>
              <w:t>:</w:t>
            </w:r>
            <w:r>
              <w:rPr>
                <w:rFonts w:ascii="標楷體" w:eastAsia="標楷體" w:hAnsi="標楷體" w:hint="eastAsia"/>
                <w:sz w:val="28"/>
                <w:szCs w:val="28"/>
              </w:rPr>
              <w:t>45</w:t>
            </w:r>
            <w:r>
              <w:rPr>
                <w:rFonts w:ascii="標楷體" w:eastAsia="標楷體" w:hAnsi="標楷體" w:hint="eastAsia"/>
                <w:sz w:val="28"/>
                <w:szCs w:val="28"/>
              </w:rPr>
              <w:t>-14:</w:t>
            </w:r>
            <w:r>
              <w:rPr>
                <w:rFonts w:ascii="標楷體" w:eastAsia="標楷體" w:hAnsi="標楷體" w:hint="eastAsia"/>
                <w:sz w:val="28"/>
                <w:szCs w:val="28"/>
              </w:rPr>
              <w:t>50</w:t>
            </w:r>
          </w:p>
        </w:tc>
        <w:tc>
          <w:tcPr>
            <w:tcW w:w="3601" w:type="dxa"/>
            <w:vAlign w:val="center"/>
          </w:tcPr>
          <w:p w:rsidR="00034D05" w:rsidRPr="003D2F12" w:rsidRDefault="00034D05" w:rsidP="003E0019">
            <w:pPr>
              <w:spacing w:line="440" w:lineRule="exact"/>
              <w:ind w:firstLineChars="0" w:firstLine="0"/>
              <w:jc w:val="both"/>
              <w:rPr>
                <w:rFonts w:ascii="標楷體" w:eastAsia="標楷體" w:hAnsi="標楷體"/>
                <w:sz w:val="28"/>
                <w:szCs w:val="28"/>
              </w:rPr>
            </w:pPr>
            <w:r w:rsidRPr="003D2F12">
              <w:rPr>
                <w:rFonts w:ascii="標楷體" w:eastAsia="標楷體" w:hAnsi="標楷體" w:hint="eastAsia"/>
                <w:sz w:val="28"/>
                <w:szCs w:val="28"/>
              </w:rPr>
              <w:t>國立成功大學考古學研究所「花蓮縣史前玉器製作</w:t>
            </w:r>
            <w:proofErr w:type="gramStart"/>
            <w:r w:rsidRPr="003D2F12">
              <w:rPr>
                <w:rFonts w:ascii="標楷體" w:eastAsia="標楷體" w:hAnsi="標楷體" w:hint="eastAsia"/>
                <w:sz w:val="28"/>
                <w:szCs w:val="28"/>
              </w:rPr>
              <w:t>工坊群調查</w:t>
            </w:r>
            <w:proofErr w:type="gramEnd"/>
            <w:r w:rsidRPr="003D2F12">
              <w:rPr>
                <w:rFonts w:ascii="標楷體" w:eastAsia="標楷體" w:hAnsi="標楷體" w:hint="eastAsia"/>
                <w:sz w:val="28"/>
                <w:szCs w:val="28"/>
              </w:rPr>
              <w:t>研究計畫</w:t>
            </w:r>
            <w:r w:rsidRPr="003D2F12">
              <w:rPr>
                <w:rFonts w:ascii="標楷體" w:eastAsia="標楷體" w:hAnsi="標楷體"/>
                <w:sz w:val="28"/>
                <w:szCs w:val="28"/>
              </w:rPr>
              <w:t>」</w:t>
            </w:r>
            <w:r w:rsidRPr="003D2F12">
              <w:rPr>
                <w:rFonts w:ascii="標楷體" w:eastAsia="標楷體" w:hAnsi="標楷體" w:hint="eastAsia"/>
                <w:sz w:val="28"/>
                <w:szCs w:val="28"/>
              </w:rPr>
              <w:t>發掘申請追認案，敬請審議。</w:t>
            </w:r>
          </w:p>
        </w:tc>
        <w:tc>
          <w:tcPr>
            <w:tcW w:w="2469" w:type="dxa"/>
            <w:vAlign w:val="center"/>
          </w:tcPr>
          <w:p w:rsidR="00034D05" w:rsidRPr="003D2F12" w:rsidRDefault="00034D05" w:rsidP="003E0019">
            <w:pPr>
              <w:spacing w:line="440" w:lineRule="exact"/>
              <w:ind w:firstLineChars="0" w:firstLine="0"/>
              <w:jc w:val="both"/>
              <w:rPr>
                <w:rFonts w:ascii="標楷體" w:eastAsia="標楷體" w:hAnsi="標楷體"/>
                <w:sz w:val="28"/>
                <w:szCs w:val="28"/>
              </w:rPr>
            </w:pPr>
            <w:r>
              <w:rPr>
                <w:rFonts w:ascii="標楷體" w:eastAsia="標楷體" w:hAnsi="標楷體" w:hint="eastAsia"/>
                <w:sz w:val="28"/>
                <w:szCs w:val="28"/>
              </w:rPr>
              <w:t>國立成功大學</w:t>
            </w:r>
          </w:p>
        </w:tc>
      </w:tr>
      <w:tr w:rsidR="00EA300A" w:rsidRPr="003D2F12" w:rsidTr="00EA300A">
        <w:tc>
          <w:tcPr>
            <w:tcW w:w="959" w:type="dxa"/>
            <w:vAlign w:val="center"/>
          </w:tcPr>
          <w:p w:rsidR="00EA300A" w:rsidRPr="003D2F12" w:rsidRDefault="00EA300A" w:rsidP="00EA300A">
            <w:pPr>
              <w:spacing w:line="440" w:lineRule="exact"/>
              <w:ind w:firstLineChars="0" w:firstLine="0"/>
              <w:jc w:val="center"/>
              <w:rPr>
                <w:rFonts w:ascii="標楷體" w:eastAsia="標楷體" w:hAnsi="標楷體"/>
                <w:sz w:val="28"/>
                <w:szCs w:val="28"/>
              </w:rPr>
            </w:pPr>
            <w:r w:rsidRPr="003D2F12">
              <w:rPr>
                <w:rFonts w:ascii="標楷體" w:eastAsia="標楷體" w:hAnsi="標楷體" w:hint="eastAsia"/>
                <w:sz w:val="28"/>
                <w:szCs w:val="28"/>
              </w:rPr>
              <w:t>提案</w:t>
            </w:r>
            <w:r w:rsidR="00034D05">
              <w:rPr>
                <w:rFonts w:ascii="標楷體" w:eastAsia="標楷體" w:hAnsi="標楷體" w:hint="eastAsia"/>
                <w:sz w:val="28"/>
                <w:szCs w:val="28"/>
              </w:rPr>
              <w:t>三</w:t>
            </w:r>
          </w:p>
        </w:tc>
        <w:tc>
          <w:tcPr>
            <w:tcW w:w="1868" w:type="dxa"/>
            <w:vAlign w:val="center"/>
          </w:tcPr>
          <w:p w:rsidR="00EA300A" w:rsidRPr="003D2F12" w:rsidRDefault="00EA300A" w:rsidP="00645770">
            <w:pPr>
              <w:spacing w:line="440" w:lineRule="exact"/>
              <w:ind w:firstLineChars="0" w:firstLine="0"/>
              <w:jc w:val="center"/>
              <w:rPr>
                <w:rFonts w:ascii="標楷體" w:eastAsia="標楷體" w:hAnsi="標楷體"/>
                <w:sz w:val="28"/>
                <w:szCs w:val="28"/>
              </w:rPr>
            </w:pPr>
            <w:r>
              <w:rPr>
                <w:rFonts w:ascii="標楷體" w:eastAsia="標楷體" w:hAnsi="標楷體" w:hint="eastAsia"/>
                <w:sz w:val="28"/>
                <w:szCs w:val="28"/>
              </w:rPr>
              <w:t>1</w:t>
            </w:r>
            <w:r w:rsidR="00645770">
              <w:rPr>
                <w:rFonts w:ascii="標楷體" w:eastAsia="標楷體" w:hAnsi="標楷體" w:hint="eastAsia"/>
                <w:sz w:val="28"/>
                <w:szCs w:val="28"/>
              </w:rPr>
              <w:t>3</w:t>
            </w:r>
            <w:r>
              <w:rPr>
                <w:rFonts w:ascii="標楷體" w:eastAsia="標楷體" w:hAnsi="標楷體" w:hint="eastAsia"/>
                <w:sz w:val="28"/>
                <w:szCs w:val="28"/>
              </w:rPr>
              <w:t>:</w:t>
            </w:r>
            <w:r w:rsidR="00034D05">
              <w:rPr>
                <w:rFonts w:ascii="標楷體" w:eastAsia="標楷體" w:hAnsi="標楷體" w:hint="eastAsia"/>
                <w:sz w:val="28"/>
                <w:szCs w:val="28"/>
              </w:rPr>
              <w:t>50</w:t>
            </w:r>
            <w:r>
              <w:rPr>
                <w:rFonts w:ascii="標楷體" w:eastAsia="標楷體" w:hAnsi="標楷體" w:hint="eastAsia"/>
                <w:sz w:val="28"/>
                <w:szCs w:val="28"/>
              </w:rPr>
              <w:t>-1</w:t>
            </w:r>
            <w:r w:rsidR="00645770">
              <w:rPr>
                <w:rFonts w:ascii="標楷體" w:eastAsia="標楷體" w:hAnsi="標楷體" w:hint="eastAsia"/>
                <w:sz w:val="28"/>
                <w:szCs w:val="28"/>
              </w:rPr>
              <w:t>3</w:t>
            </w:r>
            <w:r>
              <w:rPr>
                <w:rFonts w:ascii="標楷體" w:eastAsia="標楷體" w:hAnsi="標楷體" w:hint="eastAsia"/>
                <w:sz w:val="28"/>
                <w:szCs w:val="28"/>
              </w:rPr>
              <w:t>:</w:t>
            </w:r>
            <w:r w:rsidR="00645770">
              <w:rPr>
                <w:rFonts w:ascii="標楷體" w:eastAsia="標楷體" w:hAnsi="標楷體" w:hint="eastAsia"/>
                <w:sz w:val="28"/>
                <w:szCs w:val="28"/>
              </w:rPr>
              <w:t>5</w:t>
            </w:r>
            <w:r w:rsidR="00034D05">
              <w:rPr>
                <w:rFonts w:ascii="標楷體" w:eastAsia="標楷體" w:hAnsi="標楷體" w:hint="eastAsia"/>
                <w:sz w:val="28"/>
                <w:szCs w:val="28"/>
              </w:rPr>
              <w:t>5</w:t>
            </w:r>
          </w:p>
        </w:tc>
        <w:tc>
          <w:tcPr>
            <w:tcW w:w="3601" w:type="dxa"/>
            <w:vAlign w:val="center"/>
          </w:tcPr>
          <w:p w:rsidR="00EA300A" w:rsidRPr="003D2F12" w:rsidRDefault="00EA300A" w:rsidP="00623D71">
            <w:pPr>
              <w:spacing w:line="440" w:lineRule="exact"/>
              <w:ind w:firstLineChars="0" w:firstLine="0"/>
              <w:jc w:val="both"/>
              <w:rPr>
                <w:rFonts w:ascii="標楷體" w:eastAsia="標楷體" w:hAnsi="標楷體"/>
                <w:sz w:val="28"/>
                <w:szCs w:val="28"/>
              </w:rPr>
            </w:pPr>
            <w:r w:rsidRPr="003D2F12">
              <w:rPr>
                <w:rFonts w:ascii="標楷體" w:eastAsia="標楷體" w:hAnsi="標楷體" w:hint="eastAsia"/>
                <w:sz w:val="28"/>
                <w:szCs w:val="28"/>
              </w:rPr>
              <w:t>國立台灣大學人類學系申請「花蓮縣列冊遺址花岡山考古遺址」發掘許可，敬請審議。</w:t>
            </w:r>
          </w:p>
        </w:tc>
        <w:tc>
          <w:tcPr>
            <w:tcW w:w="2469" w:type="dxa"/>
            <w:vAlign w:val="center"/>
          </w:tcPr>
          <w:p w:rsidR="00EA300A" w:rsidRPr="003D2F12" w:rsidRDefault="00EA300A" w:rsidP="00623D71">
            <w:pPr>
              <w:spacing w:line="440" w:lineRule="exact"/>
              <w:ind w:firstLineChars="0" w:firstLine="0"/>
              <w:jc w:val="both"/>
              <w:rPr>
                <w:rFonts w:ascii="標楷體" w:eastAsia="標楷體" w:hAnsi="標楷體"/>
                <w:sz w:val="28"/>
                <w:szCs w:val="28"/>
              </w:rPr>
            </w:pPr>
            <w:r>
              <w:rPr>
                <w:rFonts w:ascii="標楷體" w:eastAsia="標楷體" w:hAnsi="標楷體" w:hint="eastAsia"/>
                <w:sz w:val="28"/>
                <w:szCs w:val="28"/>
              </w:rPr>
              <w:t>國立臺灣大學</w:t>
            </w:r>
          </w:p>
        </w:tc>
      </w:tr>
      <w:tr w:rsidR="00EA300A" w:rsidRPr="003D2F12" w:rsidTr="00623D71">
        <w:tc>
          <w:tcPr>
            <w:tcW w:w="959" w:type="dxa"/>
            <w:vAlign w:val="center"/>
          </w:tcPr>
          <w:p w:rsidR="00EA300A" w:rsidRPr="003D2F12" w:rsidRDefault="00EA300A" w:rsidP="00623D71">
            <w:pPr>
              <w:spacing w:line="440" w:lineRule="exact"/>
              <w:ind w:firstLineChars="0" w:firstLine="0"/>
              <w:jc w:val="center"/>
              <w:rPr>
                <w:rFonts w:ascii="標楷體" w:eastAsia="標楷體" w:hAnsi="標楷體"/>
                <w:sz w:val="28"/>
                <w:szCs w:val="28"/>
              </w:rPr>
            </w:pPr>
            <w:r w:rsidRPr="003D2F12">
              <w:rPr>
                <w:rFonts w:ascii="標楷體" w:eastAsia="標楷體" w:hAnsi="標楷體" w:hint="eastAsia"/>
                <w:sz w:val="28"/>
                <w:szCs w:val="28"/>
              </w:rPr>
              <w:t>提案</w:t>
            </w:r>
            <w:r w:rsidR="00034D05">
              <w:rPr>
                <w:rFonts w:ascii="標楷體" w:eastAsia="標楷體" w:hAnsi="標楷體" w:hint="eastAsia"/>
                <w:sz w:val="28"/>
                <w:szCs w:val="28"/>
              </w:rPr>
              <w:t>四</w:t>
            </w:r>
          </w:p>
        </w:tc>
        <w:tc>
          <w:tcPr>
            <w:tcW w:w="1868" w:type="dxa"/>
            <w:vAlign w:val="center"/>
          </w:tcPr>
          <w:p w:rsidR="00EA300A" w:rsidRPr="003D2F12" w:rsidRDefault="00EA300A" w:rsidP="00645770">
            <w:pPr>
              <w:spacing w:line="440" w:lineRule="exact"/>
              <w:ind w:firstLineChars="0" w:firstLine="0"/>
              <w:jc w:val="center"/>
              <w:rPr>
                <w:rFonts w:ascii="標楷體" w:eastAsia="標楷體" w:hAnsi="標楷體"/>
                <w:sz w:val="28"/>
                <w:szCs w:val="28"/>
              </w:rPr>
            </w:pPr>
            <w:r>
              <w:rPr>
                <w:rFonts w:ascii="標楷體" w:eastAsia="標楷體" w:hAnsi="標楷體" w:hint="eastAsia"/>
                <w:sz w:val="28"/>
                <w:szCs w:val="28"/>
              </w:rPr>
              <w:t>13:</w:t>
            </w:r>
            <w:r w:rsidR="00645770">
              <w:rPr>
                <w:rFonts w:ascii="標楷體" w:eastAsia="標楷體" w:hAnsi="標楷體" w:hint="eastAsia"/>
                <w:sz w:val="28"/>
                <w:szCs w:val="28"/>
              </w:rPr>
              <w:t>5</w:t>
            </w:r>
            <w:r w:rsidR="00034D05">
              <w:rPr>
                <w:rFonts w:ascii="標楷體" w:eastAsia="標楷體" w:hAnsi="標楷體" w:hint="eastAsia"/>
                <w:sz w:val="28"/>
                <w:szCs w:val="28"/>
              </w:rPr>
              <w:t>5</w:t>
            </w:r>
            <w:r>
              <w:rPr>
                <w:rFonts w:ascii="標楷體" w:eastAsia="標楷體" w:hAnsi="標楷體" w:hint="eastAsia"/>
                <w:sz w:val="28"/>
                <w:szCs w:val="28"/>
              </w:rPr>
              <w:t>-1</w:t>
            </w:r>
            <w:r w:rsidR="00645770">
              <w:rPr>
                <w:rFonts w:ascii="標楷體" w:eastAsia="標楷體" w:hAnsi="標楷體" w:hint="eastAsia"/>
                <w:sz w:val="28"/>
                <w:szCs w:val="28"/>
              </w:rPr>
              <w:t>4</w:t>
            </w:r>
            <w:r>
              <w:rPr>
                <w:rFonts w:ascii="標楷體" w:eastAsia="標楷體" w:hAnsi="標楷體" w:hint="eastAsia"/>
                <w:sz w:val="28"/>
                <w:szCs w:val="28"/>
              </w:rPr>
              <w:t>:</w:t>
            </w:r>
            <w:r w:rsidR="00645770">
              <w:rPr>
                <w:rFonts w:ascii="標楷體" w:eastAsia="標楷體" w:hAnsi="標楷體" w:hint="eastAsia"/>
                <w:sz w:val="28"/>
                <w:szCs w:val="28"/>
              </w:rPr>
              <w:t>0</w:t>
            </w:r>
            <w:r w:rsidR="00034D05">
              <w:rPr>
                <w:rFonts w:ascii="標楷體" w:eastAsia="標楷體" w:hAnsi="標楷體" w:hint="eastAsia"/>
                <w:sz w:val="28"/>
                <w:szCs w:val="28"/>
              </w:rPr>
              <w:t>5</w:t>
            </w:r>
          </w:p>
        </w:tc>
        <w:tc>
          <w:tcPr>
            <w:tcW w:w="3601" w:type="dxa"/>
            <w:vAlign w:val="center"/>
          </w:tcPr>
          <w:p w:rsidR="00EA300A" w:rsidRPr="003D2F12" w:rsidRDefault="00EA300A" w:rsidP="00623D71">
            <w:pPr>
              <w:spacing w:line="440" w:lineRule="exact"/>
              <w:ind w:firstLineChars="0" w:firstLine="0"/>
              <w:jc w:val="both"/>
              <w:rPr>
                <w:rFonts w:ascii="標楷體" w:eastAsia="標楷體" w:hAnsi="標楷體"/>
                <w:sz w:val="28"/>
                <w:szCs w:val="28"/>
              </w:rPr>
            </w:pPr>
            <w:r w:rsidRPr="003D2F12">
              <w:rPr>
                <w:rFonts w:ascii="標楷體" w:eastAsia="標楷體" w:hAnsi="標楷體" w:hint="eastAsia"/>
                <w:sz w:val="28"/>
                <w:szCs w:val="28"/>
              </w:rPr>
              <w:t>萬榮鄉公所辦理「</w:t>
            </w:r>
            <w:r w:rsidRPr="003D2F12">
              <w:rPr>
                <w:rFonts w:ascii="標楷體" w:eastAsia="標楷體" w:hAnsi="標楷體"/>
                <w:sz w:val="28"/>
                <w:szCs w:val="28"/>
              </w:rPr>
              <w:t>西林村支亞</w:t>
            </w:r>
            <w:proofErr w:type="gramStart"/>
            <w:r w:rsidRPr="003D2F12">
              <w:rPr>
                <w:rFonts w:ascii="標楷體" w:eastAsia="標楷體" w:hAnsi="標楷體"/>
                <w:sz w:val="28"/>
                <w:szCs w:val="28"/>
              </w:rPr>
              <w:t>干</w:t>
            </w:r>
            <w:proofErr w:type="gramEnd"/>
            <w:r w:rsidRPr="003D2F12">
              <w:rPr>
                <w:rFonts w:ascii="標楷體" w:eastAsia="標楷體" w:hAnsi="標楷體"/>
                <w:sz w:val="28"/>
                <w:szCs w:val="28"/>
              </w:rPr>
              <w:t>遺址興建排水溝設施工程</w:t>
            </w:r>
            <w:r w:rsidRPr="003D2F12">
              <w:rPr>
                <w:rFonts w:ascii="標楷體" w:eastAsia="標楷體" w:hAnsi="標楷體" w:hint="eastAsia"/>
                <w:sz w:val="28"/>
                <w:szCs w:val="28"/>
              </w:rPr>
              <w:t>」案，敬請審議。</w:t>
            </w:r>
          </w:p>
        </w:tc>
        <w:tc>
          <w:tcPr>
            <w:tcW w:w="2469" w:type="dxa"/>
            <w:vAlign w:val="center"/>
          </w:tcPr>
          <w:p w:rsidR="00EA300A" w:rsidRPr="003D2F12" w:rsidRDefault="00EA300A" w:rsidP="00623D71">
            <w:pPr>
              <w:spacing w:line="440" w:lineRule="exact"/>
              <w:ind w:firstLineChars="0" w:firstLine="0"/>
              <w:jc w:val="both"/>
              <w:rPr>
                <w:rFonts w:ascii="標楷體" w:eastAsia="標楷體" w:hAnsi="標楷體"/>
                <w:sz w:val="28"/>
                <w:szCs w:val="28"/>
              </w:rPr>
            </w:pPr>
            <w:r>
              <w:rPr>
                <w:rFonts w:ascii="標楷體" w:eastAsia="標楷體" w:hAnsi="標楷體" w:hint="eastAsia"/>
                <w:sz w:val="28"/>
                <w:szCs w:val="28"/>
              </w:rPr>
              <w:t>花蓮縣萬榮鄉公所</w:t>
            </w:r>
          </w:p>
        </w:tc>
      </w:tr>
      <w:tr w:rsidR="002F35F5" w:rsidRPr="003D2F12" w:rsidTr="00EA300A">
        <w:tc>
          <w:tcPr>
            <w:tcW w:w="959" w:type="dxa"/>
            <w:vAlign w:val="center"/>
          </w:tcPr>
          <w:p w:rsidR="002F35F5" w:rsidRPr="003D2F12" w:rsidRDefault="00E35E27" w:rsidP="00BE3E91">
            <w:pPr>
              <w:spacing w:line="440" w:lineRule="exact"/>
              <w:ind w:firstLineChars="0" w:firstLine="0"/>
              <w:jc w:val="center"/>
              <w:rPr>
                <w:rFonts w:ascii="標楷體" w:eastAsia="標楷體" w:hAnsi="標楷體"/>
                <w:sz w:val="28"/>
                <w:szCs w:val="28"/>
              </w:rPr>
            </w:pPr>
            <w:r w:rsidRPr="003D2F12">
              <w:rPr>
                <w:rFonts w:ascii="標楷體" w:eastAsia="標楷體" w:hAnsi="標楷體" w:hint="eastAsia"/>
                <w:sz w:val="28"/>
                <w:szCs w:val="28"/>
              </w:rPr>
              <w:t>提案</w:t>
            </w:r>
            <w:r w:rsidR="002F35F5" w:rsidRPr="003D2F12">
              <w:rPr>
                <w:rFonts w:ascii="標楷體" w:eastAsia="標楷體" w:hAnsi="標楷體" w:hint="eastAsia"/>
                <w:sz w:val="28"/>
                <w:szCs w:val="28"/>
              </w:rPr>
              <w:t>五</w:t>
            </w:r>
            <w:r w:rsidR="000B3B18">
              <w:rPr>
                <w:rFonts w:ascii="標楷體" w:eastAsia="標楷體" w:hAnsi="標楷體" w:hint="eastAsia"/>
                <w:sz w:val="28"/>
                <w:szCs w:val="28"/>
              </w:rPr>
              <w:t xml:space="preserve"> </w:t>
            </w:r>
          </w:p>
        </w:tc>
        <w:tc>
          <w:tcPr>
            <w:tcW w:w="1868" w:type="dxa"/>
            <w:vAlign w:val="center"/>
          </w:tcPr>
          <w:p w:rsidR="002F35F5" w:rsidRPr="003D2F12" w:rsidRDefault="00237C09" w:rsidP="00BE3E91">
            <w:pPr>
              <w:spacing w:line="440" w:lineRule="exact"/>
              <w:ind w:firstLineChars="0" w:firstLine="0"/>
              <w:jc w:val="center"/>
              <w:rPr>
                <w:rFonts w:ascii="標楷體" w:eastAsia="標楷體" w:hAnsi="標楷體"/>
                <w:sz w:val="28"/>
                <w:szCs w:val="28"/>
              </w:rPr>
            </w:pPr>
            <w:r>
              <w:rPr>
                <w:rFonts w:ascii="標楷體" w:eastAsia="標楷體" w:hAnsi="標楷體" w:hint="eastAsia"/>
                <w:sz w:val="28"/>
                <w:szCs w:val="28"/>
              </w:rPr>
              <w:t>14:05-14:10</w:t>
            </w:r>
          </w:p>
        </w:tc>
        <w:tc>
          <w:tcPr>
            <w:tcW w:w="3601" w:type="dxa"/>
            <w:vAlign w:val="center"/>
          </w:tcPr>
          <w:p w:rsidR="004D3EA0" w:rsidRPr="003D2F12" w:rsidRDefault="00AB62AF" w:rsidP="00BE3E91">
            <w:pPr>
              <w:spacing w:line="440" w:lineRule="exact"/>
              <w:ind w:firstLineChars="0" w:firstLine="0"/>
              <w:jc w:val="both"/>
              <w:rPr>
                <w:rFonts w:ascii="標楷體" w:eastAsia="標楷體" w:hAnsi="標楷體"/>
                <w:sz w:val="28"/>
                <w:szCs w:val="28"/>
              </w:rPr>
            </w:pPr>
            <w:r w:rsidRPr="003D2F12">
              <w:rPr>
                <w:rFonts w:ascii="標楷體" w:eastAsia="標楷體" w:hAnsi="標楷體" w:hint="eastAsia"/>
                <w:sz w:val="28"/>
                <w:szCs w:val="28"/>
              </w:rPr>
              <w:t>花蓮縣縣定古蹟「玉里社殘</w:t>
            </w:r>
            <w:proofErr w:type="gramStart"/>
            <w:r w:rsidRPr="003D2F12">
              <w:rPr>
                <w:rFonts w:ascii="標楷體" w:eastAsia="標楷體" w:hAnsi="標楷體" w:hint="eastAsia"/>
                <w:sz w:val="28"/>
                <w:szCs w:val="28"/>
              </w:rPr>
              <w:t>蹟</w:t>
            </w:r>
            <w:proofErr w:type="gramEnd"/>
            <w:r w:rsidRPr="003D2F12">
              <w:rPr>
                <w:rFonts w:ascii="標楷體" w:eastAsia="標楷體" w:hAnsi="標楷體" w:hint="eastAsia"/>
                <w:sz w:val="28"/>
                <w:szCs w:val="28"/>
              </w:rPr>
              <w:t>」之</w:t>
            </w:r>
            <w:proofErr w:type="gramStart"/>
            <w:r w:rsidRPr="003D2F12">
              <w:rPr>
                <w:rFonts w:ascii="標楷體" w:eastAsia="標楷體" w:hAnsi="標楷體" w:hint="eastAsia"/>
                <w:sz w:val="28"/>
                <w:szCs w:val="28"/>
              </w:rPr>
              <w:t>定著</w:t>
            </w:r>
            <w:proofErr w:type="gramEnd"/>
            <w:r w:rsidRPr="003D2F12">
              <w:rPr>
                <w:rFonts w:ascii="標楷體" w:eastAsia="標楷體" w:hAnsi="標楷體" w:hint="eastAsia"/>
                <w:sz w:val="28"/>
                <w:szCs w:val="28"/>
              </w:rPr>
              <w:t>土地範圍及面積</w:t>
            </w:r>
            <w:r w:rsidRPr="003D2F12">
              <w:rPr>
                <w:rFonts w:ascii="標楷體" w:eastAsia="標楷體" w:hAnsi="標楷體" w:hint="eastAsia"/>
                <w:sz w:val="28"/>
                <w:szCs w:val="28"/>
              </w:rPr>
              <w:lastRenderedPageBreak/>
              <w:t>確認案，敬請審議。</w:t>
            </w:r>
          </w:p>
        </w:tc>
        <w:tc>
          <w:tcPr>
            <w:tcW w:w="2469" w:type="dxa"/>
            <w:vAlign w:val="center"/>
          </w:tcPr>
          <w:p w:rsidR="002F35F5" w:rsidRPr="003D2F12" w:rsidRDefault="00E2772B" w:rsidP="00BE3E91">
            <w:pPr>
              <w:spacing w:line="440" w:lineRule="exact"/>
              <w:ind w:firstLineChars="0" w:firstLine="0"/>
              <w:jc w:val="both"/>
              <w:rPr>
                <w:rFonts w:ascii="標楷體" w:eastAsia="標楷體" w:hAnsi="標楷體"/>
                <w:sz w:val="28"/>
                <w:szCs w:val="28"/>
              </w:rPr>
            </w:pPr>
            <w:r w:rsidRPr="003D2F12">
              <w:rPr>
                <w:rFonts w:ascii="標楷體" w:eastAsia="標楷體" w:hAnsi="標楷體" w:hint="eastAsia"/>
                <w:sz w:val="28"/>
                <w:szCs w:val="28"/>
              </w:rPr>
              <w:lastRenderedPageBreak/>
              <w:t>財政部國有財產署、財政部國有財</w:t>
            </w:r>
            <w:r w:rsidRPr="003D2F12">
              <w:rPr>
                <w:rFonts w:ascii="標楷體" w:eastAsia="標楷體" w:hAnsi="標楷體" w:hint="eastAsia"/>
                <w:sz w:val="28"/>
                <w:szCs w:val="28"/>
              </w:rPr>
              <w:lastRenderedPageBreak/>
              <w:t>產署北區分署花蓮辦事處</w:t>
            </w:r>
          </w:p>
        </w:tc>
      </w:tr>
      <w:tr w:rsidR="002F35F5" w:rsidRPr="003D2F12" w:rsidTr="00EA300A">
        <w:tblPrEx>
          <w:tblBorders>
            <w:bottom w:val="single" w:sz="4" w:space="0" w:color="auto"/>
          </w:tblBorders>
        </w:tblPrEx>
        <w:tc>
          <w:tcPr>
            <w:tcW w:w="959" w:type="dxa"/>
            <w:vAlign w:val="center"/>
          </w:tcPr>
          <w:p w:rsidR="002F35F5" w:rsidRPr="003D2F12" w:rsidRDefault="00E35E27" w:rsidP="00BE3E91">
            <w:pPr>
              <w:spacing w:line="440" w:lineRule="exact"/>
              <w:ind w:firstLineChars="0" w:firstLine="0"/>
              <w:jc w:val="center"/>
              <w:rPr>
                <w:rFonts w:ascii="標楷體" w:eastAsia="標楷體" w:hAnsi="標楷體"/>
                <w:sz w:val="28"/>
                <w:szCs w:val="28"/>
              </w:rPr>
            </w:pPr>
            <w:r w:rsidRPr="003D2F12">
              <w:rPr>
                <w:rFonts w:ascii="標楷體" w:eastAsia="標楷體" w:hAnsi="標楷體" w:hint="eastAsia"/>
                <w:sz w:val="28"/>
                <w:szCs w:val="28"/>
              </w:rPr>
              <w:lastRenderedPageBreak/>
              <w:t>提案</w:t>
            </w:r>
            <w:r w:rsidR="002F35F5" w:rsidRPr="003D2F12">
              <w:rPr>
                <w:rFonts w:ascii="標楷體" w:eastAsia="標楷體" w:hAnsi="標楷體" w:hint="eastAsia"/>
                <w:sz w:val="28"/>
                <w:szCs w:val="28"/>
              </w:rPr>
              <w:t>六</w:t>
            </w:r>
            <w:r w:rsidR="000B3B18">
              <w:rPr>
                <w:rFonts w:ascii="標楷體" w:eastAsia="標楷體" w:hAnsi="標楷體" w:hint="eastAsia"/>
                <w:sz w:val="28"/>
                <w:szCs w:val="28"/>
              </w:rPr>
              <w:t xml:space="preserve"> </w:t>
            </w:r>
          </w:p>
        </w:tc>
        <w:tc>
          <w:tcPr>
            <w:tcW w:w="1868" w:type="dxa"/>
            <w:vAlign w:val="center"/>
          </w:tcPr>
          <w:p w:rsidR="002F35F5" w:rsidRPr="003D2F12" w:rsidRDefault="00237C09" w:rsidP="00BE3E91">
            <w:pPr>
              <w:spacing w:line="440" w:lineRule="exact"/>
              <w:ind w:firstLineChars="0" w:firstLine="0"/>
              <w:jc w:val="center"/>
              <w:rPr>
                <w:rFonts w:ascii="標楷體" w:eastAsia="標楷體" w:hAnsi="標楷體"/>
                <w:sz w:val="28"/>
                <w:szCs w:val="28"/>
              </w:rPr>
            </w:pPr>
            <w:r>
              <w:rPr>
                <w:rFonts w:ascii="標楷體" w:eastAsia="標楷體" w:hAnsi="標楷體" w:hint="eastAsia"/>
                <w:sz w:val="28"/>
                <w:szCs w:val="28"/>
              </w:rPr>
              <w:t>14:10-14:15</w:t>
            </w:r>
          </w:p>
        </w:tc>
        <w:tc>
          <w:tcPr>
            <w:tcW w:w="3601" w:type="dxa"/>
            <w:vAlign w:val="center"/>
          </w:tcPr>
          <w:p w:rsidR="002F35F5" w:rsidRPr="003D2F12" w:rsidRDefault="00332769" w:rsidP="00BE3E91">
            <w:pPr>
              <w:spacing w:line="440" w:lineRule="exact"/>
              <w:ind w:firstLineChars="0" w:firstLine="0"/>
              <w:jc w:val="both"/>
              <w:rPr>
                <w:rFonts w:ascii="標楷體" w:eastAsia="標楷體" w:hAnsi="標楷體"/>
                <w:sz w:val="28"/>
                <w:szCs w:val="28"/>
              </w:rPr>
            </w:pPr>
            <w:r w:rsidRPr="003D2F12">
              <w:rPr>
                <w:rFonts w:ascii="標楷體" w:eastAsia="標楷體" w:hAnsi="標楷體" w:hint="eastAsia"/>
                <w:sz w:val="28"/>
                <w:szCs w:val="28"/>
              </w:rPr>
              <w:t>花蓮縣歷史建築「花蓮</w:t>
            </w:r>
            <w:proofErr w:type="gramStart"/>
            <w:r w:rsidRPr="003D2F12">
              <w:rPr>
                <w:rFonts w:ascii="標楷體" w:eastAsia="標楷體" w:hAnsi="標楷體" w:hint="eastAsia"/>
                <w:sz w:val="28"/>
                <w:szCs w:val="28"/>
              </w:rPr>
              <w:t>港廳吉野</w:t>
            </w:r>
            <w:proofErr w:type="gramEnd"/>
            <w:r w:rsidRPr="003D2F12">
              <w:rPr>
                <w:rFonts w:ascii="標楷體" w:eastAsia="標楷體" w:hAnsi="標楷體" w:hint="eastAsia"/>
                <w:sz w:val="28"/>
                <w:szCs w:val="28"/>
              </w:rPr>
              <w:t>村煙草耕作指導所」</w:t>
            </w:r>
            <w:r w:rsidRPr="003D2F12">
              <w:rPr>
                <w:rFonts w:ascii="標楷體" w:eastAsia="標楷體" w:hAnsi="標楷體" w:hint="eastAsia"/>
                <w:bCs/>
                <w:sz w:val="28"/>
                <w:szCs w:val="28"/>
              </w:rPr>
              <w:t>建物面積及</w:t>
            </w:r>
            <w:proofErr w:type="gramStart"/>
            <w:r w:rsidRPr="003D2F12">
              <w:rPr>
                <w:rFonts w:ascii="標楷體" w:eastAsia="標楷體" w:hAnsi="標楷體" w:hint="eastAsia"/>
                <w:bCs/>
                <w:sz w:val="28"/>
                <w:szCs w:val="28"/>
              </w:rPr>
              <w:t>定著</w:t>
            </w:r>
            <w:proofErr w:type="gramEnd"/>
            <w:r w:rsidRPr="003D2F12">
              <w:rPr>
                <w:rFonts w:ascii="標楷體" w:eastAsia="標楷體" w:hAnsi="標楷體" w:hint="eastAsia"/>
                <w:bCs/>
                <w:sz w:val="28"/>
                <w:szCs w:val="28"/>
              </w:rPr>
              <w:t>土地範圍</w:t>
            </w:r>
            <w:r w:rsidRPr="003D2F12">
              <w:rPr>
                <w:rFonts w:ascii="標楷體" w:eastAsia="標楷體" w:hAnsi="標楷體" w:hint="eastAsia"/>
                <w:sz w:val="28"/>
                <w:szCs w:val="28"/>
              </w:rPr>
              <w:t>確認案，敬請審議。</w:t>
            </w:r>
          </w:p>
        </w:tc>
        <w:tc>
          <w:tcPr>
            <w:tcW w:w="2469" w:type="dxa"/>
            <w:vAlign w:val="center"/>
          </w:tcPr>
          <w:p w:rsidR="002F35F5" w:rsidRPr="003D2F12" w:rsidRDefault="00FA15E0" w:rsidP="00BE3E91">
            <w:pPr>
              <w:spacing w:line="440" w:lineRule="exact"/>
              <w:ind w:firstLineChars="0" w:firstLine="0"/>
              <w:jc w:val="both"/>
              <w:rPr>
                <w:rFonts w:ascii="標楷體" w:eastAsia="標楷體" w:hAnsi="標楷體"/>
                <w:sz w:val="28"/>
                <w:szCs w:val="28"/>
              </w:rPr>
            </w:pPr>
            <w:r w:rsidRPr="003D2F12">
              <w:rPr>
                <w:rFonts w:ascii="標楷體" w:eastAsia="標楷體" w:hAnsi="標楷體" w:hint="eastAsia"/>
                <w:sz w:val="28"/>
                <w:szCs w:val="28"/>
              </w:rPr>
              <w:t>財政部國有財產署、財政部國有財產署北區分署花蓮辦事處</w:t>
            </w:r>
          </w:p>
        </w:tc>
      </w:tr>
      <w:tr w:rsidR="00AB62AF" w:rsidRPr="003D2F12" w:rsidTr="00EA300A">
        <w:tblPrEx>
          <w:tblBorders>
            <w:bottom w:val="single" w:sz="4" w:space="0" w:color="auto"/>
          </w:tblBorders>
        </w:tblPrEx>
        <w:tc>
          <w:tcPr>
            <w:tcW w:w="959" w:type="dxa"/>
            <w:vAlign w:val="center"/>
          </w:tcPr>
          <w:p w:rsidR="00AB62AF" w:rsidRPr="003D2F12" w:rsidRDefault="00AB62AF" w:rsidP="00BE3E91">
            <w:pPr>
              <w:spacing w:line="440" w:lineRule="exact"/>
              <w:ind w:firstLineChars="0" w:firstLine="0"/>
              <w:jc w:val="center"/>
              <w:rPr>
                <w:rFonts w:ascii="標楷體" w:eastAsia="標楷體" w:hAnsi="標楷體"/>
                <w:sz w:val="28"/>
                <w:szCs w:val="28"/>
              </w:rPr>
            </w:pPr>
            <w:r w:rsidRPr="003D2F12">
              <w:rPr>
                <w:rFonts w:ascii="標楷體" w:eastAsia="標楷體" w:hAnsi="標楷體" w:hint="eastAsia"/>
                <w:sz w:val="28"/>
                <w:szCs w:val="28"/>
              </w:rPr>
              <w:t>提案七</w:t>
            </w:r>
            <w:r w:rsidR="000B3B18">
              <w:rPr>
                <w:rFonts w:ascii="標楷體" w:eastAsia="標楷體" w:hAnsi="標楷體" w:hint="eastAsia"/>
                <w:sz w:val="28"/>
                <w:szCs w:val="28"/>
              </w:rPr>
              <w:t xml:space="preserve"> </w:t>
            </w:r>
          </w:p>
        </w:tc>
        <w:tc>
          <w:tcPr>
            <w:tcW w:w="1868" w:type="dxa"/>
            <w:vAlign w:val="center"/>
          </w:tcPr>
          <w:p w:rsidR="00AB62AF" w:rsidRPr="003D2F12" w:rsidRDefault="00237C09" w:rsidP="00BE3E91">
            <w:pPr>
              <w:spacing w:line="440" w:lineRule="exact"/>
              <w:ind w:firstLineChars="0" w:firstLine="0"/>
              <w:jc w:val="center"/>
              <w:rPr>
                <w:rFonts w:ascii="標楷體" w:eastAsia="標楷體" w:hAnsi="標楷體"/>
                <w:sz w:val="28"/>
                <w:szCs w:val="28"/>
              </w:rPr>
            </w:pPr>
            <w:r>
              <w:rPr>
                <w:rFonts w:ascii="標楷體" w:eastAsia="標楷體" w:hAnsi="標楷體" w:hint="eastAsia"/>
                <w:sz w:val="28"/>
                <w:szCs w:val="28"/>
              </w:rPr>
              <w:t>14:15-14:20</w:t>
            </w:r>
          </w:p>
        </w:tc>
        <w:tc>
          <w:tcPr>
            <w:tcW w:w="3601" w:type="dxa"/>
            <w:vAlign w:val="center"/>
          </w:tcPr>
          <w:p w:rsidR="00AB62AF" w:rsidRPr="0007082B" w:rsidRDefault="0007082B" w:rsidP="0007082B">
            <w:pPr>
              <w:spacing w:line="400" w:lineRule="exact"/>
              <w:ind w:firstLineChars="0" w:firstLine="0"/>
            </w:pPr>
            <w:r w:rsidRPr="003D2F12">
              <w:rPr>
                <w:rFonts w:ascii="標楷體" w:eastAsia="標楷體" w:hAnsi="標楷體" w:hint="eastAsia"/>
                <w:sz w:val="28"/>
                <w:szCs w:val="28"/>
              </w:rPr>
              <w:t>花蓮縣歷</w:t>
            </w:r>
            <w:bookmarkStart w:id="0" w:name="_GoBack"/>
            <w:bookmarkEnd w:id="0"/>
            <w:r w:rsidRPr="003D2F12">
              <w:rPr>
                <w:rFonts w:ascii="標楷體" w:eastAsia="標楷體" w:hAnsi="標楷體" w:hint="eastAsia"/>
                <w:sz w:val="28"/>
                <w:szCs w:val="28"/>
              </w:rPr>
              <w:t>史建築「林田</w:t>
            </w:r>
            <w:proofErr w:type="gramStart"/>
            <w:r w:rsidRPr="003D2F12">
              <w:rPr>
                <w:rFonts w:ascii="標楷體" w:eastAsia="標楷體" w:hAnsi="標楷體" w:hint="eastAsia"/>
                <w:sz w:val="28"/>
                <w:szCs w:val="28"/>
              </w:rPr>
              <w:t>圳</w:t>
            </w:r>
            <w:proofErr w:type="gramEnd"/>
            <w:r w:rsidRPr="003D2F12">
              <w:rPr>
                <w:rFonts w:ascii="標楷體" w:eastAsia="標楷體" w:hAnsi="標楷體" w:hint="eastAsia"/>
                <w:sz w:val="28"/>
                <w:szCs w:val="28"/>
              </w:rPr>
              <w:t>虹吸式</w:t>
            </w:r>
            <w:proofErr w:type="gramStart"/>
            <w:r w:rsidRPr="003D2F12">
              <w:rPr>
                <w:rFonts w:ascii="標楷體" w:eastAsia="標楷體" w:hAnsi="標楷體" w:hint="eastAsia"/>
                <w:sz w:val="28"/>
                <w:szCs w:val="28"/>
              </w:rPr>
              <w:t>圳</w:t>
            </w:r>
            <w:proofErr w:type="gramEnd"/>
            <w:r w:rsidRPr="003D2F12">
              <w:rPr>
                <w:rFonts w:ascii="標楷體" w:eastAsia="標楷體" w:hAnsi="標楷體" w:hint="eastAsia"/>
                <w:sz w:val="28"/>
                <w:szCs w:val="28"/>
              </w:rPr>
              <w:t>道」</w:t>
            </w:r>
            <w:proofErr w:type="gramStart"/>
            <w:r w:rsidRPr="003D2F12">
              <w:rPr>
                <w:rFonts w:ascii="標楷體" w:eastAsia="標楷體" w:hAnsi="標楷體" w:hint="eastAsia"/>
                <w:bCs/>
                <w:sz w:val="28"/>
                <w:szCs w:val="28"/>
              </w:rPr>
              <w:t>定著</w:t>
            </w:r>
            <w:proofErr w:type="gramEnd"/>
            <w:r w:rsidRPr="003D2F12">
              <w:rPr>
                <w:rFonts w:ascii="標楷體" w:eastAsia="標楷體" w:hAnsi="標楷體" w:hint="eastAsia"/>
                <w:bCs/>
                <w:sz w:val="28"/>
                <w:szCs w:val="28"/>
              </w:rPr>
              <w:t>土地範圍</w:t>
            </w:r>
            <w:r w:rsidRPr="003D2F12">
              <w:rPr>
                <w:rFonts w:ascii="標楷體" w:eastAsia="標楷體" w:hAnsi="標楷體" w:hint="eastAsia"/>
                <w:sz w:val="28"/>
                <w:szCs w:val="28"/>
              </w:rPr>
              <w:t>確認案，敬請審議。</w:t>
            </w:r>
          </w:p>
        </w:tc>
        <w:tc>
          <w:tcPr>
            <w:tcW w:w="2469" w:type="dxa"/>
            <w:vAlign w:val="center"/>
          </w:tcPr>
          <w:p w:rsidR="00AB62AF" w:rsidRPr="003D2F12" w:rsidRDefault="009F1C5E" w:rsidP="00FF73A0">
            <w:pPr>
              <w:spacing w:line="440" w:lineRule="exact"/>
              <w:ind w:firstLineChars="0" w:firstLine="0"/>
              <w:jc w:val="both"/>
              <w:rPr>
                <w:rFonts w:ascii="標楷體" w:eastAsia="標楷體" w:hAnsi="標楷體"/>
                <w:sz w:val="28"/>
                <w:szCs w:val="28"/>
              </w:rPr>
            </w:pPr>
            <w:r w:rsidRPr="003D2F12">
              <w:rPr>
                <w:rFonts w:ascii="標楷體" w:eastAsia="標楷體" w:hAnsi="標楷體" w:hint="eastAsia"/>
                <w:sz w:val="28"/>
                <w:szCs w:val="28"/>
              </w:rPr>
              <w:t>經濟部水利署、經濟部水利署第九河川局</w:t>
            </w:r>
          </w:p>
        </w:tc>
      </w:tr>
      <w:tr w:rsidR="00AB62AF" w:rsidRPr="003D2F12" w:rsidTr="00EA300A">
        <w:tblPrEx>
          <w:tblBorders>
            <w:bottom w:val="single" w:sz="4" w:space="0" w:color="auto"/>
          </w:tblBorders>
        </w:tblPrEx>
        <w:tc>
          <w:tcPr>
            <w:tcW w:w="959" w:type="dxa"/>
            <w:vAlign w:val="center"/>
          </w:tcPr>
          <w:p w:rsidR="00AB62AF" w:rsidRPr="003D2F12" w:rsidRDefault="00AB62AF" w:rsidP="00BE3E91">
            <w:pPr>
              <w:spacing w:line="440" w:lineRule="exact"/>
              <w:ind w:firstLineChars="0" w:firstLine="0"/>
              <w:jc w:val="center"/>
              <w:rPr>
                <w:rFonts w:ascii="標楷體" w:eastAsia="標楷體" w:hAnsi="標楷體"/>
                <w:sz w:val="28"/>
                <w:szCs w:val="28"/>
              </w:rPr>
            </w:pPr>
            <w:r w:rsidRPr="003D2F12">
              <w:rPr>
                <w:rFonts w:ascii="標楷體" w:eastAsia="標楷體" w:hAnsi="標楷體" w:hint="eastAsia"/>
                <w:sz w:val="28"/>
                <w:szCs w:val="28"/>
              </w:rPr>
              <w:t>提案八</w:t>
            </w:r>
            <w:r w:rsidR="000B3B18">
              <w:rPr>
                <w:rFonts w:ascii="標楷體" w:eastAsia="標楷體" w:hAnsi="標楷體" w:hint="eastAsia"/>
                <w:sz w:val="28"/>
                <w:szCs w:val="28"/>
              </w:rPr>
              <w:t xml:space="preserve"> </w:t>
            </w:r>
          </w:p>
        </w:tc>
        <w:tc>
          <w:tcPr>
            <w:tcW w:w="1868" w:type="dxa"/>
            <w:vAlign w:val="center"/>
          </w:tcPr>
          <w:p w:rsidR="00AB62AF" w:rsidRPr="003D2F12" w:rsidRDefault="00237C09" w:rsidP="00BE3E91">
            <w:pPr>
              <w:spacing w:line="440" w:lineRule="exact"/>
              <w:ind w:firstLineChars="0" w:firstLine="0"/>
              <w:jc w:val="center"/>
              <w:rPr>
                <w:rFonts w:ascii="標楷體" w:eastAsia="標楷體" w:hAnsi="標楷體"/>
                <w:sz w:val="28"/>
                <w:szCs w:val="28"/>
              </w:rPr>
            </w:pPr>
            <w:r>
              <w:rPr>
                <w:rFonts w:ascii="標楷體" w:eastAsia="標楷體" w:hAnsi="標楷體" w:hint="eastAsia"/>
                <w:sz w:val="28"/>
                <w:szCs w:val="28"/>
              </w:rPr>
              <w:t>14:20-14:25</w:t>
            </w:r>
          </w:p>
        </w:tc>
        <w:tc>
          <w:tcPr>
            <w:tcW w:w="3601" w:type="dxa"/>
            <w:vAlign w:val="center"/>
          </w:tcPr>
          <w:p w:rsidR="00AB62AF" w:rsidRPr="003D2F12" w:rsidRDefault="00AB62AF" w:rsidP="0016531D">
            <w:pPr>
              <w:spacing w:line="440" w:lineRule="exact"/>
              <w:ind w:firstLineChars="0" w:firstLine="0"/>
              <w:jc w:val="both"/>
              <w:rPr>
                <w:rFonts w:ascii="標楷體" w:eastAsia="標楷體" w:hAnsi="標楷體"/>
                <w:sz w:val="28"/>
                <w:szCs w:val="28"/>
              </w:rPr>
            </w:pPr>
            <w:r w:rsidRPr="003D2F12">
              <w:rPr>
                <w:rFonts w:ascii="標楷體" w:eastAsia="標楷體" w:hAnsi="標楷體" w:hint="eastAsia"/>
                <w:sz w:val="28"/>
                <w:szCs w:val="28"/>
              </w:rPr>
              <w:t>花蓮縣歷史建築「台鐵花蓮舊工務段、舊警務段建築群」</w:t>
            </w:r>
            <w:r w:rsidRPr="003D2F12">
              <w:rPr>
                <w:rFonts w:ascii="標楷體" w:eastAsia="標楷體" w:hAnsi="標楷體" w:hint="eastAsia"/>
                <w:bCs/>
                <w:sz w:val="28"/>
                <w:szCs w:val="28"/>
              </w:rPr>
              <w:t>之地址確認</w:t>
            </w:r>
            <w:r w:rsidRPr="003D2F12">
              <w:rPr>
                <w:rFonts w:ascii="標楷體" w:eastAsia="標楷體" w:hAnsi="標楷體" w:hint="eastAsia"/>
                <w:sz w:val="28"/>
                <w:szCs w:val="28"/>
              </w:rPr>
              <w:t>案，敬請審議。</w:t>
            </w:r>
          </w:p>
        </w:tc>
        <w:tc>
          <w:tcPr>
            <w:tcW w:w="2469" w:type="dxa"/>
            <w:vAlign w:val="center"/>
          </w:tcPr>
          <w:p w:rsidR="00AB62AF" w:rsidRPr="003D2F12" w:rsidRDefault="004C0929" w:rsidP="00BE3E91">
            <w:pPr>
              <w:spacing w:line="440" w:lineRule="exact"/>
              <w:ind w:firstLineChars="0" w:firstLine="0"/>
              <w:jc w:val="both"/>
              <w:rPr>
                <w:rFonts w:ascii="標楷體" w:eastAsia="標楷體" w:hAnsi="標楷體"/>
                <w:sz w:val="28"/>
                <w:szCs w:val="28"/>
              </w:rPr>
            </w:pPr>
            <w:r w:rsidRPr="004C0929">
              <w:rPr>
                <w:rFonts w:ascii="標楷體" w:eastAsia="標楷體" w:hAnsi="標楷體" w:hint="eastAsia"/>
                <w:sz w:val="28"/>
                <w:szCs w:val="28"/>
              </w:rPr>
              <w:t>交通部臺灣鐵路管理局</w:t>
            </w:r>
            <w:r w:rsidR="004C3FE8" w:rsidRPr="003D2F12">
              <w:rPr>
                <w:rFonts w:ascii="標楷體" w:eastAsia="標楷體" w:hAnsi="標楷體" w:hint="eastAsia"/>
                <w:sz w:val="28"/>
                <w:szCs w:val="28"/>
              </w:rPr>
              <w:t>、</w:t>
            </w:r>
            <w:r w:rsidRPr="004C0929">
              <w:rPr>
                <w:rFonts w:ascii="標楷體" w:eastAsia="標楷體" w:hAnsi="標楷體" w:hint="eastAsia"/>
                <w:sz w:val="28"/>
                <w:szCs w:val="28"/>
              </w:rPr>
              <w:t>交通部臺灣鐵路管理局</w:t>
            </w:r>
            <w:r w:rsidR="004C3FE8" w:rsidRPr="003D2F12">
              <w:rPr>
                <w:rFonts w:ascii="標楷體" w:eastAsia="標楷體" w:hAnsi="標楷體" w:hint="eastAsia"/>
                <w:sz w:val="28"/>
                <w:szCs w:val="28"/>
              </w:rPr>
              <w:t>花蓮工務段</w:t>
            </w:r>
          </w:p>
        </w:tc>
      </w:tr>
      <w:tr w:rsidR="00AB62AF" w:rsidRPr="003D2F12" w:rsidTr="00EA300A">
        <w:tblPrEx>
          <w:tblBorders>
            <w:top w:val="none" w:sz="0" w:space="0" w:color="auto"/>
            <w:bottom w:val="single" w:sz="4" w:space="0" w:color="auto"/>
          </w:tblBorders>
        </w:tblPrEx>
        <w:tc>
          <w:tcPr>
            <w:tcW w:w="959" w:type="dxa"/>
            <w:vAlign w:val="center"/>
          </w:tcPr>
          <w:p w:rsidR="00AB62AF" w:rsidRPr="003D2F12" w:rsidRDefault="00AB62AF" w:rsidP="0027296B">
            <w:pPr>
              <w:spacing w:line="440" w:lineRule="exact"/>
              <w:ind w:firstLineChars="0" w:firstLine="0"/>
              <w:jc w:val="center"/>
              <w:rPr>
                <w:rFonts w:ascii="標楷體" w:eastAsia="標楷體" w:hAnsi="標楷體"/>
                <w:sz w:val="28"/>
                <w:szCs w:val="28"/>
              </w:rPr>
            </w:pPr>
            <w:r w:rsidRPr="003D2F12">
              <w:rPr>
                <w:rFonts w:ascii="標楷體" w:eastAsia="標楷體" w:hAnsi="標楷體" w:hint="eastAsia"/>
                <w:sz w:val="28"/>
                <w:szCs w:val="28"/>
              </w:rPr>
              <w:t>提案九</w:t>
            </w:r>
            <w:r w:rsidR="000B3B18">
              <w:rPr>
                <w:rFonts w:ascii="標楷體" w:eastAsia="標楷體" w:hAnsi="標楷體" w:hint="eastAsia"/>
                <w:sz w:val="28"/>
                <w:szCs w:val="28"/>
              </w:rPr>
              <w:t xml:space="preserve"> </w:t>
            </w:r>
          </w:p>
        </w:tc>
        <w:tc>
          <w:tcPr>
            <w:tcW w:w="1868" w:type="dxa"/>
            <w:vAlign w:val="center"/>
          </w:tcPr>
          <w:p w:rsidR="00AB62AF" w:rsidRPr="003D2F12" w:rsidRDefault="00237C09" w:rsidP="00BE3E91">
            <w:pPr>
              <w:spacing w:line="440" w:lineRule="exact"/>
              <w:ind w:firstLineChars="0" w:firstLine="0"/>
              <w:jc w:val="center"/>
              <w:rPr>
                <w:rFonts w:ascii="標楷體" w:eastAsia="標楷體" w:hAnsi="標楷體"/>
                <w:sz w:val="28"/>
                <w:szCs w:val="28"/>
              </w:rPr>
            </w:pPr>
            <w:r>
              <w:rPr>
                <w:rFonts w:ascii="標楷體" w:eastAsia="標楷體" w:hAnsi="標楷體" w:hint="eastAsia"/>
                <w:sz w:val="28"/>
                <w:szCs w:val="28"/>
              </w:rPr>
              <w:t>14:25-14:35</w:t>
            </w:r>
          </w:p>
        </w:tc>
        <w:tc>
          <w:tcPr>
            <w:tcW w:w="3601" w:type="dxa"/>
            <w:vAlign w:val="center"/>
          </w:tcPr>
          <w:p w:rsidR="00AB62AF" w:rsidRPr="003D2F12" w:rsidRDefault="00AB62AF" w:rsidP="0016531D">
            <w:pPr>
              <w:spacing w:line="440" w:lineRule="exact"/>
              <w:ind w:firstLineChars="0" w:firstLine="0"/>
              <w:jc w:val="both"/>
              <w:rPr>
                <w:rFonts w:ascii="標楷體" w:eastAsia="標楷體" w:hAnsi="標楷體"/>
                <w:sz w:val="28"/>
                <w:szCs w:val="28"/>
              </w:rPr>
            </w:pPr>
            <w:r w:rsidRPr="003D2F12">
              <w:rPr>
                <w:rFonts w:ascii="標楷體" w:eastAsia="標楷體" w:hAnsi="標楷體" w:hint="eastAsia"/>
                <w:bCs/>
                <w:sz w:val="28"/>
                <w:szCs w:val="28"/>
              </w:rPr>
              <w:t>花蓮縣警察局經管之興建完竣逾五十年建造物花蓮縣花蓮市府前路21號辦公廳舍，經本縣</w:t>
            </w:r>
            <w:r w:rsidRPr="003D2F12">
              <w:rPr>
                <w:rFonts w:ascii="標楷體" w:eastAsia="標楷體" w:hAnsi="標楷體" w:hint="eastAsia"/>
                <w:sz w:val="28"/>
                <w:szCs w:val="28"/>
              </w:rPr>
              <w:t>依據文化資產保存法第15條規定評估具文化資產價值案，請審議。</w:t>
            </w:r>
          </w:p>
        </w:tc>
        <w:tc>
          <w:tcPr>
            <w:tcW w:w="2469" w:type="dxa"/>
            <w:vAlign w:val="center"/>
          </w:tcPr>
          <w:p w:rsidR="00AB62AF" w:rsidRPr="003D2F12" w:rsidRDefault="004C3FE8" w:rsidP="00BE3E91">
            <w:pPr>
              <w:spacing w:line="440" w:lineRule="exact"/>
              <w:ind w:firstLineChars="0" w:firstLine="0"/>
              <w:jc w:val="both"/>
              <w:rPr>
                <w:rFonts w:ascii="標楷體" w:eastAsia="標楷體" w:hAnsi="標楷體"/>
                <w:sz w:val="28"/>
                <w:szCs w:val="28"/>
              </w:rPr>
            </w:pPr>
            <w:r w:rsidRPr="003D2F12">
              <w:rPr>
                <w:rFonts w:ascii="標楷體" w:eastAsia="標楷體" w:hAnsi="標楷體" w:hint="eastAsia"/>
                <w:sz w:val="28"/>
                <w:szCs w:val="28"/>
              </w:rPr>
              <w:t>花蓮縣警察局、花蓮縣警察局鳳林分局</w:t>
            </w:r>
          </w:p>
        </w:tc>
      </w:tr>
      <w:tr w:rsidR="00AB62AF" w:rsidRPr="003D2F12" w:rsidTr="00EA300A">
        <w:tblPrEx>
          <w:tblBorders>
            <w:top w:val="none" w:sz="0" w:space="0" w:color="auto"/>
            <w:bottom w:val="single" w:sz="4" w:space="0" w:color="auto"/>
          </w:tblBorders>
        </w:tblPrEx>
        <w:tc>
          <w:tcPr>
            <w:tcW w:w="959" w:type="dxa"/>
            <w:vAlign w:val="center"/>
          </w:tcPr>
          <w:p w:rsidR="00AB62AF" w:rsidRPr="003D2F12" w:rsidRDefault="00AB62AF" w:rsidP="00BE3E91">
            <w:pPr>
              <w:spacing w:line="440" w:lineRule="exact"/>
              <w:ind w:firstLineChars="0" w:firstLine="0"/>
              <w:jc w:val="center"/>
              <w:rPr>
                <w:rFonts w:ascii="標楷體" w:eastAsia="標楷體" w:hAnsi="標楷體"/>
                <w:sz w:val="28"/>
                <w:szCs w:val="28"/>
              </w:rPr>
            </w:pPr>
            <w:r w:rsidRPr="003D2F12">
              <w:rPr>
                <w:rFonts w:ascii="標楷體" w:eastAsia="標楷體" w:hAnsi="標楷體" w:hint="eastAsia"/>
                <w:sz w:val="28"/>
                <w:szCs w:val="28"/>
              </w:rPr>
              <w:t>提案十</w:t>
            </w:r>
            <w:r w:rsidR="000B3B18">
              <w:rPr>
                <w:rFonts w:ascii="標楷體" w:eastAsia="標楷體" w:hAnsi="標楷體" w:hint="eastAsia"/>
                <w:sz w:val="28"/>
                <w:szCs w:val="28"/>
              </w:rPr>
              <w:t xml:space="preserve"> </w:t>
            </w:r>
          </w:p>
        </w:tc>
        <w:tc>
          <w:tcPr>
            <w:tcW w:w="1868" w:type="dxa"/>
            <w:vAlign w:val="center"/>
          </w:tcPr>
          <w:p w:rsidR="00AB62AF" w:rsidRPr="003D2F12" w:rsidRDefault="00237C09" w:rsidP="00BE3E91">
            <w:pPr>
              <w:spacing w:line="440" w:lineRule="exact"/>
              <w:ind w:firstLineChars="0" w:firstLine="0"/>
              <w:jc w:val="center"/>
              <w:rPr>
                <w:rFonts w:ascii="標楷體" w:eastAsia="標楷體" w:hAnsi="標楷體"/>
                <w:sz w:val="28"/>
                <w:szCs w:val="28"/>
              </w:rPr>
            </w:pPr>
            <w:r>
              <w:rPr>
                <w:rFonts w:ascii="標楷體" w:eastAsia="標楷體" w:hAnsi="標楷體" w:hint="eastAsia"/>
                <w:sz w:val="28"/>
                <w:szCs w:val="28"/>
              </w:rPr>
              <w:t>14:35-14:50</w:t>
            </w:r>
          </w:p>
        </w:tc>
        <w:tc>
          <w:tcPr>
            <w:tcW w:w="3601" w:type="dxa"/>
            <w:vAlign w:val="center"/>
          </w:tcPr>
          <w:p w:rsidR="00AB62AF" w:rsidRPr="003D2F12" w:rsidRDefault="00AB62AF" w:rsidP="0016531D">
            <w:pPr>
              <w:spacing w:line="440" w:lineRule="exact"/>
              <w:ind w:firstLineChars="0" w:firstLine="0"/>
              <w:jc w:val="both"/>
              <w:rPr>
                <w:rFonts w:ascii="標楷體" w:eastAsia="標楷體" w:hAnsi="標楷體"/>
                <w:sz w:val="28"/>
                <w:szCs w:val="28"/>
              </w:rPr>
            </w:pPr>
            <w:r w:rsidRPr="003D2F12">
              <w:rPr>
                <w:rFonts w:ascii="標楷體" w:eastAsia="標楷體" w:hAnsi="標楷體" w:hint="eastAsia"/>
                <w:sz w:val="28"/>
                <w:szCs w:val="28"/>
              </w:rPr>
              <w:t>黃家榮先生提報之「鳳林警察局日式宿舍」及</w:t>
            </w:r>
            <w:r w:rsidRPr="003D2F12">
              <w:rPr>
                <w:rFonts w:ascii="標楷體" w:eastAsia="標楷體" w:hAnsi="標楷體" w:hint="eastAsia"/>
                <w:bCs/>
                <w:sz w:val="28"/>
                <w:szCs w:val="28"/>
              </w:rPr>
              <w:t>花蓮縣警察局</w:t>
            </w:r>
            <w:r w:rsidRPr="003D2F12">
              <w:rPr>
                <w:rFonts w:ascii="標楷體" w:eastAsia="標楷體" w:hAnsi="標楷體" w:hint="eastAsia"/>
                <w:sz w:val="28"/>
                <w:szCs w:val="28"/>
              </w:rPr>
              <w:t>依據文化資產保存法第15條規定所送</w:t>
            </w:r>
            <w:r w:rsidRPr="003D2F12">
              <w:rPr>
                <w:rFonts w:ascii="標楷體" w:eastAsia="標楷體" w:hAnsi="標楷體" w:hint="eastAsia"/>
                <w:bCs/>
                <w:sz w:val="28"/>
                <w:szCs w:val="28"/>
              </w:rPr>
              <w:t>之花蓮縣鳳林鎮中正路二段33號職務宿舍</w:t>
            </w:r>
            <w:r w:rsidRPr="003D2F12">
              <w:rPr>
                <w:rFonts w:ascii="標楷體" w:eastAsia="標楷體" w:hAnsi="標楷體" w:hint="eastAsia"/>
                <w:sz w:val="28"/>
                <w:szCs w:val="28"/>
              </w:rPr>
              <w:t>案，請審議。</w:t>
            </w:r>
          </w:p>
        </w:tc>
        <w:tc>
          <w:tcPr>
            <w:tcW w:w="2469" w:type="dxa"/>
            <w:vAlign w:val="center"/>
          </w:tcPr>
          <w:p w:rsidR="00AB62AF" w:rsidRPr="003D2F12" w:rsidRDefault="0027296B" w:rsidP="00BE3E91">
            <w:pPr>
              <w:spacing w:line="440" w:lineRule="exact"/>
              <w:ind w:firstLineChars="0" w:firstLine="0"/>
              <w:jc w:val="both"/>
              <w:rPr>
                <w:rFonts w:ascii="標楷體" w:eastAsia="標楷體" w:hAnsi="標楷體"/>
                <w:sz w:val="28"/>
                <w:szCs w:val="28"/>
              </w:rPr>
            </w:pPr>
            <w:r w:rsidRPr="003D2F12">
              <w:rPr>
                <w:rFonts w:ascii="標楷體" w:eastAsia="標楷體" w:hAnsi="標楷體" w:hint="eastAsia"/>
                <w:sz w:val="28"/>
                <w:szCs w:val="28"/>
              </w:rPr>
              <w:t>黃家榮</w:t>
            </w:r>
            <w:r w:rsidR="00747B4E">
              <w:rPr>
                <w:rFonts w:ascii="標楷體" w:eastAsia="標楷體" w:hAnsi="標楷體" w:hint="eastAsia"/>
                <w:sz w:val="28"/>
                <w:szCs w:val="28"/>
              </w:rPr>
              <w:t>君</w:t>
            </w:r>
            <w:r w:rsidRPr="003D2F12">
              <w:rPr>
                <w:rFonts w:ascii="標楷體" w:eastAsia="標楷體" w:hAnsi="標楷體" w:hint="eastAsia"/>
                <w:sz w:val="28"/>
                <w:szCs w:val="28"/>
              </w:rPr>
              <w:t>、花蓮縣警察局、花蓮縣警察局鳳林分局</w:t>
            </w:r>
          </w:p>
        </w:tc>
      </w:tr>
      <w:tr w:rsidR="00AB62AF" w:rsidRPr="003D2F12" w:rsidTr="00EA300A">
        <w:tblPrEx>
          <w:tblBorders>
            <w:top w:val="none" w:sz="0" w:space="0" w:color="auto"/>
            <w:bottom w:val="single" w:sz="4" w:space="0" w:color="auto"/>
          </w:tblBorders>
        </w:tblPrEx>
        <w:tc>
          <w:tcPr>
            <w:tcW w:w="959" w:type="dxa"/>
            <w:vAlign w:val="center"/>
          </w:tcPr>
          <w:p w:rsidR="00AB62AF" w:rsidRPr="003D2F12" w:rsidRDefault="00AB62AF" w:rsidP="00BE3E91">
            <w:pPr>
              <w:spacing w:line="440" w:lineRule="exact"/>
              <w:ind w:firstLineChars="0" w:firstLine="0"/>
              <w:jc w:val="center"/>
              <w:rPr>
                <w:rFonts w:ascii="標楷體" w:eastAsia="標楷體" w:hAnsi="標楷體"/>
                <w:sz w:val="28"/>
                <w:szCs w:val="28"/>
              </w:rPr>
            </w:pPr>
            <w:r w:rsidRPr="003D2F12">
              <w:rPr>
                <w:rFonts w:ascii="標楷體" w:eastAsia="標楷體" w:hAnsi="標楷體" w:hint="eastAsia"/>
                <w:sz w:val="28"/>
                <w:szCs w:val="28"/>
              </w:rPr>
              <w:t>提案十一</w:t>
            </w:r>
            <w:r w:rsidR="000B3B18">
              <w:rPr>
                <w:rFonts w:ascii="標楷體" w:eastAsia="標楷體" w:hAnsi="標楷體" w:hint="eastAsia"/>
                <w:sz w:val="28"/>
                <w:szCs w:val="28"/>
              </w:rPr>
              <w:t xml:space="preserve"> </w:t>
            </w:r>
          </w:p>
        </w:tc>
        <w:tc>
          <w:tcPr>
            <w:tcW w:w="1868" w:type="dxa"/>
            <w:vAlign w:val="center"/>
          </w:tcPr>
          <w:p w:rsidR="00AB62AF" w:rsidRPr="003D2F12" w:rsidRDefault="00237C09" w:rsidP="00BE3E91">
            <w:pPr>
              <w:spacing w:line="440" w:lineRule="exact"/>
              <w:ind w:firstLineChars="0" w:firstLine="0"/>
              <w:jc w:val="center"/>
              <w:rPr>
                <w:rFonts w:ascii="標楷體" w:eastAsia="標楷體" w:hAnsi="標楷體"/>
                <w:sz w:val="28"/>
                <w:szCs w:val="28"/>
              </w:rPr>
            </w:pPr>
            <w:r>
              <w:rPr>
                <w:rFonts w:ascii="標楷體" w:eastAsia="標楷體" w:hAnsi="標楷體" w:hint="eastAsia"/>
                <w:sz w:val="28"/>
                <w:szCs w:val="28"/>
              </w:rPr>
              <w:t>14:50-15:10</w:t>
            </w:r>
          </w:p>
        </w:tc>
        <w:tc>
          <w:tcPr>
            <w:tcW w:w="3601" w:type="dxa"/>
            <w:vAlign w:val="center"/>
          </w:tcPr>
          <w:p w:rsidR="00AB62AF" w:rsidRPr="003D2F12" w:rsidRDefault="00AB62AF" w:rsidP="0016531D">
            <w:pPr>
              <w:spacing w:line="440" w:lineRule="exact"/>
              <w:ind w:firstLineChars="0" w:firstLine="0"/>
              <w:jc w:val="both"/>
              <w:rPr>
                <w:rFonts w:ascii="標楷體" w:eastAsia="標楷體" w:hAnsi="標楷體"/>
                <w:sz w:val="28"/>
                <w:szCs w:val="28"/>
              </w:rPr>
            </w:pPr>
            <w:r w:rsidRPr="003D2F12">
              <w:rPr>
                <w:rFonts w:ascii="標楷體" w:eastAsia="標楷體" w:hAnsi="標楷體" w:hint="eastAsia"/>
                <w:bCs/>
                <w:sz w:val="28"/>
                <w:szCs w:val="28"/>
              </w:rPr>
              <w:t>經本縣</w:t>
            </w:r>
            <w:r w:rsidRPr="003D2F12">
              <w:rPr>
                <w:rFonts w:ascii="標楷體" w:eastAsia="標楷體" w:hAnsi="標楷體" w:hint="eastAsia"/>
                <w:sz w:val="28"/>
                <w:szCs w:val="28"/>
              </w:rPr>
              <w:t>依據文化資產保存法第15條規定評估具文化資產價值之陸軍花東防衛指揮部</w:t>
            </w:r>
            <w:r w:rsidRPr="003D2F12">
              <w:rPr>
                <w:rFonts w:ascii="標楷體" w:eastAsia="標楷體" w:hAnsi="標楷體" w:hint="eastAsia"/>
                <w:bCs/>
                <w:sz w:val="28"/>
                <w:szCs w:val="28"/>
              </w:rPr>
              <w:t>所轄</w:t>
            </w:r>
            <w:r w:rsidRPr="003D2F12">
              <w:rPr>
                <w:rFonts w:ascii="標楷體" w:eastAsia="標楷體" w:hAnsi="標楷體" w:hint="eastAsia"/>
                <w:sz w:val="28"/>
                <w:szCs w:val="28"/>
              </w:rPr>
              <w:t>美</w:t>
            </w:r>
            <w:proofErr w:type="gramStart"/>
            <w:r w:rsidRPr="003D2F12">
              <w:rPr>
                <w:rFonts w:ascii="標楷體" w:eastAsia="標楷體" w:hAnsi="標楷體" w:hint="eastAsia"/>
                <w:sz w:val="28"/>
                <w:szCs w:val="28"/>
              </w:rPr>
              <w:t>崙</w:t>
            </w:r>
            <w:proofErr w:type="gramEnd"/>
            <w:r w:rsidRPr="003D2F12">
              <w:rPr>
                <w:rFonts w:ascii="標楷體" w:eastAsia="標楷體" w:hAnsi="標楷體" w:hint="eastAsia"/>
                <w:sz w:val="28"/>
                <w:szCs w:val="28"/>
              </w:rPr>
              <w:t>營區房建物編號</w:t>
            </w:r>
            <w:r w:rsidRPr="003D2F12">
              <w:rPr>
                <w:rFonts w:ascii="標楷體" w:eastAsia="標楷體" w:hAnsi="標楷體" w:hint="eastAsia"/>
                <w:sz w:val="28"/>
                <w:szCs w:val="28"/>
              </w:rPr>
              <w:lastRenderedPageBreak/>
              <w:t>第BU010131-048建物</w:t>
            </w:r>
            <w:r w:rsidRPr="003D2F12">
              <w:rPr>
                <w:rFonts w:ascii="標楷體" w:eastAsia="標楷體" w:hAnsi="標楷體" w:hint="eastAsia"/>
                <w:bCs/>
                <w:sz w:val="28"/>
                <w:szCs w:val="28"/>
              </w:rPr>
              <w:t>保存因應措施</w:t>
            </w:r>
            <w:r w:rsidRPr="003D2F12">
              <w:rPr>
                <w:rFonts w:ascii="標楷體" w:eastAsia="標楷體" w:hAnsi="標楷體" w:hint="eastAsia"/>
                <w:sz w:val="28"/>
                <w:szCs w:val="28"/>
              </w:rPr>
              <w:t>，敬請審議。</w:t>
            </w:r>
          </w:p>
        </w:tc>
        <w:tc>
          <w:tcPr>
            <w:tcW w:w="2469" w:type="dxa"/>
            <w:vAlign w:val="center"/>
          </w:tcPr>
          <w:p w:rsidR="00AB62AF" w:rsidRPr="003D2F12" w:rsidRDefault="0027296B" w:rsidP="0073698F">
            <w:pPr>
              <w:spacing w:line="440" w:lineRule="exact"/>
              <w:ind w:firstLineChars="0" w:firstLine="0"/>
              <w:jc w:val="both"/>
              <w:rPr>
                <w:rFonts w:ascii="標楷體" w:eastAsia="標楷體" w:hAnsi="標楷體"/>
                <w:sz w:val="28"/>
                <w:szCs w:val="28"/>
              </w:rPr>
            </w:pPr>
            <w:r w:rsidRPr="003D2F12">
              <w:rPr>
                <w:rFonts w:ascii="標楷體" w:eastAsia="標楷體" w:hAnsi="標楷體" w:hint="eastAsia"/>
                <w:sz w:val="28"/>
                <w:szCs w:val="28"/>
              </w:rPr>
              <w:lastRenderedPageBreak/>
              <w:t>陸軍花東防衛指揮部、花蓮市公所、內政部營建署、內政部營建署北區工</w:t>
            </w:r>
            <w:r w:rsidRPr="003D2F12">
              <w:rPr>
                <w:rFonts w:ascii="標楷體" w:eastAsia="標楷體" w:hAnsi="標楷體" w:hint="eastAsia"/>
                <w:sz w:val="28"/>
                <w:szCs w:val="28"/>
              </w:rPr>
              <w:lastRenderedPageBreak/>
              <w:t>程</w:t>
            </w:r>
            <w:r w:rsidR="0073698F">
              <w:rPr>
                <w:rFonts w:ascii="標楷體" w:eastAsia="標楷體" w:hAnsi="標楷體" w:hint="eastAsia"/>
                <w:sz w:val="28"/>
                <w:szCs w:val="28"/>
              </w:rPr>
              <w:t>處</w:t>
            </w:r>
          </w:p>
        </w:tc>
      </w:tr>
    </w:tbl>
    <w:p w:rsidR="002F35F5" w:rsidRPr="003D2F12" w:rsidRDefault="00615F60" w:rsidP="00BE3E91">
      <w:pPr>
        <w:spacing w:line="440" w:lineRule="exact"/>
        <w:ind w:leftChars="650" w:left="1560" w:firstLineChars="354" w:firstLine="991"/>
        <w:rPr>
          <w:rFonts w:ascii="標楷體" w:eastAsia="標楷體" w:hAnsi="標楷體"/>
          <w:sz w:val="28"/>
          <w:szCs w:val="28"/>
        </w:rPr>
      </w:pPr>
      <w:r w:rsidRPr="003D2F12">
        <w:rPr>
          <w:rFonts w:ascii="標楷體" w:eastAsia="標楷體" w:hAnsi="標楷體" w:hint="eastAsia"/>
          <w:sz w:val="28"/>
          <w:szCs w:val="28"/>
        </w:rPr>
        <w:lastRenderedPageBreak/>
        <w:t>15:</w:t>
      </w:r>
      <w:r w:rsidR="00CD1621">
        <w:rPr>
          <w:rFonts w:ascii="標楷體" w:eastAsia="標楷體" w:hAnsi="標楷體" w:hint="eastAsia"/>
          <w:sz w:val="28"/>
          <w:szCs w:val="28"/>
        </w:rPr>
        <w:t>1</w:t>
      </w:r>
      <w:r w:rsidRPr="003D2F12">
        <w:rPr>
          <w:rFonts w:ascii="標楷體" w:eastAsia="標楷體" w:hAnsi="標楷體" w:hint="eastAsia"/>
          <w:sz w:val="28"/>
          <w:szCs w:val="28"/>
        </w:rPr>
        <w:t>0</w:t>
      </w:r>
      <w:r w:rsidR="002F35F5" w:rsidRPr="003D2F12">
        <w:rPr>
          <w:rFonts w:ascii="標楷體" w:eastAsia="標楷體" w:hAnsi="標楷體" w:hint="eastAsia"/>
          <w:sz w:val="28"/>
          <w:szCs w:val="28"/>
        </w:rPr>
        <w:t>-16:</w:t>
      </w:r>
      <w:r w:rsidR="00CD1621">
        <w:rPr>
          <w:rFonts w:ascii="標楷體" w:eastAsia="標楷體" w:hAnsi="標楷體" w:hint="eastAsia"/>
          <w:sz w:val="28"/>
          <w:szCs w:val="28"/>
        </w:rPr>
        <w:t>10</w:t>
      </w:r>
      <w:r w:rsidR="002F35F5" w:rsidRPr="003D2F12">
        <w:rPr>
          <w:rFonts w:ascii="標楷體" w:eastAsia="標楷體" w:hAnsi="標楷體" w:hint="eastAsia"/>
          <w:sz w:val="28"/>
          <w:szCs w:val="28"/>
        </w:rPr>
        <w:t>：逐案進行審議並作成決議。</w:t>
      </w:r>
    </w:p>
    <w:p w:rsidR="002F35F5" w:rsidRPr="003D2F12" w:rsidRDefault="002F35F5" w:rsidP="00BE5340">
      <w:pPr>
        <w:widowControl/>
        <w:spacing w:line="440" w:lineRule="exact"/>
        <w:ind w:firstLineChars="911" w:firstLine="2551"/>
        <w:rPr>
          <w:rFonts w:ascii="標楷體" w:eastAsia="標楷體" w:hAnsi="標楷體"/>
          <w:sz w:val="28"/>
          <w:szCs w:val="28"/>
        </w:rPr>
      </w:pPr>
      <w:r w:rsidRPr="003D2F12">
        <w:rPr>
          <w:rFonts w:ascii="標楷體" w:eastAsia="標楷體" w:hAnsi="標楷體" w:hint="eastAsia"/>
          <w:sz w:val="28"/>
          <w:szCs w:val="28"/>
        </w:rPr>
        <w:t>16:</w:t>
      </w:r>
      <w:r w:rsidR="00CD1621">
        <w:rPr>
          <w:rFonts w:ascii="標楷體" w:eastAsia="標楷體" w:hAnsi="標楷體" w:hint="eastAsia"/>
          <w:sz w:val="28"/>
          <w:szCs w:val="28"/>
        </w:rPr>
        <w:t>1</w:t>
      </w:r>
      <w:r w:rsidR="00615F60" w:rsidRPr="003D2F12">
        <w:rPr>
          <w:rFonts w:ascii="標楷體" w:eastAsia="標楷體" w:hAnsi="標楷體" w:hint="eastAsia"/>
          <w:sz w:val="28"/>
          <w:szCs w:val="28"/>
        </w:rPr>
        <w:t>0</w:t>
      </w:r>
      <w:r w:rsidRPr="003D2F12">
        <w:rPr>
          <w:rFonts w:ascii="標楷體" w:eastAsia="標楷體" w:hAnsi="標楷體" w:hint="eastAsia"/>
          <w:sz w:val="28"/>
          <w:szCs w:val="28"/>
        </w:rPr>
        <w:t>-     ：</w:t>
      </w:r>
      <w:r w:rsidR="003A5EA0" w:rsidRPr="003D2F12">
        <w:rPr>
          <w:rFonts w:ascii="標楷體" w:eastAsia="標楷體" w:hAnsi="標楷體" w:hint="eastAsia"/>
          <w:sz w:val="28"/>
          <w:szCs w:val="28"/>
        </w:rPr>
        <w:t>臨時動議</w:t>
      </w:r>
      <w:r w:rsidRPr="003D2F12">
        <w:rPr>
          <w:rFonts w:ascii="標楷體" w:eastAsia="標楷體" w:hAnsi="標楷體" w:hint="eastAsia"/>
          <w:sz w:val="28"/>
          <w:szCs w:val="28"/>
        </w:rPr>
        <w:t>。</w:t>
      </w:r>
    </w:p>
    <w:p w:rsidR="00B708C8" w:rsidRPr="003D2F12" w:rsidRDefault="0057435B" w:rsidP="00BE3E91">
      <w:pPr>
        <w:pStyle w:val="a9"/>
        <w:numPr>
          <w:ilvl w:val="0"/>
          <w:numId w:val="1"/>
        </w:numPr>
        <w:spacing w:line="440" w:lineRule="exact"/>
        <w:ind w:leftChars="0" w:firstLineChars="0"/>
        <w:rPr>
          <w:rFonts w:ascii="標楷體" w:eastAsia="標楷體" w:hAnsi="標楷體"/>
          <w:sz w:val="28"/>
          <w:szCs w:val="28"/>
        </w:rPr>
      </w:pPr>
      <w:r w:rsidRPr="003D2F12">
        <w:rPr>
          <w:rFonts w:ascii="標楷體" w:eastAsia="標楷體" w:hAnsi="標楷體" w:hint="eastAsia"/>
          <w:sz w:val="28"/>
          <w:szCs w:val="28"/>
        </w:rPr>
        <w:t>審議事項：</w:t>
      </w:r>
    </w:p>
    <w:p w:rsidR="0057435B" w:rsidRPr="003D2F12" w:rsidRDefault="0057435B" w:rsidP="0023438E">
      <w:pPr>
        <w:pStyle w:val="a9"/>
        <w:numPr>
          <w:ilvl w:val="1"/>
          <w:numId w:val="1"/>
        </w:numPr>
        <w:spacing w:line="440" w:lineRule="exact"/>
        <w:ind w:leftChars="0" w:firstLineChars="0" w:hanging="676"/>
        <w:rPr>
          <w:rFonts w:ascii="標楷體" w:eastAsia="標楷體" w:hAnsi="標楷體"/>
          <w:sz w:val="28"/>
          <w:szCs w:val="28"/>
        </w:rPr>
      </w:pPr>
      <w:r w:rsidRPr="003D2F12">
        <w:rPr>
          <w:rFonts w:ascii="標楷體" w:eastAsia="標楷體" w:hAnsi="標楷體" w:hint="eastAsia"/>
          <w:sz w:val="28"/>
          <w:szCs w:val="28"/>
        </w:rPr>
        <w:t>提案</w:t>
      </w:r>
      <w:proofErr w:type="gramStart"/>
      <w:r w:rsidRPr="003D2F12">
        <w:rPr>
          <w:rFonts w:ascii="標楷體" w:eastAsia="標楷體" w:hAnsi="標楷體" w:hint="eastAsia"/>
          <w:sz w:val="28"/>
          <w:szCs w:val="28"/>
        </w:rPr>
        <w:t>一</w:t>
      </w:r>
      <w:proofErr w:type="gramEnd"/>
    </w:p>
    <w:p w:rsidR="003E1F5D" w:rsidRPr="003D2F12" w:rsidRDefault="003E1F5D" w:rsidP="0007082B">
      <w:pPr>
        <w:pStyle w:val="a9"/>
        <w:spacing w:line="440" w:lineRule="exact"/>
        <w:ind w:leftChars="414" w:left="1843" w:firstLineChars="0" w:hanging="849"/>
        <w:jc w:val="both"/>
        <w:rPr>
          <w:rFonts w:ascii="標楷體" w:eastAsia="標楷體" w:hAnsi="標楷體"/>
          <w:sz w:val="28"/>
          <w:szCs w:val="28"/>
        </w:rPr>
      </w:pPr>
      <w:r w:rsidRPr="003D2F12">
        <w:rPr>
          <w:rFonts w:ascii="標楷體" w:eastAsia="標楷體" w:hAnsi="標楷體" w:hint="eastAsia"/>
          <w:sz w:val="28"/>
          <w:szCs w:val="28"/>
        </w:rPr>
        <w:t>案由：國立成功大學考古學研究所「花蓮縣花蓮市鐵路以東暨美</w:t>
      </w:r>
      <w:proofErr w:type="gramStart"/>
      <w:r w:rsidRPr="003D2F12">
        <w:rPr>
          <w:rFonts w:ascii="標楷體" w:eastAsia="標楷體" w:hAnsi="標楷體" w:hint="eastAsia"/>
          <w:sz w:val="28"/>
          <w:szCs w:val="28"/>
        </w:rPr>
        <w:t>崙</w:t>
      </w:r>
      <w:proofErr w:type="gramEnd"/>
      <w:r w:rsidRPr="003D2F12">
        <w:rPr>
          <w:rFonts w:ascii="標楷體" w:eastAsia="標楷體" w:hAnsi="標楷體" w:hint="eastAsia"/>
          <w:sz w:val="28"/>
          <w:szCs w:val="28"/>
        </w:rPr>
        <w:t>溪以西汙水下水道系統新建工程第九標」花岡山遺址試掘計畫發掘申請追認案，敬請審議。</w:t>
      </w:r>
    </w:p>
    <w:p w:rsidR="003E1F5D" w:rsidRPr="003D2F12" w:rsidRDefault="003E1F5D" w:rsidP="0007082B">
      <w:pPr>
        <w:pStyle w:val="a9"/>
        <w:spacing w:line="440" w:lineRule="exact"/>
        <w:ind w:leftChars="0" w:left="993" w:firstLineChars="0" w:firstLine="0"/>
        <w:jc w:val="both"/>
        <w:rPr>
          <w:rFonts w:ascii="標楷體" w:eastAsia="標楷體" w:hAnsi="標楷體"/>
          <w:sz w:val="28"/>
          <w:szCs w:val="28"/>
        </w:rPr>
      </w:pPr>
      <w:r w:rsidRPr="003D2F12">
        <w:rPr>
          <w:rFonts w:ascii="標楷體" w:eastAsia="標楷體" w:hAnsi="標楷體" w:hint="eastAsia"/>
          <w:sz w:val="28"/>
          <w:szCs w:val="28"/>
        </w:rPr>
        <w:t>說明：</w:t>
      </w:r>
    </w:p>
    <w:p w:rsidR="003E1F5D" w:rsidRPr="003D2F12" w:rsidRDefault="003E1F5D" w:rsidP="003E1F5D">
      <w:pPr>
        <w:pStyle w:val="a9"/>
        <w:numPr>
          <w:ilvl w:val="3"/>
          <w:numId w:val="2"/>
        </w:numPr>
        <w:spacing w:line="440" w:lineRule="exact"/>
        <w:ind w:leftChars="0" w:left="1843" w:firstLineChars="0" w:hanging="283"/>
        <w:jc w:val="both"/>
        <w:rPr>
          <w:rFonts w:ascii="標楷體" w:eastAsia="標楷體" w:hAnsi="標楷體" w:cs="新細明體"/>
          <w:kern w:val="0"/>
          <w:sz w:val="28"/>
          <w:szCs w:val="28"/>
          <w:lang w:val="zh-TW"/>
        </w:rPr>
      </w:pPr>
      <w:r w:rsidRPr="003D2F12">
        <w:rPr>
          <w:rFonts w:ascii="標楷體" w:eastAsia="標楷體" w:hAnsi="標楷體" w:hint="eastAsia"/>
          <w:sz w:val="28"/>
          <w:szCs w:val="28"/>
        </w:rPr>
        <w:t>依據本縣105年9月30日召開花蓮縣文化資產審議委員會第一類組（古蹟、歷史建築、聚落、遺址及文化景觀）</w:t>
      </w:r>
      <w:r w:rsidRPr="003D2F12">
        <w:rPr>
          <w:rFonts w:ascii="新細明體" w:hAnsi="新細明體" w:hint="eastAsia"/>
          <w:sz w:val="28"/>
          <w:szCs w:val="28"/>
        </w:rPr>
        <w:t>」</w:t>
      </w:r>
      <w:proofErr w:type="gramStart"/>
      <w:r w:rsidRPr="003D2F12">
        <w:rPr>
          <w:rFonts w:ascii="標楷體" w:eastAsia="標楷體" w:hAnsi="標楷體" w:hint="eastAsia"/>
          <w:sz w:val="28"/>
          <w:szCs w:val="28"/>
        </w:rPr>
        <w:t>105</w:t>
      </w:r>
      <w:proofErr w:type="gramEnd"/>
      <w:r w:rsidRPr="003D2F12">
        <w:rPr>
          <w:rFonts w:ascii="標楷體" w:eastAsia="標楷體" w:hAnsi="標楷體" w:hint="eastAsia"/>
          <w:sz w:val="28"/>
          <w:szCs w:val="28"/>
        </w:rPr>
        <w:t>年度第3次會議決議及遺址發掘資格條件審查辦法規定辦理</w:t>
      </w:r>
      <w:r w:rsidRPr="003D2F12">
        <w:rPr>
          <w:rFonts w:ascii="標楷體" w:eastAsia="標楷體" w:hAnsi="標楷體" w:cs="新細明體" w:hint="eastAsia"/>
          <w:kern w:val="0"/>
          <w:sz w:val="28"/>
          <w:szCs w:val="28"/>
          <w:lang w:val="zh-TW"/>
        </w:rPr>
        <w:t>。</w:t>
      </w:r>
    </w:p>
    <w:p w:rsidR="003E1F5D" w:rsidRPr="003D2F12" w:rsidRDefault="003E1F5D" w:rsidP="003E1F5D">
      <w:pPr>
        <w:pStyle w:val="a9"/>
        <w:numPr>
          <w:ilvl w:val="3"/>
          <w:numId w:val="2"/>
        </w:numPr>
        <w:spacing w:line="440" w:lineRule="exact"/>
        <w:ind w:leftChars="0" w:left="1843" w:firstLineChars="0" w:hanging="283"/>
        <w:jc w:val="both"/>
        <w:rPr>
          <w:rFonts w:ascii="標楷體" w:eastAsia="標楷體" w:hAnsi="標楷體" w:cs="新細明體"/>
          <w:kern w:val="0"/>
          <w:sz w:val="28"/>
          <w:szCs w:val="28"/>
          <w:lang w:val="zh-TW"/>
        </w:rPr>
      </w:pPr>
      <w:r w:rsidRPr="003D2F12">
        <w:rPr>
          <w:rFonts w:ascii="標楷體" w:eastAsia="標楷體" w:hAnsi="標楷體" w:cs="新細明體" w:hint="eastAsia"/>
          <w:kern w:val="0"/>
          <w:sz w:val="28"/>
          <w:szCs w:val="28"/>
          <w:lang w:val="zh-TW"/>
        </w:rPr>
        <w:t>本案係成功大學於106年9月14日以成大</w:t>
      </w:r>
      <w:proofErr w:type="gramStart"/>
      <w:r w:rsidRPr="003D2F12">
        <w:rPr>
          <w:rFonts w:ascii="標楷體" w:eastAsia="標楷體" w:hAnsi="標楷體" w:cs="新細明體" w:hint="eastAsia"/>
          <w:kern w:val="0"/>
          <w:sz w:val="28"/>
          <w:szCs w:val="28"/>
          <w:lang w:val="zh-TW"/>
        </w:rPr>
        <w:t>文院字</w:t>
      </w:r>
      <w:proofErr w:type="gramEnd"/>
      <w:r w:rsidRPr="003D2F12">
        <w:rPr>
          <w:rFonts w:ascii="標楷體" w:eastAsia="標楷體" w:hAnsi="標楷體" w:cs="新細明體" w:hint="eastAsia"/>
          <w:kern w:val="0"/>
          <w:sz w:val="28"/>
          <w:szCs w:val="28"/>
          <w:lang w:val="zh-TW"/>
        </w:rPr>
        <w:t>第1066200203號函向本縣提出花岡山遺址發掘申請，</w:t>
      </w:r>
      <w:proofErr w:type="gramStart"/>
      <w:r w:rsidRPr="003D2F12">
        <w:rPr>
          <w:rFonts w:ascii="標楷體" w:eastAsia="標楷體" w:hAnsi="標楷體" w:cs="新細明體" w:hint="eastAsia"/>
          <w:kern w:val="0"/>
          <w:sz w:val="28"/>
          <w:szCs w:val="28"/>
          <w:lang w:val="zh-TW"/>
        </w:rPr>
        <w:t>本府委請</w:t>
      </w:r>
      <w:proofErr w:type="gramEnd"/>
      <w:r w:rsidRPr="003D2F12">
        <w:rPr>
          <w:rFonts w:ascii="標楷體" w:eastAsia="標楷體" w:hAnsi="標楷體" w:cs="新細明體" w:hint="eastAsia"/>
          <w:kern w:val="0"/>
          <w:sz w:val="28"/>
          <w:szCs w:val="28"/>
          <w:lang w:val="zh-TW"/>
        </w:rPr>
        <w:t>審議會陳有貝委員進行書面審查，於106年9月20日同意發掘申請，敬請</w:t>
      </w:r>
      <w:r w:rsidRPr="003D2F12">
        <w:rPr>
          <w:rFonts w:ascii="標楷體" w:eastAsia="標楷體" w:hAnsi="標楷體" w:hint="eastAsia"/>
          <w:sz w:val="28"/>
          <w:szCs w:val="28"/>
        </w:rPr>
        <w:t>同意追認。</w:t>
      </w:r>
    </w:p>
    <w:p w:rsidR="003E1F5D" w:rsidRDefault="003E1F5D" w:rsidP="003E1F5D">
      <w:pPr>
        <w:pStyle w:val="a9"/>
        <w:spacing w:line="440" w:lineRule="exact"/>
        <w:ind w:leftChars="0" w:left="958" w:firstLineChars="16" w:firstLine="45"/>
        <w:jc w:val="both"/>
        <w:rPr>
          <w:rFonts w:ascii="標楷體" w:eastAsia="標楷體" w:hAnsi="標楷體"/>
          <w:sz w:val="28"/>
          <w:szCs w:val="28"/>
        </w:rPr>
      </w:pPr>
      <w:r w:rsidRPr="003D2F12">
        <w:rPr>
          <w:rFonts w:ascii="標楷體" w:eastAsia="標楷體" w:hAnsi="標楷體" w:hint="eastAsia"/>
          <w:sz w:val="28"/>
          <w:szCs w:val="28"/>
        </w:rPr>
        <w:t>決議：</w:t>
      </w:r>
    </w:p>
    <w:p w:rsidR="00940A41" w:rsidRPr="003D2F12" w:rsidRDefault="00940A41" w:rsidP="00940A41">
      <w:pPr>
        <w:pStyle w:val="a9"/>
        <w:numPr>
          <w:ilvl w:val="1"/>
          <w:numId w:val="1"/>
        </w:numPr>
        <w:spacing w:line="440" w:lineRule="exact"/>
        <w:ind w:leftChars="0" w:firstLineChars="0" w:hanging="676"/>
        <w:rPr>
          <w:rFonts w:ascii="標楷體" w:eastAsia="標楷體" w:hAnsi="標楷體"/>
          <w:sz w:val="28"/>
          <w:szCs w:val="28"/>
        </w:rPr>
      </w:pPr>
      <w:r w:rsidRPr="003D2F12">
        <w:rPr>
          <w:rFonts w:ascii="標楷體" w:eastAsia="標楷體" w:hAnsi="標楷體" w:hint="eastAsia"/>
          <w:sz w:val="28"/>
          <w:szCs w:val="28"/>
        </w:rPr>
        <w:t>提案</w:t>
      </w:r>
      <w:r>
        <w:rPr>
          <w:rFonts w:ascii="標楷體" w:eastAsia="標楷體" w:hAnsi="標楷體" w:hint="eastAsia"/>
          <w:sz w:val="28"/>
          <w:szCs w:val="28"/>
        </w:rPr>
        <w:t>二</w:t>
      </w:r>
    </w:p>
    <w:p w:rsidR="00940A41" w:rsidRPr="003D2F12" w:rsidRDefault="00940A41" w:rsidP="00940A41">
      <w:pPr>
        <w:tabs>
          <w:tab w:val="left" w:pos="1620"/>
          <w:tab w:val="left" w:pos="1980"/>
        </w:tabs>
        <w:spacing w:line="400" w:lineRule="exact"/>
        <w:ind w:leftChars="414" w:left="1842" w:hangingChars="303" w:hanging="848"/>
        <w:jc w:val="both"/>
        <w:rPr>
          <w:rFonts w:ascii="標楷體" w:eastAsia="標楷體" w:hAnsi="標楷體"/>
          <w:sz w:val="28"/>
          <w:szCs w:val="28"/>
        </w:rPr>
      </w:pPr>
      <w:r w:rsidRPr="003D2F12">
        <w:rPr>
          <w:rFonts w:ascii="標楷體" w:eastAsia="標楷體" w:hAnsi="標楷體" w:hint="eastAsia"/>
          <w:sz w:val="28"/>
          <w:szCs w:val="28"/>
        </w:rPr>
        <w:t>案由：國立成功大學考古學研究所「花蓮縣史前玉器製作</w:t>
      </w:r>
      <w:proofErr w:type="gramStart"/>
      <w:r w:rsidRPr="003D2F12">
        <w:rPr>
          <w:rFonts w:ascii="標楷體" w:eastAsia="標楷體" w:hAnsi="標楷體" w:hint="eastAsia"/>
          <w:sz w:val="28"/>
          <w:szCs w:val="28"/>
        </w:rPr>
        <w:t>工坊群調查</w:t>
      </w:r>
      <w:proofErr w:type="gramEnd"/>
      <w:r w:rsidRPr="003D2F12">
        <w:rPr>
          <w:rFonts w:ascii="標楷體" w:eastAsia="標楷體" w:hAnsi="標楷體" w:hint="eastAsia"/>
          <w:sz w:val="28"/>
          <w:szCs w:val="28"/>
        </w:rPr>
        <w:t>研究計畫</w:t>
      </w:r>
      <w:r w:rsidRPr="003D2F12">
        <w:rPr>
          <w:rFonts w:ascii="標楷體" w:eastAsia="標楷體" w:hAnsi="標楷體"/>
          <w:sz w:val="28"/>
          <w:szCs w:val="28"/>
        </w:rPr>
        <w:t>」</w:t>
      </w:r>
      <w:r w:rsidRPr="003D2F12">
        <w:rPr>
          <w:rFonts w:ascii="標楷體" w:eastAsia="標楷體" w:hAnsi="標楷體" w:hint="eastAsia"/>
          <w:sz w:val="28"/>
          <w:szCs w:val="28"/>
        </w:rPr>
        <w:t>發掘申請追認案，敬請審議。</w:t>
      </w:r>
    </w:p>
    <w:p w:rsidR="00940A41" w:rsidRPr="003D2F12" w:rsidRDefault="00940A41" w:rsidP="00940A41">
      <w:pPr>
        <w:tabs>
          <w:tab w:val="left" w:pos="993"/>
          <w:tab w:val="left" w:pos="1418"/>
        </w:tabs>
        <w:autoSpaceDE w:val="0"/>
        <w:autoSpaceDN w:val="0"/>
        <w:adjustRightInd w:val="0"/>
        <w:spacing w:line="400" w:lineRule="exact"/>
        <w:ind w:firstLineChars="371" w:firstLine="1039"/>
        <w:rPr>
          <w:rFonts w:ascii="標楷體" w:eastAsia="標楷體" w:hAnsi="標楷體"/>
          <w:sz w:val="28"/>
          <w:szCs w:val="28"/>
        </w:rPr>
      </w:pPr>
      <w:r w:rsidRPr="003D2F12">
        <w:rPr>
          <w:rFonts w:ascii="標楷體" w:eastAsia="標楷體" w:hAnsi="標楷體" w:hint="eastAsia"/>
          <w:sz w:val="28"/>
          <w:szCs w:val="28"/>
        </w:rPr>
        <w:t>說明：</w:t>
      </w:r>
    </w:p>
    <w:p w:rsidR="00940A41" w:rsidRPr="003D2F12" w:rsidRDefault="00940A41" w:rsidP="00940A41">
      <w:pPr>
        <w:pStyle w:val="a9"/>
        <w:numPr>
          <w:ilvl w:val="0"/>
          <w:numId w:val="7"/>
        </w:numPr>
        <w:tabs>
          <w:tab w:val="left" w:pos="1985"/>
          <w:tab w:val="left" w:pos="3119"/>
        </w:tabs>
        <w:autoSpaceDE w:val="0"/>
        <w:autoSpaceDN w:val="0"/>
        <w:adjustRightInd w:val="0"/>
        <w:spacing w:line="400" w:lineRule="exact"/>
        <w:ind w:leftChars="0" w:left="1701" w:firstLineChars="0"/>
        <w:rPr>
          <w:rFonts w:ascii="標楷體" w:eastAsia="標楷體" w:hAnsi="標楷體" w:cs="新細明體"/>
          <w:kern w:val="0"/>
          <w:sz w:val="28"/>
          <w:szCs w:val="28"/>
          <w:lang w:val="zh-TW"/>
        </w:rPr>
      </w:pPr>
      <w:r w:rsidRPr="003D2F12">
        <w:rPr>
          <w:rFonts w:ascii="標楷體" w:eastAsia="標楷體" w:hAnsi="標楷體" w:hint="eastAsia"/>
          <w:sz w:val="28"/>
          <w:szCs w:val="28"/>
        </w:rPr>
        <w:t xml:space="preserve">依據本縣105年9月30日召開花蓮縣文化資產審議委 </w:t>
      </w:r>
    </w:p>
    <w:p w:rsidR="00940A41" w:rsidRPr="003D2F12" w:rsidRDefault="00940A41" w:rsidP="00940A41">
      <w:pPr>
        <w:pStyle w:val="a9"/>
        <w:tabs>
          <w:tab w:val="left" w:pos="1985"/>
          <w:tab w:val="left" w:pos="3119"/>
        </w:tabs>
        <w:autoSpaceDE w:val="0"/>
        <w:autoSpaceDN w:val="0"/>
        <w:adjustRightInd w:val="0"/>
        <w:spacing w:line="400" w:lineRule="exact"/>
        <w:ind w:leftChars="800" w:left="1920" w:firstLineChars="0" w:firstLine="0"/>
        <w:rPr>
          <w:rFonts w:ascii="標楷體" w:eastAsia="標楷體" w:hAnsi="標楷體" w:cs="新細明體"/>
          <w:kern w:val="0"/>
          <w:sz w:val="28"/>
          <w:szCs w:val="28"/>
          <w:lang w:val="zh-TW"/>
        </w:rPr>
      </w:pPr>
      <w:r w:rsidRPr="003D2F12">
        <w:rPr>
          <w:rFonts w:ascii="標楷體" w:eastAsia="標楷體" w:hAnsi="標楷體" w:hint="eastAsia"/>
          <w:sz w:val="28"/>
          <w:szCs w:val="28"/>
        </w:rPr>
        <w:t>員會第一類組（古蹟、歷史建築、聚落、遺址及文化景觀）</w:t>
      </w:r>
      <w:r w:rsidRPr="003D2F12">
        <w:rPr>
          <w:rFonts w:ascii="新細明體" w:hAnsi="新細明體" w:hint="eastAsia"/>
          <w:sz w:val="28"/>
          <w:szCs w:val="28"/>
        </w:rPr>
        <w:t>」</w:t>
      </w:r>
      <w:proofErr w:type="gramStart"/>
      <w:r w:rsidRPr="003D2F12">
        <w:rPr>
          <w:rFonts w:ascii="標楷體" w:eastAsia="標楷體" w:hAnsi="標楷體" w:hint="eastAsia"/>
          <w:sz w:val="28"/>
          <w:szCs w:val="28"/>
        </w:rPr>
        <w:t>105</w:t>
      </w:r>
      <w:proofErr w:type="gramEnd"/>
      <w:r w:rsidRPr="003D2F12">
        <w:rPr>
          <w:rFonts w:ascii="標楷體" w:eastAsia="標楷體" w:hAnsi="標楷體" w:hint="eastAsia"/>
          <w:sz w:val="28"/>
          <w:szCs w:val="28"/>
        </w:rPr>
        <w:t>年度第3次會議決議及遺址發掘資格條件審查辦法規定辦理</w:t>
      </w:r>
      <w:r w:rsidRPr="003D2F12">
        <w:rPr>
          <w:rFonts w:ascii="標楷體" w:eastAsia="標楷體" w:hAnsi="標楷體" w:cs="新細明體" w:hint="eastAsia"/>
          <w:kern w:val="0"/>
          <w:sz w:val="28"/>
          <w:szCs w:val="28"/>
          <w:lang w:val="zh-TW"/>
        </w:rPr>
        <w:t>。</w:t>
      </w:r>
    </w:p>
    <w:p w:rsidR="00940A41" w:rsidRPr="003D2F12" w:rsidRDefault="00940A41" w:rsidP="00940A41">
      <w:pPr>
        <w:pStyle w:val="a9"/>
        <w:numPr>
          <w:ilvl w:val="0"/>
          <w:numId w:val="7"/>
        </w:numPr>
        <w:tabs>
          <w:tab w:val="left" w:pos="1985"/>
        </w:tabs>
        <w:autoSpaceDE w:val="0"/>
        <w:autoSpaceDN w:val="0"/>
        <w:adjustRightInd w:val="0"/>
        <w:spacing w:line="400" w:lineRule="exact"/>
        <w:ind w:leftChars="0" w:left="1701" w:firstLineChars="0"/>
        <w:rPr>
          <w:rFonts w:ascii="標楷體" w:eastAsia="標楷體" w:hAnsi="標楷體"/>
          <w:sz w:val="28"/>
          <w:szCs w:val="28"/>
        </w:rPr>
      </w:pPr>
      <w:r w:rsidRPr="003D2F12">
        <w:rPr>
          <w:rFonts w:ascii="標楷體" w:eastAsia="標楷體" w:hAnsi="標楷體" w:cs="新細明體" w:hint="eastAsia"/>
          <w:kern w:val="0"/>
          <w:sz w:val="28"/>
          <w:szCs w:val="28"/>
          <w:lang w:val="zh-TW"/>
        </w:rPr>
        <w:t>本案係成功大學於106年11月14日以成大</w:t>
      </w:r>
      <w:proofErr w:type="gramStart"/>
      <w:r w:rsidRPr="003D2F12">
        <w:rPr>
          <w:rFonts w:ascii="標楷體" w:eastAsia="標楷體" w:hAnsi="標楷體" w:cs="新細明體" w:hint="eastAsia"/>
          <w:kern w:val="0"/>
          <w:sz w:val="28"/>
          <w:szCs w:val="28"/>
          <w:lang w:val="zh-TW"/>
        </w:rPr>
        <w:t>文院字</w:t>
      </w:r>
      <w:proofErr w:type="gramEnd"/>
      <w:r w:rsidRPr="003D2F12">
        <w:rPr>
          <w:rFonts w:ascii="標楷體" w:eastAsia="標楷體" w:hAnsi="標楷體" w:cs="新細明體" w:hint="eastAsia"/>
          <w:kern w:val="0"/>
          <w:sz w:val="28"/>
          <w:szCs w:val="28"/>
          <w:lang w:val="zh-TW"/>
        </w:rPr>
        <w:t xml:space="preserve">第   </w:t>
      </w:r>
    </w:p>
    <w:p w:rsidR="00940A41" w:rsidRPr="003D2F12" w:rsidRDefault="00940A41" w:rsidP="00940A41">
      <w:pPr>
        <w:pStyle w:val="a9"/>
        <w:tabs>
          <w:tab w:val="left" w:pos="2127"/>
        </w:tabs>
        <w:autoSpaceDE w:val="0"/>
        <w:autoSpaceDN w:val="0"/>
        <w:adjustRightInd w:val="0"/>
        <w:spacing w:line="400" w:lineRule="exact"/>
        <w:ind w:leftChars="827" w:left="1985" w:firstLineChars="0" w:firstLine="0"/>
        <w:rPr>
          <w:rFonts w:ascii="標楷體" w:eastAsia="標楷體" w:hAnsi="標楷體"/>
          <w:sz w:val="28"/>
          <w:szCs w:val="28"/>
        </w:rPr>
      </w:pPr>
      <w:r w:rsidRPr="003D2F12">
        <w:rPr>
          <w:rFonts w:ascii="標楷體" w:eastAsia="標楷體" w:hAnsi="標楷體" w:cs="新細明體" w:hint="eastAsia"/>
          <w:kern w:val="0"/>
          <w:sz w:val="28"/>
          <w:szCs w:val="28"/>
          <w:lang w:val="zh-TW"/>
        </w:rPr>
        <w:t>1066200262號函向本縣提出遺址發掘申請，</w:t>
      </w:r>
      <w:proofErr w:type="gramStart"/>
      <w:r w:rsidRPr="003D2F12">
        <w:rPr>
          <w:rFonts w:ascii="標楷體" w:eastAsia="標楷體" w:hAnsi="標楷體" w:cs="新細明體" w:hint="eastAsia"/>
          <w:kern w:val="0"/>
          <w:sz w:val="28"/>
          <w:szCs w:val="28"/>
          <w:lang w:val="zh-TW"/>
        </w:rPr>
        <w:t>本府委請</w:t>
      </w:r>
      <w:proofErr w:type="gramEnd"/>
      <w:r w:rsidRPr="003D2F12">
        <w:rPr>
          <w:rFonts w:ascii="標楷體" w:eastAsia="標楷體" w:hAnsi="標楷體" w:cs="新細明體" w:hint="eastAsia"/>
          <w:kern w:val="0"/>
          <w:sz w:val="28"/>
          <w:szCs w:val="28"/>
          <w:lang w:val="zh-TW"/>
        </w:rPr>
        <w:t>審議會陳有貝委員進行書面審查，同意發掘申請，業</w:t>
      </w:r>
      <w:r w:rsidRPr="003D2F12">
        <w:rPr>
          <w:rFonts w:ascii="標楷體" w:eastAsia="標楷體" w:hAnsi="標楷體" w:cs="新細明體" w:hint="eastAsia"/>
          <w:kern w:val="0"/>
          <w:sz w:val="28"/>
          <w:szCs w:val="28"/>
          <w:lang w:val="zh-TW"/>
        </w:rPr>
        <w:lastRenderedPageBreak/>
        <w:t>於106年11月24日以</w:t>
      </w:r>
      <w:proofErr w:type="gramStart"/>
      <w:r w:rsidRPr="003D2F12">
        <w:rPr>
          <w:rFonts w:ascii="標楷體" w:eastAsia="標楷體" w:hAnsi="標楷體" w:cs="新細明體" w:hint="eastAsia"/>
          <w:kern w:val="0"/>
          <w:sz w:val="28"/>
          <w:szCs w:val="28"/>
          <w:lang w:val="zh-TW"/>
        </w:rPr>
        <w:t>府文資字</w:t>
      </w:r>
      <w:proofErr w:type="gramEnd"/>
      <w:r w:rsidRPr="003D2F12">
        <w:rPr>
          <w:rFonts w:ascii="標楷體" w:eastAsia="標楷體" w:hAnsi="標楷體" w:cs="新細明體" w:hint="eastAsia"/>
          <w:kern w:val="0"/>
          <w:sz w:val="28"/>
          <w:szCs w:val="28"/>
          <w:lang w:val="zh-TW"/>
        </w:rPr>
        <w:t>第1060223859號函知成功大學先行同意發掘申請，敬請</w:t>
      </w:r>
      <w:r w:rsidRPr="003D2F12">
        <w:rPr>
          <w:rFonts w:ascii="標楷體" w:eastAsia="標楷體" w:hAnsi="標楷體" w:hint="eastAsia"/>
          <w:sz w:val="28"/>
          <w:szCs w:val="28"/>
        </w:rPr>
        <w:t>同意追認。</w:t>
      </w:r>
    </w:p>
    <w:p w:rsidR="00940A41" w:rsidRPr="00940A41" w:rsidRDefault="00940A41" w:rsidP="00940A41">
      <w:pPr>
        <w:pStyle w:val="a9"/>
        <w:spacing w:line="440" w:lineRule="exact"/>
        <w:ind w:leftChars="0" w:left="960" w:firstLineChars="0" w:firstLine="0"/>
        <w:jc w:val="both"/>
        <w:rPr>
          <w:rFonts w:ascii="標楷體" w:eastAsia="標楷體" w:hAnsi="標楷體" w:hint="eastAsia"/>
          <w:sz w:val="28"/>
          <w:szCs w:val="28"/>
        </w:rPr>
      </w:pPr>
      <w:r w:rsidRPr="003D2F12">
        <w:rPr>
          <w:rFonts w:ascii="標楷體" w:eastAsia="標楷體" w:hAnsi="標楷體" w:hint="eastAsia"/>
          <w:sz w:val="28"/>
          <w:szCs w:val="28"/>
        </w:rPr>
        <w:t>決議：</w:t>
      </w:r>
    </w:p>
    <w:p w:rsidR="00302DF9" w:rsidRPr="003D2F12" w:rsidRDefault="00302DF9" w:rsidP="00302DF9">
      <w:pPr>
        <w:pStyle w:val="a9"/>
        <w:numPr>
          <w:ilvl w:val="1"/>
          <w:numId w:val="1"/>
        </w:numPr>
        <w:spacing w:line="440" w:lineRule="exact"/>
        <w:ind w:leftChars="0" w:firstLineChars="0" w:hanging="676"/>
        <w:rPr>
          <w:rFonts w:ascii="標楷體" w:eastAsia="標楷體" w:hAnsi="標楷體"/>
          <w:sz w:val="28"/>
          <w:szCs w:val="28"/>
        </w:rPr>
      </w:pPr>
      <w:r w:rsidRPr="003D2F12">
        <w:rPr>
          <w:rFonts w:ascii="標楷體" w:eastAsia="標楷體" w:hAnsi="標楷體" w:hint="eastAsia"/>
          <w:sz w:val="28"/>
          <w:szCs w:val="28"/>
        </w:rPr>
        <w:t>提案</w:t>
      </w:r>
      <w:proofErr w:type="gramStart"/>
      <w:r w:rsidR="00940A41">
        <w:rPr>
          <w:rFonts w:ascii="標楷體" w:eastAsia="標楷體" w:hAnsi="標楷體" w:hint="eastAsia"/>
          <w:sz w:val="28"/>
          <w:szCs w:val="28"/>
        </w:rPr>
        <w:t>三</w:t>
      </w:r>
      <w:proofErr w:type="gramEnd"/>
    </w:p>
    <w:p w:rsidR="00302DF9" w:rsidRPr="003D2F12" w:rsidRDefault="00302DF9" w:rsidP="00302DF9">
      <w:pPr>
        <w:tabs>
          <w:tab w:val="left" w:pos="1620"/>
          <w:tab w:val="left" w:pos="1980"/>
        </w:tabs>
        <w:spacing w:line="400" w:lineRule="exact"/>
        <w:ind w:leftChars="414" w:left="2878" w:hangingChars="673" w:hanging="1884"/>
        <w:jc w:val="both"/>
        <w:rPr>
          <w:rFonts w:ascii="標楷體" w:eastAsia="標楷體" w:hAnsi="標楷體"/>
          <w:sz w:val="28"/>
          <w:szCs w:val="28"/>
        </w:rPr>
      </w:pPr>
      <w:r w:rsidRPr="003D2F12">
        <w:rPr>
          <w:rFonts w:ascii="標楷體" w:eastAsia="標楷體" w:hAnsi="標楷體" w:hint="eastAsia"/>
          <w:sz w:val="28"/>
          <w:szCs w:val="28"/>
        </w:rPr>
        <w:t>案由：國立台灣大學人類學系申請「花蓮縣列冊遺址花岡山</w:t>
      </w:r>
    </w:p>
    <w:p w:rsidR="00302DF9" w:rsidRPr="003D2F12" w:rsidRDefault="00302DF9" w:rsidP="00302DF9">
      <w:pPr>
        <w:tabs>
          <w:tab w:val="left" w:pos="1620"/>
          <w:tab w:val="left" w:pos="1980"/>
        </w:tabs>
        <w:spacing w:line="400" w:lineRule="exact"/>
        <w:ind w:leftChars="764" w:left="2738" w:hangingChars="323" w:hanging="904"/>
        <w:jc w:val="both"/>
        <w:rPr>
          <w:rFonts w:ascii="標楷體" w:eastAsia="標楷體" w:hAnsi="標楷體"/>
          <w:sz w:val="28"/>
          <w:szCs w:val="28"/>
        </w:rPr>
      </w:pPr>
      <w:r w:rsidRPr="003D2F12">
        <w:rPr>
          <w:rFonts w:ascii="標楷體" w:eastAsia="標楷體" w:hAnsi="標楷體" w:hint="eastAsia"/>
          <w:sz w:val="28"/>
          <w:szCs w:val="28"/>
        </w:rPr>
        <w:t>考古遺址」發掘許可，敬請審議。</w:t>
      </w:r>
    </w:p>
    <w:p w:rsidR="00302DF9" w:rsidRPr="003D2F12" w:rsidRDefault="00302DF9" w:rsidP="00302DF9">
      <w:pPr>
        <w:tabs>
          <w:tab w:val="left" w:pos="993"/>
        </w:tabs>
        <w:autoSpaceDE w:val="0"/>
        <w:autoSpaceDN w:val="0"/>
        <w:adjustRightInd w:val="0"/>
        <w:spacing w:line="400" w:lineRule="exact"/>
        <w:ind w:firstLineChars="371" w:firstLine="1039"/>
        <w:rPr>
          <w:rFonts w:ascii="標楷體" w:eastAsia="標楷體" w:hAnsi="標楷體"/>
          <w:sz w:val="28"/>
          <w:szCs w:val="28"/>
        </w:rPr>
      </w:pPr>
      <w:r w:rsidRPr="003D2F12">
        <w:rPr>
          <w:rFonts w:ascii="標楷體" w:eastAsia="標楷體" w:hAnsi="標楷體" w:hint="eastAsia"/>
          <w:sz w:val="28"/>
          <w:szCs w:val="28"/>
        </w:rPr>
        <w:t>說明：</w:t>
      </w:r>
    </w:p>
    <w:p w:rsidR="00302DF9" w:rsidRPr="003D2F12" w:rsidRDefault="00302DF9" w:rsidP="00302DF9">
      <w:pPr>
        <w:tabs>
          <w:tab w:val="left" w:pos="2977"/>
        </w:tabs>
        <w:autoSpaceDE w:val="0"/>
        <w:autoSpaceDN w:val="0"/>
        <w:adjustRightInd w:val="0"/>
        <w:spacing w:line="400" w:lineRule="exact"/>
        <w:ind w:leftChars="767" w:left="1841" w:firstLineChars="0" w:firstLine="0"/>
        <w:rPr>
          <w:rFonts w:ascii="標楷體" w:eastAsia="標楷體" w:hAnsi="標楷體"/>
          <w:sz w:val="28"/>
          <w:szCs w:val="28"/>
        </w:rPr>
      </w:pPr>
      <w:r w:rsidRPr="003D2F12">
        <w:rPr>
          <w:rFonts w:ascii="標楷體" w:eastAsia="標楷體" w:hAnsi="標楷體" w:cs="新細明體" w:hint="eastAsia"/>
          <w:kern w:val="0"/>
          <w:sz w:val="28"/>
          <w:szCs w:val="28"/>
          <w:lang w:val="zh-TW"/>
        </w:rPr>
        <w:t>本案係</w:t>
      </w:r>
      <w:r w:rsidRPr="003D2F12">
        <w:rPr>
          <w:rFonts w:ascii="標楷體" w:eastAsia="標楷體" w:hAnsi="標楷體" w:hint="eastAsia"/>
          <w:sz w:val="28"/>
          <w:szCs w:val="28"/>
        </w:rPr>
        <w:t>台灣大學人類學系</w:t>
      </w:r>
      <w:r w:rsidRPr="003D2F12">
        <w:rPr>
          <w:rFonts w:ascii="標楷體" w:eastAsia="標楷體" w:hAnsi="標楷體" w:hint="eastAsia"/>
          <w:sz w:val="28"/>
          <w:szCs w:val="28"/>
          <w:shd w:val="clear" w:color="auto" w:fill="FFFFFF"/>
        </w:rPr>
        <w:t>為進行</w:t>
      </w:r>
      <w:r w:rsidRPr="003D2F12">
        <w:rPr>
          <w:rFonts w:ascii="標楷體" w:eastAsia="標楷體" w:hAnsi="標楷體" w:cs="Calibri"/>
          <w:sz w:val="28"/>
          <w:szCs w:val="28"/>
          <w:shd w:val="clear" w:color="auto" w:fill="FFFFFF"/>
        </w:rPr>
        <w:t>106</w:t>
      </w:r>
      <w:r w:rsidRPr="003D2F12">
        <w:rPr>
          <w:rFonts w:ascii="標楷體" w:eastAsia="標楷體" w:hAnsi="標楷體" w:hint="eastAsia"/>
          <w:sz w:val="28"/>
          <w:szCs w:val="28"/>
          <w:shd w:val="clear" w:color="auto" w:fill="FFFFFF"/>
        </w:rPr>
        <w:t>學年度「考古田野實習與方法」課程，擬於107年1月15日至26日赴花蓮縣進行考古發掘，擬申請花蓮縣花岡山考古遺址發掘許可</w:t>
      </w:r>
      <w:r w:rsidRPr="003D2F12">
        <w:rPr>
          <w:rFonts w:ascii="標楷體" w:eastAsia="標楷體" w:hAnsi="標楷體" w:cs="新細明體" w:hint="eastAsia"/>
          <w:kern w:val="0"/>
          <w:sz w:val="28"/>
          <w:szCs w:val="28"/>
          <w:lang w:val="zh-TW"/>
        </w:rPr>
        <w:t>，</w:t>
      </w:r>
      <w:r w:rsidRPr="003D2F12">
        <w:rPr>
          <w:rFonts w:ascii="標楷體" w:eastAsia="標楷體" w:hAnsi="標楷體" w:hint="eastAsia"/>
          <w:sz w:val="28"/>
          <w:szCs w:val="28"/>
        </w:rPr>
        <w:t>敬請審議。</w:t>
      </w:r>
    </w:p>
    <w:p w:rsidR="00302DF9" w:rsidRPr="001668FF" w:rsidRDefault="00302DF9" w:rsidP="00302DF9">
      <w:pPr>
        <w:tabs>
          <w:tab w:val="left" w:pos="1620"/>
          <w:tab w:val="left" w:pos="1980"/>
        </w:tabs>
        <w:spacing w:line="400" w:lineRule="exact"/>
        <w:ind w:leftChars="413" w:left="991" w:firstLineChars="0" w:firstLine="0"/>
        <w:jc w:val="both"/>
        <w:rPr>
          <w:rFonts w:ascii="標楷體" w:eastAsia="標楷體" w:hAnsi="標楷體"/>
          <w:sz w:val="28"/>
          <w:szCs w:val="28"/>
        </w:rPr>
      </w:pPr>
      <w:r w:rsidRPr="003D2F12">
        <w:rPr>
          <w:rFonts w:ascii="標楷體" w:eastAsia="標楷體" w:hAnsi="標楷體" w:hint="eastAsia"/>
          <w:sz w:val="28"/>
          <w:szCs w:val="28"/>
        </w:rPr>
        <w:t>決議：</w:t>
      </w:r>
    </w:p>
    <w:p w:rsidR="0057435B" w:rsidRDefault="0057435B" w:rsidP="005241DA">
      <w:pPr>
        <w:pStyle w:val="a9"/>
        <w:numPr>
          <w:ilvl w:val="1"/>
          <w:numId w:val="1"/>
        </w:numPr>
        <w:tabs>
          <w:tab w:val="left" w:pos="993"/>
        </w:tabs>
        <w:spacing w:line="440" w:lineRule="exact"/>
        <w:ind w:leftChars="0" w:firstLineChars="0" w:hanging="676"/>
        <w:rPr>
          <w:rFonts w:ascii="標楷體" w:eastAsia="標楷體" w:hAnsi="標楷體"/>
          <w:sz w:val="28"/>
          <w:szCs w:val="28"/>
        </w:rPr>
      </w:pPr>
      <w:r w:rsidRPr="003D2F12">
        <w:rPr>
          <w:rFonts w:ascii="標楷體" w:eastAsia="標楷體" w:hAnsi="標楷體" w:hint="eastAsia"/>
          <w:sz w:val="28"/>
          <w:szCs w:val="28"/>
        </w:rPr>
        <w:t>提案</w:t>
      </w:r>
      <w:r w:rsidR="00940A41">
        <w:rPr>
          <w:rFonts w:ascii="標楷體" w:eastAsia="標楷體" w:hAnsi="標楷體" w:hint="eastAsia"/>
          <w:sz w:val="28"/>
          <w:szCs w:val="28"/>
        </w:rPr>
        <w:t>四</w:t>
      </w:r>
    </w:p>
    <w:p w:rsidR="001668FF" w:rsidRPr="001668FF" w:rsidRDefault="001668FF" w:rsidP="001668FF">
      <w:pPr>
        <w:pStyle w:val="a9"/>
        <w:tabs>
          <w:tab w:val="left" w:pos="993"/>
          <w:tab w:val="left" w:pos="3420"/>
          <w:tab w:val="left" w:pos="3600"/>
        </w:tabs>
        <w:spacing w:line="400" w:lineRule="exact"/>
        <w:ind w:leftChars="404" w:left="1810" w:hangingChars="300" w:hanging="840"/>
        <w:jc w:val="both"/>
        <w:rPr>
          <w:rFonts w:ascii="標楷體" w:eastAsia="標楷體" w:hAnsi="標楷體"/>
          <w:sz w:val="28"/>
          <w:szCs w:val="28"/>
        </w:rPr>
      </w:pPr>
      <w:r w:rsidRPr="001668FF">
        <w:rPr>
          <w:rFonts w:ascii="標楷體" w:eastAsia="標楷體" w:hAnsi="標楷體" w:hint="eastAsia"/>
          <w:sz w:val="28"/>
          <w:szCs w:val="28"/>
        </w:rPr>
        <w:t>案由：萬榮鄉公所辦理「</w:t>
      </w:r>
      <w:r w:rsidRPr="001668FF">
        <w:rPr>
          <w:rFonts w:ascii="標楷體" w:eastAsia="標楷體" w:hAnsi="標楷體"/>
          <w:sz w:val="28"/>
          <w:szCs w:val="28"/>
        </w:rPr>
        <w:t>西林村支亞</w:t>
      </w:r>
      <w:proofErr w:type="gramStart"/>
      <w:r w:rsidRPr="001668FF">
        <w:rPr>
          <w:rFonts w:ascii="標楷體" w:eastAsia="標楷體" w:hAnsi="標楷體"/>
          <w:sz w:val="28"/>
          <w:szCs w:val="28"/>
        </w:rPr>
        <w:t>干</w:t>
      </w:r>
      <w:proofErr w:type="gramEnd"/>
      <w:r w:rsidRPr="001668FF">
        <w:rPr>
          <w:rFonts w:ascii="標楷體" w:eastAsia="標楷體" w:hAnsi="標楷體"/>
          <w:sz w:val="28"/>
          <w:szCs w:val="28"/>
        </w:rPr>
        <w:t>遺址興建排水溝設施工程</w:t>
      </w:r>
      <w:r w:rsidRPr="001668FF">
        <w:rPr>
          <w:rFonts w:ascii="標楷體" w:eastAsia="標楷體" w:hAnsi="標楷體" w:hint="eastAsia"/>
          <w:sz w:val="28"/>
          <w:szCs w:val="28"/>
        </w:rPr>
        <w:t>」案，敬請審議。</w:t>
      </w:r>
    </w:p>
    <w:p w:rsidR="001668FF" w:rsidRDefault="001668FF" w:rsidP="001668FF">
      <w:pPr>
        <w:pStyle w:val="a9"/>
        <w:tabs>
          <w:tab w:val="left" w:pos="180"/>
          <w:tab w:val="left" w:pos="993"/>
          <w:tab w:val="left" w:pos="2160"/>
          <w:tab w:val="left" w:pos="2340"/>
          <w:tab w:val="left" w:pos="4320"/>
          <w:tab w:val="left" w:pos="4500"/>
        </w:tabs>
        <w:spacing w:line="400" w:lineRule="exact"/>
        <w:ind w:leftChars="0" w:firstLineChars="183" w:firstLine="512"/>
        <w:jc w:val="both"/>
        <w:rPr>
          <w:rFonts w:ascii="標楷體" w:eastAsia="標楷體" w:hAnsi="標楷體"/>
          <w:sz w:val="28"/>
          <w:szCs w:val="28"/>
        </w:rPr>
      </w:pPr>
      <w:r w:rsidRPr="001668FF">
        <w:rPr>
          <w:rFonts w:ascii="標楷體" w:eastAsia="標楷體" w:hAnsi="標楷體" w:hint="eastAsia"/>
          <w:sz w:val="28"/>
          <w:szCs w:val="28"/>
        </w:rPr>
        <w:t>說明：本案係萬榮鄉公所辦理之</w:t>
      </w:r>
      <w:r w:rsidRPr="001668FF">
        <w:rPr>
          <w:rFonts w:ascii="標楷體" w:eastAsia="標楷體" w:hAnsi="標楷體"/>
          <w:sz w:val="28"/>
          <w:szCs w:val="28"/>
        </w:rPr>
        <w:t>西林村支亞</w:t>
      </w:r>
      <w:proofErr w:type="gramStart"/>
      <w:r w:rsidRPr="001668FF">
        <w:rPr>
          <w:rFonts w:ascii="標楷體" w:eastAsia="標楷體" w:hAnsi="標楷體"/>
          <w:sz w:val="28"/>
          <w:szCs w:val="28"/>
        </w:rPr>
        <w:t>干</w:t>
      </w:r>
      <w:proofErr w:type="gramEnd"/>
      <w:r w:rsidRPr="001668FF">
        <w:rPr>
          <w:rFonts w:ascii="標楷體" w:eastAsia="標楷體" w:hAnsi="標楷體"/>
          <w:sz w:val="28"/>
          <w:szCs w:val="28"/>
        </w:rPr>
        <w:t>遺址興建排水</w:t>
      </w:r>
    </w:p>
    <w:p w:rsidR="001668FF" w:rsidRDefault="001668FF" w:rsidP="001668FF">
      <w:pPr>
        <w:pStyle w:val="a9"/>
        <w:tabs>
          <w:tab w:val="left" w:pos="180"/>
          <w:tab w:val="left" w:pos="993"/>
          <w:tab w:val="left" w:pos="2160"/>
          <w:tab w:val="left" w:pos="2340"/>
          <w:tab w:val="left" w:pos="4320"/>
          <w:tab w:val="left" w:pos="4500"/>
        </w:tabs>
        <w:spacing w:line="400" w:lineRule="exact"/>
        <w:ind w:leftChars="767" w:left="1841" w:firstLineChars="0" w:firstLine="0"/>
        <w:jc w:val="both"/>
        <w:rPr>
          <w:rFonts w:ascii="標楷體" w:eastAsia="標楷體" w:hAnsi="標楷體"/>
          <w:sz w:val="28"/>
          <w:szCs w:val="28"/>
        </w:rPr>
      </w:pPr>
      <w:r w:rsidRPr="001668FF">
        <w:rPr>
          <w:rFonts w:ascii="標楷體" w:eastAsia="標楷體" w:hAnsi="標楷體"/>
          <w:sz w:val="28"/>
          <w:szCs w:val="28"/>
        </w:rPr>
        <w:t>溝設施工程</w:t>
      </w:r>
      <w:r w:rsidRPr="001668FF">
        <w:rPr>
          <w:rFonts w:ascii="標楷體" w:eastAsia="標楷體" w:hAnsi="標楷體" w:hint="eastAsia"/>
          <w:sz w:val="28"/>
          <w:szCs w:val="28"/>
        </w:rPr>
        <w:t>，基地位於本</w:t>
      </w:r>
      <w:proofErr w:type="gramStart"/>
      <w:r w:rsidRPr="001668FF">
        <w:rPr>
          <w:rFonts w:ascii="標楷體" w:eastAsia="標楷體" w:hAnsi="標楷體" w:hint="eastAsia"/>
          <w:sz w:val="28"/>
          <w:szCs w:val="28"/>
        </w:rPr>
        <w:t>縣列冊支亞干</w:t>
      </w:r>
      <w:proofErr w:type="gramEnd"/>
      <w:r w:rsidRPr="001668FF">
        <w:rPr>
          <w:rFonts w:ascii="標楷體" w:eastAsia="標楷體" w:hAnsi="標楷體" w:hint="eastAsia"/>
          <w:sz w:val="28"/>
          <w:szCs w:val="28"/>
        </w:rPr>
        <w:t>(萬榮・平林)考古遺址範圍內，水溝依原位置修建，資料如附，敬請審議。</w:t>
      </w:r>
    </w:p>
    <w:p w:rsidR="001668FF" w:rsidRPr="001668FF" w:rsidRDefault="001668FF" w:rsidP="001668FF">
      <w:pPr>
        <w:tabs>
          <w:tab w:val="left" w:pos="180"/>
          <w:tab w:val="left" w:pos="993"/>
          <w:tab w:val="left" w:pos="2160"/>
          <w:tab w:val="left" w:pos="2340"/>
          <w:tab w:val="left" w:pos="4320"/>
          <w:tab w:val="left" w:pos="4500"/>
        </w:tabs>
        <w:spacing w:line="400" w:lineRule="exact"/>
        <w:ind w:leftChars="199" w:left="478" w:firstLineChars="0" w:firstLine="480"/>
        <w:jc w:val="both"/>
        <w:rPr>
          <w:rFonts w:ascii="標楷體" w:eastAsia="標楷體" w:hAnsi="標楷體"/>
          <w:sz w:val="28"/>
          <w:szCs w:val="28"/>
        </w:rPr>
      </w:pPr>
      <w:r w:rsidRPr="001668FF">
        <w:rPr>
          <w:rFonts w:ascii="標楷體" w:eastAsia="標楷體" w:hAnsi="標楷體" w:hint="eastAsia"/>
          <w:sz w:val="28"/>
          <w:szCs w:val="28"/>
        </w:rPr>
        <w:t>決議：</w:t>
      </w:r>
    </w:p>
    <w:p w:rsidR="00454F30" w:rsidRPr="003D2F12" w:rsidRDefault="007A15C5" w:rsidP="00E35E27">
      <w:pPr>
        <w:pStyle w:val="a9"/>
        <w:numPr>
          <w:ilvl w:val="1"/>
          <w:numId w:val="1"/>
        </w:numPr>
        <w:spacing w:line="440" w:lineRule="exact"/>
        <w:ind w:leftChars="0" w:firstLineChars="0" w:hanging="676"/>
        <w:rPr>
          <w:rFonts w:ascii="標楷體" w:eastAsia="標楷體" w:hAnsi="標楷體"/>
          <w:sz w:val="28"/>
          <w:szCs w:val="28"/>
        </w:rPr>
      </w:pPr>
      <w:r w:rsidRPr="003D2F12">
        <w:rPr>
          <w:rFonts w:ascii="標楷體" w:eastAsia="標楷體" w:hAnsi="標楷體" w:hint="eastAsia"/>
          <w:sz w:val="28"/>
          <w:szCs w:val="28"/>
        </w:rPr>
        <w:t>提案五</w:t>
      </w:r>
    </w:p>
    <w:p w:rsidR="00FA15E0" w:rsidRPr="003D2F12" w:rsidRDefault="00FA15E0" w:rsidP="005241DA">
      <w:pPr>
        <w:pStyle w:val="a9"/>
        <w:spacing w:line="440" w:lineRule="exact"/>
        <w:ind w:leftChars="413" w:left="1839" w:hangingChars="303" w:hanging="848"/>
        <w:rPr>
          <w:rFonts w:ascii="標楷體" w:eastAsia="標楷體" w:hAnsi="標楷體"/>
          <w:sz w:val="28"/>
          <w:szCs w:val="28"/>
        </w:rPr>
      </w:pPr>
      <w:r w:rsidRPr="003D2F12">
        <w:rPr>
          <w:rFonts w:ascii="標楷體" w:eastAsia="標楷體" w:hAnsi="標楷體" w:hint="eastAsia"/>
          <w:sz w:val="28"/>
          <w:szCs w:val="28"/>
        </w:rPr>
        <w:t>案由：花蓮縣縣定古蹟「玉里社殘</w:t>
      </w:r>
      <w:proofErr w:type="gramStart"/>
      <w:r w:rsidRPr="003D2F12">
        <w:rPr>
          <w:rFonts w:ascii="標楷體" w:eastAsia="標楷體" w:hAnsi="標楷體" w:hint="eastAsia"/>
          <w:sz w:val="28"/>
          <w:szCs w:val="28"/>
        </w:rPr>
        <w:t>蹟</w:t>
      </w:r>
      <w:proofErr w:type="gramEnd"/>
      <w:r w:rsidRPr="003D2F12">
        <w:rPr>
          <w:rFonts w:ascii="標楷體" w:eastAsia="標楷體" w:hAnsi="標楷體" w:hint="eastAsia"/>
          <w:sz w:val="28"/>
          <w:szCs w:val="28"/>
        </w:rPr>
        <w:t>」之</w:t>
      </w:r>
      <w:proofErr w:type="gramStart"/>
      <w:r w:rsidRPr="003D2F12">
        <w:rPr>
          <w:rFonts w:ascii="標楷體" w:eastAsia="標楷體" w:hAnsi="標楷體" w:hint="eastAsia"/>
          <w:sz w:val="28"/>
          <w:szCs w:val="28"/>
        </w:rPr>
        <w:t>定著</w:t>
      </w:r>
      <w:proofErr w:type="gramEnd"/>
      <w:r w:rsidRPr="003D2F12">
        <w:rPr>
          <w:rFonts w:ascii="標楷體" w:eastAsia="標楷體" w:hAnsi="標楷體" w:hint="eastAsia"/>
          <w:sz w:val="28"/>
          <w:szCs w:val="28"/>
        </w:rPr>
        <w:t>土地範圍及面積確認案，敬請審議。</w:t>
      </w:r>
    </w:p>
    <w:p w:rsidR="0084623C" w:rsidRPr="003D2F12" w:rsidRDefault="00FA15E0" w:rsidP="005241DA">
      <w:pPr>
        <w:spacing w:line="440" w:lineRule="exact"/>
        <w:ind w:leftChars="414" w:left="1840" w:hangingChars="302" w:hanging="846"/>
        <w:rPr>
          <w:rFonts w:ascii="標楷體" w:eastAsia="標楷體" w:hAnsi="標楷體"/>
          <w:sz w:val="28"/>
          <w:szCs w:val="28"/>
        </w:rPr>
      </w:pPr>
      <w:r w:rsidRPr="003D2F12">
        <w:rPr>
          <w:rFonts w:ascii="標楷體" w:eastAsia="標楷體" w:hAnsi="標楷體" w:hint="eastAsia"/>
          <w:sz w:val="28"/>
          <w:szCs w:val="28"/>
        </w:rPr>
        <w:t>說明：本案原以105年2月19日</w:t>
      </w:r>
      <w:proofErr w:type="gramStart"/>
      <w:r w:rsidRPr="003D2F12">
        <w:rPr>
          <w:rFonts w:ascii="標楷體" w:eastAsia="標楷體" w:hAnsi="標楷體" w:hint="eastAsia"/>
          <w:sz w:val="28"/>
          <w:szCs w:val="28"/>
        </w:rPr>
        <w:t>府文資字</w:t>
      </w:r>
      <w:proofErr w:type="gramEnd"/>
      <w:r w:rsidRPr="003D2F12">
        <w:rPr>
          <w:rFonts w:ascii="標楷體" w:eastAsia="標楷體" w:hAnsi="標楷體" w:hint="eastAsia"/>
          <w:sz w:val="28"/>
          <w:szCs w:val="28"/>
        </w:rPr>
        <w:t>第1050031854A號更正公告</w:t>
      </w:r>
      <w:proofErr w:type="gramStart"/>
      <w:r w:rsidRPr="003D2F12">
        <w:rPr>
          <w:rFonts w:ascii="標楷體" w:eastAsia="標楷體" w:hAnsi="標楷體" w:hint="eastAsia"/>
          <w:sz w:val="28"/>
          <w:szCs w:val="28"/>
        </w:rPr>
        <w:t>定著</w:t>
      </w:r>
      <w:proofErr w:type="gramEnd"/>
      <w:r w:rsidRPr="003D2F12">
        <w:rPr>
          <w:rFonts w:ascii="標楷體" w:eastAsia="標楷體" w:hAnsi="標楷體" w:hint="eastAsia"/>
          <w:sz w:val="28"/>
          <w:szCs w:val="28"/>
        </w:rPr>
        <w:t>土地範圍及面積（因地段地號已辦理地籍重測），惟本縣經土地管理機關財政部國有財產署同意辦理土地</w:t>
      </w:r>
      <w:proofErr w:type="gramStart"/>
      <w:r w:rsidRPr="003D2F12">
        <w:rPr>
          <w:rFonts w:ascii="標楷體" w:eastAsia="標楷體" w:hAnsi="標楷體" w:hint="eastAsia"/>
          <w:sz w:val="28"/>
          <w:szCs w:val="28"/>
        </w:rPr>
        <w:t>複</w:t>
      </w:r>
      <w:proofErr w:type="gramEnd"/>
      <w:r w:rsidRPr="003D2F12">
        <w:rPr>
          <w:rFonts w:ascii="標楷體" w:eastAsia="標楷體" w:hAnsi="標楷體" w:hint="eastAsia"/>
          <w:sz w:val="28"/>
          <w:szCs w:val="28"/>
        </w:rPr>
        <w:t>丈（</w:t>
      </w:r>
      <w:proofErr w:type="gramStart"/>
      <w:r w:rsidRPr="003D2F12">
        <w:rPr>
          <w:rFonts w:ascii="標楷體" w:eastAsia="標楷體" w:hAnsi="標楷體" w:hint="eastAsia"/>
          <w:sz w:val="28"/>
          <w:szCs w:val="28"/>
        </w:rPr>
        <w:t>鑑</w:t>
      </w:r>
      <w:proofErr w:type="gramEnd"/>
      <w:r w:rsidRPr="003D2F12">
        <w:rPr>
          <w:rFonts w:ascii="標楷體" w:eastAsia="標楷體" w:hAnsi="標楷體" w:hint="eastAsia"/>
          <w:sz w:val="28"/>
          <w:szCs w:val="28"/>
        </w:rPr>
        <w:t>界）後，</w:t>
      </w:r>
      <w:proofErr w:type="gramStart"/>
      <w:r w:rsidRPr="003D2F12">
        <w:rPr>
          <w:rFonts w:ascii="標楷體" w:eastAsia="標楷體" w:hAnsi="標楷體" w:hint="eastAsia"/>
          <w:sz w:val="28"/>
          <w:szCs w:val="28"/>
        </w:rPr>
        <w:t>發見古蹟</w:t>
      </w:r>
      <w:proofErr w:type="gramEnd"/>
      <w:r w:rsidRPr="003D2F12">
        <w:rPr>
          <w:rFonts w:ascii="標楷體" w:eastAsia="標楷體" w:hAnsi="標楷體" w:hint="eastAsia"/>
          <w:sz w:val="28"/>
          <w:szCs w:val="28"/>
        </w:rPr>
        <w:t>本體之本殿殘</w:t>
      </w:r>
      <w:proofErr w:type="gramStart"/>
      <w:r w:rsidRPr="003D2F12">
        <w:rPr>
          <w:rFonts w:ascii="標楷體" w:eastAsia="標楷體" w:hAnsi="標楷體" w:hint="eastAsia"/>
          <w:sz w:val="28"/>
          <w:szCs w:val="28"/>
        </w:rPr>
        <w:t>蹟未定著</w:t>
      </w:r>
      <w:proofErr w:type="gramEnd"/>
      <w:r w:rsidRPr="003D2F12">
        <w:rPr>
          <w:rFonts w:ascii="標楷體" w:eastAsia="標楷體" w:hAnsi="標楷體" w:hint="eastAsia"/>
          <w:sz w:val="28"/>
          <w:szCs w:val="28"/>
        </w:rPr>
        <w:t>於公告土地範圍內；為古蹟座落土地範圍之正確及考量本縣撥用土地以辦理古蹟修復及再利用等計畫需要，再經辦理土地</w:t>
      </w:r>
      <w:proofErr w:type="gramStart"/>
      <w:r w:rsidRPr="003D2F12">
        <w:rPr>
          <w:rFonts w:ascii="標楷體" w:eastAsia="標楷體" w:hAnsi="標楷體" w:hint="eastAsia"/>
          <w:sz w:val="28"/>
          <w:szCs w:val="28"/>
        </w:rPr>
        <w:t>複</w:t>
      </w:r>
      <w:proofErr w:type="gramEnd"/>
      <w:r w:rsidRPr="003D2F12">
        <w:rPr>
          <w:rFonts w:ascii="標楷體" w:eastAsia="標楷體" w:hAnsi="標楷體" w:hint="eastAsia"/>
          <w:sz w:val="28"/>
          <w:szCs w:val="28"/>
        </w:rPr>
        <w:t>丈（分割）後，古蹟本體</w:t>
      </w:r>
      <w:proofErr w:type="gramStart"/>
      <w:r w:rsidRPr="003D2F12">
        <w:rPr>
          <w:rFonts w:ascii="標楷體" w:eastAsia="標楷體" w:hAnsi="標楷體" w:hint="eastAsia"/>
          <w:sz w:val="28"/>
          <w:szCs w:val="28"/>
        </w:rPr>
        <w:t>定著</w:t>
      </w:r>
      <w:proofErr w:type="gramEnd"/>
      <w:r w:rsidRPr="003D2F12">
        <w:rPr>
          <w:rFonts w:ascii="標楷體" w:eastAsia="標楷體" w:hAnsi="標楷體" w:hint="eastAsia"/>
          <w:sz w:val="28"/>
          <w:szCs w:val="28"/>
        </w:rPr>
        <w:t>於玉里鎮神社段481-1、482-1、500-1（分割）</w:t>
      </w:r>
      <w:r w:rsidRPr="003D2F12">
        <w:rPr>
          <w:rFonts w:ascii="標楷體" w:eastAsia="標楷體" w:hAnsi="標楷體" w:hint="eastAsia"/>
          <w:sz w:val="28"/>
          <w:szCs w:val="28"/>
        </w:rPr>
        <w:lastRenderedPageBreak/>
        <w:t>及501地號等4筆國有土地，資料如</w:t>
      </w:r>
      <w:proofErr w:type="gramStart"/>
      <w:r w:rsidRPr="003D2F12">
        <w:rPr>
          <w:rFonts w:ascii="標楷體" w:eastAsia="標楷體" w:hAnsi="標楷體" w:hint="eastAsia"/>
          <w:sz w:val="28"/>
          <w:szCs w:val="28"/>
        </w:rPr>
        <w:t>附</w:t>
      </w:r>
      <w:proofErr w:type="gramEnd"/>
      <w:r w:rsidRPr="003D2F12">
        <w:rPr>
          <w:rFonts w:ascii="標楷體" w:eastAsia="標楷體" w:hAnsi="標楷體" w:hint="eastAsia"/>
          <w:sz w:val="28"/>
          <w:szCs w:val="28"/>
        </w:rPr>
        <w:t>，敬請審議。</w:t>
      </w:r>
    </w:p>
    <w:p w:rsidR="00F80CF9" w:rsidRPr="003D2F12" w:rsidRDefault="00F80CF9" w:rsidP="00BE3E91">
      <w:pPr>
        <w:pStyle w:val="a9"/>
        <w:spacing w:line="440" w:lineRule="exact"/>
        <w:ind w:leftChars="0" w:left="960" w:firstLineChars="0" w:firstLine="0"/>
        <w:jc w:val="both"/>
        <w:rPr>
          <w:rFonts w:ascii="標楷體" w:eastAsia="標楷體" w:hAnsi="標楷體"/>
          <w:sz w:val="28"/>
          <w:szCs w:val="28"/>
        </w:rPr>
      </w:pPr>
      <w:r w:rsidRPr="003D2F12">
        <w:rPr>
          <w:rFonts w:ascii="標楷體" w:eastAsia="標楷體" w:hAnsi="標楷體" w:hint="eastAsia"/>
          <w:sz w:val="28"/>
          <w:szCs w:val="28"/>
        </w:rPr>
        <w:t>決議：</w:t>
      </w:r>
      <w:r w:rsidR="009D6155" w:rsidRPr="003D2F12">
        <w:rPr>
          <w:rFonts w:ascii="標楷體" w:eastAsia="標楷體" w:hAnsi="標楷體"/>
          <w:sz w:val="28"/>
          <w:szCs w:val="28"/>
        </w:rPr>
        <w:t xml:space="preserve"> </w:t>
      </w:r>
    </w:p>
    <w:p w:rsidR="009E1F81" w:rsidRPr="003D2F12" w:rsidRDefault="009E1F81" w:rsidP="00E35E27">
      <w:pPr>
        <w:pStyle w:val="a9"/>
        <w:numPr>
          <w:ilvl w:val="1"/>
          <w:numId w:val="1"/>
        </w:numPr>
        <w:spacing w:line="440" w:lineRule="exact"/>
        <w:ind w:leftChars="0" w:firstLineChars="0" w:hanging="676"/>
        <w:rPr>
          <w:rFonts w:ascii="標楷體" w:eastAsia="標楷體" w:hAnsi="標楷體"/>
          <w:sz w:val="28"/>
          <w:szCs w:val="28"/>
        </w:rPr>
      </w:pPr>
      <w:r w:rsidRPr="003D2F12">
        <w:rPr>
          <w:rFonts w:ascii="標楷體" w:eastAsia="標楷體" w:hAnsi="標楷體" w:hint="eastAsia"/>
          <w:sz w:val="28"/>
          <w:szCs w:val="28"/>
        </w:rPr>
        <w:t>提案六</w:t>
      </w:r>
    </w:p>
    <w:p w:rsidR="000A4A12" w:rsidRPr="003D2F12" w:rsidRDefault="000A4A12" w:rsidP="00C06880">
      <w:pPr>
        <w:pStyle w:val="a9"/>
        <w:autoSpaceDE w:val="0"/>
        <w:autoSpaceDN w:val="0"/>
        <w:adjustRightInd w:val="0"/>
        <w:spacing w:line="400" w:lineRule="exact"/>
        <w:ind w:leftChars="382" w:left="1841" w:hangingChars="330" w:hanging="924"/>
        <w:jc w:val="both"/>
        <w:rPr>
          <w:rFonts w:ascii="標楷體" w:eastAsia="標楷體" w:hAnsi="標楷體"/>
          <w:sz w:val="28"/>
          <w:szCs w:val="28"/>
        </w:rPr>
      </w:pPr>
      <w:r w:rsidRPr="003D2F12">
        <w:rPr>
          <w:rFonts w:ascii="標楷體" w:eastAsia="標楷體" w:hAnsi="標楷體" w:hint="eastAsia"/>
          <w:sz w:val="28"/>
          <w:szCs w:val="28"/>
        </w:rPr>
        <w:t>案由：花蓮縣歷史建築「花蓮</w:t>
      </w:r>
      <w:proofErr w:type="gramStart"/>
      <w:r w:rsidRPr="003D2F12">
        <w:rPr>
          <w:rFonts w:ascii="標楷體" w:eastAsia="標楷體" w:hAnsi="標楷體" w:hint="eastAsia"/>
          <w:sz w:val="28"/>
          <w:szCs w:val="28"/>
        </w:rPr>
        <w:t>港廳吉野</w:t>
      </w:r>
      <w:proofErr w:type="gramEnd"/>
      <w:r w:rsidRPr="003D2F12">
        <w:rPr>
          <w:rFonts w:ascii="標楷體" w:eastAsia="標楷體" w:hAnsi="標楷體" w:hint="eastAsia"/>
          <w:sz w:val="28"/>
          <w:szCs w:val="28"/>
        </w:rPr>
        <w:t>村煙草耕作指導所」</w:t>
      </w:r>
      <w:r w:rsidRPr="003D2F12">
        <w:rPr>
          <w:rFonts w:ascii="標楷體" w:eastAsia="標楷體" w:hAnsi="標楷體" w:hint="eastAsia"/>
          <w:bCs/>
          <w:sz w:val="28"/>
          <w:szCs w:val="28"/>
        </w:rPr>
        <w:t>建物面積及</w:t>
      </w:r>
      <w:proofErr w:type="gramStart"/>
      <w:r w:rsidRPr="003D2F12">
        <w:rPr>
          <w:rFonts w:ascii="標楷體" w:eastAsia="標楷體" w:hAnsi="標楷體" w:hint="eastAsia"/>
          <w:bCs/>
          <w:sz w:val="28"/>
          <w:szCs w:val="28"/>
        </w:rPr>
        <w:t>定著</w:t>
      </w:r>
      <w:proofErr w:type="gramEnd"/>
      <w:r w:rsidRPr="003D2F12">
        <w:rPr>
          <w:rFonts w:ascii="標楷體" w:eastAsia="標楷體" w:hAnsi="標楷體" w:hint="eastAsia"/>
          <w:bCs/>
          <w:sz w:val="28"/>
          <w:szCs w:val="28"/>
        </w:rPr>
        <w:t>土地範圍</w:t>
      </w:r>
      <w:r w:rsidRPr="003D2F12">
        <w:rPr>
          <w:rFonts w:ascii="標楷體" w:eastAsia="標楷體" w:hAnsi="標楷體" w:hint="eastAsia"/>
          <w:sz w:val="28"/>
          <w:szCs w:val="28"/>
        </w:rPr>
        <w:t>確認案，敬請審議。</w:t>
      </w:r>
    </w:p>
    <w:p w:rsidR="000A4A12" w:rsidRPr="003D2F12" w:rsidRDefault="000A4A12" w:rsidP="00C06880">
      <w:pPr>
        <w:autoSpaceDE w:val="0"/>
        <w:autoSpaceDN w:val="0"/>
        <w:adjustRightInd w:val="0"/>
        <w:spacing w:line="400" w:lineRule="exact"/>
        <w:ind w:leftChars="398" w:left="1840" w:firstLineChars="0" w:hanging="885"/>
        <w:jc w:val="both"/>
        <w:rPr>
          <w:rFonts w:ascii="標楷體" w:eastAsia="標楷體" w:hAnsi="標楷體"/>
          <w:sz w:val="28"/>
          <w:szCs w:val="28"/>
        </w:rPr>
      </w:pPr>
      <w:r w:rsidRPr="003D2F12">
        <w:rPr>
          <w:rFonts w:ascii="標楷體" w:eastAsia="標楷體" w:hAnsi="標楷體" w:hint="eastAsia"/>
          <w:sz w:val="28"/>
          <w:szCs w:val="28"/>
        </w:rPr>
        <w:t>說明：本案原以104年12月29日</w:t>
      </w:r>
      <w:proofErr w:type="gramStart"/>
      <w:r w:rsidRPr="003D2F12">
        <w:rPr>
          <w:rFonts w:ascii="標楷體" w:eastAsia="標楷體" w:hAnsi="標楷體" w:hint="eastAsia"/>
          <w:sz w:val="28"/>
          <w:szCs w:val="28"/>
        </w:rPr>
        <w:t>府文資字</w:t>
      </w:r>
      <w:proofErr w:type="gramEnd"/>
      <w:r w:rsidRPr="003D2F12">
        <w:rPr>
          <w:rFonts w:ascii="標楷體" w:eastAsia="標楷體" w:hAnsi="標楷體" w:hint="eastAsia"/>
          <w:sz w:val="28"/>
          <w:szCs w:val="28"/>
        </w:rPr>
        <w:t>第1040251691A號公告登錄為本縣歷史建築，其</w:t>
      </w:r>
      <w:proofErr w:type="gramStart"/>
      <w:r w:rsidRPr="003D2F12">
        <w:rPr>
          <w:rFonts w:ascii="標楷體" w:eastAsia="標楷體" w:hAnsi="標楷體" w:hint="eastAsia"/>
          <w:sz w:val="28"/>
          <w:szCs w:val="28"/>
        </w:rPr>
        <w:t>定著</w:t>
      </w:r>
      <w:proofErr w:type="gramEnd"/>
      <w:r w:rsidRPr="003D2F12">
        <w:rPr>
          <w:rFonts w:ascii="標楷體" w:eastAsia="標楷體" w:hAnsi="標楷體" w:hint="eastAsia"/>
          <w:sz w:val="28"/>
          <w:szCs w:val="28"/>
        </w:rPr>
        <w:t>土地範圍包含花蓮縣吉安鄉福興段813、814地號共2筆土地，而</w:t>
      </w:r>
      <w:proofErr w:type="gramStart"/>
      <w:r w:rsidRPr="003D2F12">
        <w:rPr>
          <w:rFonts w:ascii="標楷體" w:eastAsia="標楷體" w:hAnsi="標楷體" w:hint="eastAsia"/>
          <w:sz w:val="28"/>
          <w:szCs w:val="28"/>
        </w:rPr>
        <w:t>本府刻正</w:t>
      </w:r>
      <w:proofErr w:type="gramEnd"/>
      <w:r w:rsidRPr="003D2F12">
        <w:rPr>
          <w:rFonts w:ascii="標楷體" w:eastAsia="標楷體" w:hAnsi="標楷體" w:hint="eastAsia"/>
          <w:sz w:val="28"/>
          <w:szCs w:val="28"/>
        </w:rPr>
        <w:t>與財政部國有財產署辦理建物及土地撥用事宜，財政部國有財產署前以106年11月6日台財產</w:t>
      </w:r>
      <w:proofErr w:type="gramStart"/>
      <w:r w:rsidRPr="003D2F12">
        <w:rPr>
          <w:rFonts w:ascii="標楷體" w:eastAsia="標楷體" w:hAnsi="標楷體" w:hint="eastAsia"/>
          <w:sz w:val="28"/>
          <w:szCs w:val="28"/>
        </w:rPr>
        <w:t>署公字</w:t>
      </w:r>
      <w:proofErr w:type="gramEnd"/>
      <w:r w:rsidRPr="003D2F12">
        <w:rPr>
          <w:rFonts w:ascii="標楷體" w:eastAsia="標楷體" w:hAnsi="標楷體" w:hint="eastAsia"/>
          <w:sz w:val="28"/>
          <w:szCs w:val="28"/>
        </w:rPr>
        <w:t>第10600335280號函告本府，有關104年12月29日歷史建築公告顯示，歷史建築本體面積為100.82平方公尺，</w:t>
      </w:r>
      <w:proofErr w:type="gramStart"/>
      <w:r w:rsidRPr="003D2F12">
        <w:rPr>
          <w:rFonts w:ascii="標楷體" w:eastAsia="標楷體" w:hAnsi="標楷體" w:hint="eastAsia"/>
          <w:sz w:val="28"/>
          <w:szCs w:val="28"/>
        </w:rPr>
        <w:t>定著</w:t>
      </w:r>
      <w:proofErr w:type="gramEnd"/>
      <w:r w:rsidRPr="003D2F12">
        <w:rPr>
          <w:rFonts w:ascii="標楷體" w:eastAsia="標楷體" w:hAnsi="標楷體" w:hint="eastAsia"/>
          <w:sz w:val="28"/>
          <w:szCs w:val="28"/>
        </w:rPr>
        <w:t>於福興段813、814地號兩筆土地，惟建物登記謄本及建物測量</w:t>
      </w:r>
      <w:proofErr w:type="gramStart"/>
      <w:r w:rsidRPr="003D2F12">
        <w:rPr>
          <w:rFonts w:ascii="標楷體" w:eastAsia="標楷體" w:hAnsi="標楷體" w:hint="eastAsia"/>
          <w:sz w:val="28"/>
          <w:szCs w:val="28"/>
        </w:rPr>
        <w:t>成果圖載</w:t>
      </w:r>
      <w:proofErr w:type="gramEnd"/>
      <w:r w:rsidRPr="003D2F12">
        <w:rPr>
          <w:rFonts w:ascii="標楷體" w:eastAsia="標楷體" w:hAnsi="標楷體" w:hint="eastAsia"/>
          <w:sz w:val="28"/>
          <w:szCs w:val="28"/>
        </w:rPr>
        <w:t>，建物面積僅41.44平方公尺，基地僅坐落同段814地號土地，兩者顯不一致，請本府</w:t>
      </w:r>
      <w:proofErr w:type="gramStart"/>
      <w:r w:rsidRPr="003D2F12">
        <w:rPr>
          <w:rFonts w:ascii="標楷體" w:eastAsia="標楷體" w:hAnsi="標楷體" w:hint="eastAsia"/>
          <w:sz w:val="28"/>
          <w:szCs w:val="28"/>
        </w:rPr>
        <w:t>釐</w:t>
      </w:r>
      <w:proofErr w:type="gramEnd"/>
      <w:r w:rsidRPr="003D2F12">
        <w:rPr>
          <w:rFonts w:ascii="標楷體" w:eastAsia="標楷體" w:hAnsi="標楷體" w:hint="eastAsia"/>
          <w:sz w:val="28"/>
          <w:szCs w:val="28"/>
        </w:rPr>
        <w:t>清。</w:t>
      </w:r>
    </w:p>
    <w:p w:rsidR="000A4A12" w:rsidRPr="003D2F12" w:rsidRDefault="00076954" w:rsidP="000A4A12">
      <w:pPr>
        <w:tabs>
          <w:tab w:val="left" w:pos="2160"/>
          <w:tab w:val="left" w:pos="2340"/>
        </w:tabs>
        <w:spacing w:line="400" w:lineRule="exact"/>
        <w:ind w:firstLineChars="0" w:firstLine="0"/>
        <w:jc w:val="both"/>
        <w:rPr>
          <w:rFonts w:ascii="標楷體" w:eastAsia="標楷體" w:hAnsi="標楷體"/>
          <w:sz w:val="28"/>
          <w:szCs w:val="28"/>
        </w:rPr>
      </w:pPr>
      <w:r>
        <w:rPr>
          <w:rFonts w:ascii="標楷體" w:eastAsia="標楷體" w:hAnsi="標楷體" w:hint="eastAsia"/>
          <w:sz w:val="28"/>
          <w:szCs w:val="28"/>
        </w:rPr>
        <w:t xml:space="preserve">       </w:t>
      </w:r>
      <w:r w:rsidR="000A4A12" w:rsidRPr="003D2F12">
        <w:rPr>
          <w:rFonts w:ascii="標楷體" w:eastAsia="標楷體" w:hAnsi="標楷體" w:hint="eastAsia"/>
          <w:sz w:val="28"/>
          <w:szCs w:val="28"/>
        </w:rPr>
        <w:t>決議：</w:t>
      </w:r>
    </w:p>
    <w:p w:rsidR="009E1F81" w:rsidRPr="003D2F12" w:rsidRDefault="009E1F81" w:rsidP="00E35E27">
      <w:pPr>
        <w:pStyle w:val="a9"/>
        <w:numPr>
          <w:ilvl w:val="1"/>
          <w:numId w:val="1"/>
        </w:numPr>
        <w:spacing w:line="440" w:lineRule="exact"/>
        <w:ind w:leftChars="0" w:firstLineChars="0" w:hanging="676"/>
        <w:rPr>
          <w:rFonts w:ascii="標楷體" w:eastAsia="標楷體" w:hAnsi="標楷體"/>
          <w:sz w:val="28"/>
          <w:szCs w:val="28"/>
        </w:rPr>
      </w:pPr>
      <w:r w:rsidRPr="003D2F12">
        <w:rPr>
          <w:rFonts w:ascii="標楷體" w:eastAsia="標楷體" w:hAnsi="標楷體" w:hint="eastAsia"/>
          <w:sz w:val="28"/>
          <w:szCs w:val="28"/>
        </w:rPr>
        <w:t>提案七</w:t>
      </w:r>
    </w:p>
    <w:p w:rsidR="002E2523" w:rsidRPr="003D2F12" w:rsidRDefault="002E2523" w:rsidP="0052133F">
      <w:pPr>
        <w:pStyle w:val="a9"/>
        <w:autoSpaceDE w:val="0"/>
        <w:autoSpaceDN w:val="0"/>
        <w:adjustRightInd w:val="0"/>
        <w:spacing w:line="400" w:lineRule="exact"/>
        <w:ind w:leftChars="414" w:left="1840" w:hangingChars="302" w:hanging="846"/>
        <w:jc w:val="both"/>
        <w:rPr>
          <w:rFonts w:ascii="標楷體" w:eastAsia="標楷體" w:hAnsi="標楷體"/>
          <w:sz w:val="28"/>
          <w:szCs w:val="28"/>
        </w:rPr>
      </w:pPr>
      <w:r w:rsidRPr="003D2F12">
        <w:rPr>
          <w:rFonts w:ascii="標楷體" w:eastAsia="標楷體" w:hAnsi="標楷體" w:hint="eastAsia"/>
          <w:sz w:val="28"/>
          <w:szCs w:val="28"/>
        </w:rPr>
        <w:t>案由：花蓮縣歷史建築「林田</w:t>
      </w:r>
      <w:proofErr w:type="gramStart"/>
      <w:r w:rsidRPr="003D2F12">
        <w:rPr>
          <w:rFonts w:ascii="標楷體" w:eastAsia="標楷體" w:hAnsi="標楷體" w:hint="eastAsia"/>
          <w:sz w:val="28"/>
          <w:szCs w:val="28"/>
        </w:rPr>
        <w:t>圳</w:t>
      </w:r>
      <w:proofErr w:type="gramEnd"/>
      <w:r w:rsidRPr="003D2F12">
        <w:rPr>
          <w:rFonts w:ascii="標楷體" w:eastAsia="標楷體" w:hAnsi="標楷體" w:hint="eastAsia"/>
          <w:sz w:val="28"/>
          <w:szCs w:val="28"/>
        </w:rPr>
        <w:t>虹吸式</w:t>
      </w:r>
      <w:proofErr w:type="gramStart"/>
      <w:r w:rsidRPr="003D2F12">
        <w:rPr>
          <w:rFonts w:ascii="標楷體" w:eastAsia="標楷體" w:hAnsi="標楷體" w:hint="eastAsia"/>
          <w:sz w:val="28"/>
          <w:szCs w:val="28"/>
        </w:rPr>
        <w:t>圳</w:t>
      </w:r>
      <w:proofErr w:type="gramEnd"/>
      <w:r w:rsidRPr="003D2F12">
        <w:rPr>
          <w:rFonts w:ascii="標楷體" w:eastAsia="標楷體" w:hAnsi="標楷體" w:hint="eastAsia"/>
          <w:sz w:val="28"/>
          <w:szCs w:val="28"/>
        </w:rPr>
        <w:t>道」</w:t>
      </w:r>
      <w:proofErr w:type="gramStart"/>
      <w:r w:rsidRPr="003D2F12">
        <w:rPr>
          <w:rFonts w:ascii="標楷體" w:eastAsia="標楷體" w:hAnsi="標楷體" w:hint="eastAsia"/>
          <w:bCs/>
          <w:sz w:val="28"/>
          <w:szCs w:val="28"/>
        </w:rPr>
        <w:t>定著</w:t>
      </w:r>
      <w:proofErr w:type="gramEnd"/>
      <w:r w:rsidRPr="003D2F12">
        <w:rPr>
          <w:rFonts w:ascii="標楷體" w:eastAsia="標楷體" w:hAnsi="標楷體" w:hint="eastAsia"/>
          <w:bCs/>
          <w:sz w:val="28"/>
          <w:szCs w:val="28"/>
        </w:rPr>
        <w:t>土地範圍</w:t>
      </w:r>
      <w:r w:rsidRPr="003D2F12">
        <w:rPr>
          <w:rFonts w:ascii="標楷體" w:eastAsia="標楷體" w:hAnsi="標楷體" w:hint="eastAsia"/>
          <w:sz w:val="28"/>
          <w:szCs w:val="28"/>
        </w:rPr>
        <w:t>確認案，敬請審議。</w:t>
      </w:r>
    </w:p>
    <w:p w:rsidR="002E2523" w:rsidRPr="003D2F12" w:rsidRDefault="002E2523" w:rsidP="0052133F">
      <w:pPr>
        <w:pStyle w:val="a9"/>
        <w:autoSpaceDE w:val="0"/>
        <w:autoSpaceDN w:val="0"/>
        <w:adjustRightInd w:val="0"/>
        <w:spacing w:line="400" w:lineRule="exact"/>
        <w:ind w:leftChars="414" w:left="1840" w:hangingChars="302" w:hanging="846"/>
        <w:jc w:val="both"/>
        <w:rPr>
          <w:rFonts w:ascii="標楷體" w:eastAsia="標楷體" w:hAnsi="標楷體"/>
          <w:sz w:val="28"/>
          <w:szCs w:val="28"/>
        </w:rPr>
      </w:pPr>
      <w:r w:rsidRPr="003D2F12">
        <w:rPr>
          <w:rFonts w:ascii="標楷體" w:eastAsia="標楷體" w:hAnsi="標楷體" w:hint="eastAsia"/>
          <w:sz w:val="28"/>
          <w:szCs w:val="28"/>
        </w:rPr>
        <w:t>說明：本案原以105年12月21日</w:t>
      </w:r>
      <w:proofErr w:type="gramStart"/>
      <w:r w:rsidRPr="003D2F12">
        <w:rPr>
          <w:rFonts w:ascii="標楷體" w:eastAsia="標楷體" w:hAnsi="標楷體" w:hint="eastAsia"/>
          <w:sz w:val="28"/>
          <w:szCs w:val="28"/>
        </w:rPr>
        <w:t>府文資字</w:t>
      </w:r>
      <w:proofErr w:type="gramEnd"/>
      <w:r w:rsidRPr="003D2F12">
        <w:rPr>
          <w:rFonts w:ascii="標楷體" w:eastAsia="標楷體" w:hAnsi="標楷體" w:hint="eastAsia"/>
          <w:sz w:val="28"/>
          <w:szCs w:val="28"/>
        </w:rPr>
        <w:t>第1050239244A號公告登錄為本縣歷史建築，其</w:t>
      </w:r>
      <w:proofErr w:type="gramStart"/>
      <w:r w:rsidRPr="003D2F12">
        <w:rPr>
          <w:rFonts w:ascii="標楷體" w:eastAsia="標楷體" w:hAnsi="標楷體" w:hint="eastAsia"/>
          <w:sz w:val="28"/>
          <w:szCs w:val="28"/>
        </w:rPr>
        <w:t>定著</w:t>
      </w:r>
      <w:proofErr w:type="gramEnd"/>
      <w:r w:rsidRPr="003D2F12">
        <w:rPr>
          <w:rFonts w:ascii="標楷體" w:eastAsia="標楷體" w:hAnsi="標楷體" w:hint="eastAsia"/>
          <w:sz w:val="28"/>
          <w:szCs w:val="28"/>
        </w:rPr>
        <w:t>土地範圍包含花蓮縣鳳林鎮北林段172、1247、1298共3筆地號，其中1298地號為經濟部水利署第九河川局所管，位於花蓮溪支流鳳林溪河川流域內，該局考量日後本區河川疏浚、河道整理及興辦工程等治理須要，請本府協助辦理第號分割後辦理更正公告。本府已於106年7月28日偕同花蓮縣鳳林地政事務所測量員至現場辦理土地分割測量，分割後為1298-4地號，資料如</w:t>
      </w:r>
      <w:proofErr w:type="gramStart"/>
      <w:r w:rsidRPr="003D2F12">
        <w:rPr>
          <w:rFonts w:ascii="標楷體" w:eastAsia="標楷體" w:hAnsi="標楷體" w:hint="eastAsia"/>
          <w:sz w:val="28"/>
          <w:szCs w:val="28"/>
        </w:rPr>
        <w:t>附</w:t>
      </w:r>
      <w:proofErr w:type="gramEnd"/>
      <w:r w:rsidRPr="003D2F12">
        <w:rPr>
          <w:rFonts w:ascii="標楷體" w:eastAsia="標楷體" w:hAnsi="標楷體" w:hint="eastAsia"/>
          <w:sz w:val="28"/>
          <w:szCs w:val="28"/>
        </w:rPr>
        <w:t>，敬請審議。</w:t>
      </w:r>
    </w:p>
    <w:p w:rsidR="002E2523" w:rsidRPr="003D2F12" w:rsidRDefault="002E2523" w:rsidP="002E2523">
      <w:pPr>
        <w:tabs>
          <w:tab w:val="left" w:pos="2160"/>
          <w:tab w:val="left" w:pos="2340"/>
        </w:tabs>
        <w:spacing w:line="400" w:lineRule="exact"/>
        <w:ind w:firstLineChars="0" w:firstLine="0"/>
        <w:jc w:val="both"/>
        <w:rPr>
          <w:rFonts w:ascii="標楷體" w:eastAsia="標楷體" w:hAnsi="標楷體"/>
          <w:sz w:val="28"/>
          <w:szCs w:val="28"/>
          <w:u w:val="single"/>
        </w:rPr>
      </w:pPr>
      <w:r w:rsidRPr="003D2F12">
        <w:rPr>
          <w:rFonts w:ascii="標楷體" w:eastAsia="標楷體" w:hAnsi="標楷體" w:hint="eastAsia"/>
          <w:sz w:val="28"/>
          <w:szCs w:val="28"/>
        </w:rPr>
        <w:t xml:space="preserve">    </w:t>
      </w:r>
      <w:r w:rsidR="0052133F" w:rsidRPr="003D2F12">
        <w:rPr>
          <w:rFonts w:ascii="標楷體" w:eastAsia="標楷體" w:hAnsi="標楷體" w:hint="eastAsia"/>
          <w:sz w:val="28"/>
          <w:szCs w:val="28"/>
        </w:rPr>
        <w:t xml:space="preserve">   </w:t>
      </w:r>
      <w:r w:rsidRPr="003D2F12">
        <w:rPr>
          <w:rFonts w:ascii="標楷體" w:eastAsia="標楷體" w:hAnsi="標楷體" w:hint="eastAsia"/>
          <w:sz w:val="28"/>
          <w:szCs w:val="28"/>
        </w:rPr>
        <w:t>決議：</w:t>
      </w:r>
    </w:p>
    <w:p w:rsidR="008040A5" w:rsidRPr="003D2F12" w:rsidRDefault="008040A5" w:rsidP="00E35E27">
      <w:pPr>
        <w:pStyle w:val="a9"/>
        <w:numPr>
          <w:ilvl w:val="1"/>
          <w:numId w:val="1"/>
        </w:numPr>
        <w:spacing w:line="440" w:lineRule="exact"/>
        <w:ind w:leftChars="0" w:firstLineChars="0" w:hanging="676"/>
        <w:rPr>
          <w:rFonts w:ascii="標楷體" w:eastAsia="標楷體" w:hAnsi="標楷體"/>
          <w:sz w:val="28"/>
          <w:szCs w:val="28"/>
        </w:rPr>
      </w:pPr>
      <w:r w:rsidRPr="003D2F12">
        <w:rPr>
          <w:rFonts w:ascii="標楷體" w:eastAsia="標楷體" w:hAnsi="標楷體" w:hint="eastAsia"/>
          <w:sz w:val="28"/>
          <w:szCs w:val="28"/>
        </w:rPr>
        <w:t>提案八</w:t>
      </w:r>
    </w:p>
    <w:p w:rsidR="002E2523" w:rsidRPr="003D2F12" w:rsidRDefault="002E2523" w:rsidP="006D1F29">
      <w:pPr>
        <w:pStyle w:val="a9"/>
        <w:tabs>
          <w:tab w:val="left" w:pos="3420"/>
          <w:tab w:val="left" w:pos="3600"/>
        </w:tabs>
        <w:spacing w:line="400" w:lineRule="exact"/>
        <w:ind w:leftChars="412" w:left="1840" w:hangingChars="304" w:hanging="851"/>
        <w:jc w:val="both"/>
        <w:rPr>
          <w:rFonts w:ascii="標楷體" w:eastAsia="標楷體" w:hAnsi="標楷體"/>
          <w:sz w:val="28"/>
          <w:szCs w:val="28"/>
        </w:rPr>
      </w:pPr>
      <w:r w:rsidRPr="003D2F12">
        <w:rPr>
          <w:rFonts w:ascii="標楷體" w:eastAsia="標楷體" w:hAnsi="標楷體" w:hint="eastAsia"/>
          <w:sz w:val="28"/>
          <w:szCs w:val="28"/>
        </w:rPr>
        <w:t>案由：花蓮縣歷史建築「台鐵花蓮舊工務段、舊警務段建築</w:t>
      </w:r>
      <w:r w:rsidRPr="003D2F12">
        <w:rPr>
          <w:rFonts w:ascii="標楷體" w:eastAsia="標楷體" w:hAnsi="標楷體" w:hint="eastAsia"/>
          <w:sz w:val="28"/>
          <w:szCs w:val="28"/>
        </w:rPr>
        <w:lastRenderedPageBreak/>
        <w:t>群」</w:t>
      </w:r>
      <w:r w:rsidRPr="003D2F12">
        <w:rPr>
          <w:rFonts w:ascii="標楷體" w:eastAsia="標楷體" w:hAnsi="標楷體" w:hint="eastAsia"/>
          <w:bCs/>
          <w:sz w:val="28"/>
          <w:szCs w:val="28"/>
        </w:rPr>
        <w:t>之地址確認</w:t>
      </w:r>
      <w:r w:rsidRPr="003D2F12">
        <w:rPr>
          <w:rFonts w:ascii="標楷體" w:eastAsia="標楷體" w:hAnsi="標楷體" w:hint="eastAsia"/>
          <w:sz w:val="28"/>
          <w:szCs w:val="28"/>
        </w:rPr>
        <w:t>案，敬請審議。</w:t>
      </w:r>
    </w:p>
    <w:p w:rsidR="002E2523" w:rsidRPr="003D2F12" w:rsidRDefault="002E2523" w:rsidP="006D1F29">
      <w:pPr>
        <w:pStyle w:val="a9"/>
        <w:tabs>
          <w:tab w:val="left" w:pos="180"/>
          <w:tab w:val="left" w:pos="1980"/>
          <w:tab w:val="left" w:pos="2160"/>
          <w:tab w:val="left" w:pos="2340"/>
          <w:tab w:val="left" w:pos="4320"/>
          <w:tab w:val="left" w:pos="4500"/>
        </w:tabs>
        <w:spacing w:line="400" w:lineRule="exact"/>
        <w:ind w:leftChars="414" w:left="1840" w:hangingChars="302" w:hanging="846"/>
        <w:jc w:val="both"/>
        <w:rPr>
          <w:rFonts w:ascii="標楷體" w:eastAsia="標楷體" w:hAnsi="標楷體"/>
          <w:sz w:val="28"/>
          <w:szCs w:val="28"/>
        </w:rPr>
      </w:pPr>
      <w:r w:rsidRPr="003D2F12">
        <w:rPr>
          <w:rFonts w:ascii="標楷體" w:eastAsia="標楷體" w:hAnsi="標楷體" w:hint="eastAsia"/>
          <w:sz w:val="28"/>
          <w:szCs w:val="28"/>
        </w:rPr>
        <w:t>說明：本案原以103年1月24日</w:t>
      </w:r>
      <w:proofErr w:type="gramStart"/>
      <w:r w:rsidRPr="003D2F12">
        <w:rPr>
          <w:rFonts w:ascii="標楷體" w:eastAsia="標楷體" w:hAnsi="標楷體" w:hint="eastAsia"/>
          <w:sz w:val="28"/>
          <w:szCs w:val="28"/>
        </w:rPr>
        <w:t>府文資字</w:t>
      </w:r>
      <w:proofErr w:type="gramEnd"/>
      <w:r w:rsidRPr="003D2F12">
        <w:rPr>
          <w:rFonts w:ascii="標楷體" w:eastAsia="標楷體" w:hAnsi="標楷體" w:hint="eastAsia"/>
          <w:sz w:val="28"/>
          <w:szCs w:val="28"/>
        </w:rPr>
        <w:t>第1030016944A號、103年5月13日</w:t>
      </w:r>
      <w:proofErr w:type="gramStart"/>
      <w:r w:rsidRPr="003D2F12">
        <w:rPr>
          <w:rFonts w:ascii="標楷體" w:eastAsia="標楷體" w:hAnsi="標楷體" w:hint="eastAsia"/>
          <w:sz w:val="28"/>
          <w:szCs w:val="28"/>
        </w:rPr>
        <w:t>府文資字</w:t>
      </w:r>
      <w:proofErr w:type="gramEnd"/>
      <w:r w:rsidRPr="003D2F12">
        <w:rPr>
          <w:rFonts w:ascii="標楷體" w:eastAsia="標楷體" w:hAnsi="標楷體" w:hint="eastAsia"/>
          <w:sz w:val="28"/>
          <w:szCs w:val="28"/>
        </w:rPr>
        <w:t>第1030086827A號公告登錄為本縣歷史建築，惟當時登錄之歷史建築地址現已變更，故提送本次大會，資料如</w:t>
      </w:r>
      <w:proofErr w:type="gramStart"/>
      <w:r w:rsidRPr="003D2F12">
        <w:rPr>
          <w:rFonts w:ascii="標楷體" w:eastAsia="標楷體" w:hAnsi="標楷體" w:hint="eastAsia"/>
          <w:sz w:val="28"/>
          <w:szCs w:val="28"/>
        </w:rPr>
        <w:t>附</w:t>
      </w:r>
      <w:proofErr w:type="gramEnd"/>
      <w:r w:rsidRPr="003D2F12">
        <w:rPr>
          <w:rFonts w:ascii="標楷體" w:eastAsia="標楷體" w:hAnsi="標楷體" w:hint="eastAsia"/>
          <w:sz w:val="28"/>
          <w:szCs w:val="28"/>
        </w:rPr>
        <w:t>，敬請審議。</w:t>
      </w:r>
    </w:p>
    <w:p w:rsidR="002E2523" w:rsidRPr="003D2F12" w:rsidRDefault="002E2523" w:rsidP="006D1F29">
      <w:pPr>
        <w:tabs>
          <w:tab w:val="left" w:pos="1560"/>
        </w:tabs>
        <w:spacing w:line="400" w:lineRule="exact"/>
        <w:ind w:firstLineChars="350" w:firstLine="980"/>
        <w:jc w:val="both"/>
        <w:rPr>
          <w:rFonts w:ascii="標楷體" w:eastAsia="標楷體" w:hAnsi="標楷體"/>
          <w:sz w:val="28"/>
          <w:szCs w:val="28"/>
        </w:rPr>
      </w:pPr>
      <w:r w:rsidRPr="003D2F12">
        <w:rPr>
          <w:rFonts w:ascii="標楷體" w:eastAsia="標楷體" w:hAnsi="標楷體" w:hint="eastAsia"/>
          <w:sz w:val="28"/>
          <w:szCs w:val="28"/>
        </w:rPr>
        <w:t>決議：</w:t>
      </w:r>
    </w:p>
    <w:p w:rsidR="008040A5" w:rsidRPr="003D2F12" w:rsidRDefault="008040A5" w:rsidP="00E35E27">
      <w:pPr>
        <w:pStyle w:val="a9"/>
        <w:numPr>
          <w:ilvl w:val="1"/>
          <w:numId w:val="1"/>
        </w:numPr>
        <w:spacing w:line="440" w:lineRule="exact"/>
        <w:ind w:leftChars="0" w:firstLineChars="0" w:hanging="676"/>
        <w:rPr>
          <w:rFonts w:ascii="標楷體" w:eastAsia="標楷體" w:hAnsi="標楷體"/>
          <w:sz w:val="28"/>
          <w:szCs w:val="28"/>
        </w:rPr>
      </w:pPr>
      <w:r w:rsidRPr="003D2F12">
        <w:rPr>
          <w:rFonts w:ascii="標楷體" w:eastAsia="標楷體" w:hAnsi="標楷體" w:hint="eastAsia"/>
          <w:sz w:val="28"/>
          <w:szCs w:val="28"/>
        </w:rPr>
        <w:t>提案九</w:t>
      </w:r>
    </w:p>
    <w:p w:rsidR="005630A1" w:rsidRPr="003D2F12" w:rsidRDefault="005630A1" w:rsidP="006D1F29">
      <w:pPr>
        <w:pStyle w:val="a9"/>
        <w:tabs>
          <w:tab w:val="left" w:pos="3420"/>
          <w:tab w:val="left" w:pos="3600"/>
        </w:tabs>
        <w:spacing w:line="400" w:lineRule="exact"/>
        <w:ind w:leftChars="414" w:left="1840" w:hangingChars="302" w:hanging="846"/>
        <w:jc w:val="both"/>
        <w:rPr>
          <w:rFonts w:ascii="標楷體" w:eastAsia="標楷體" w:hAnsi="標楷體"/>
          <w:sz w:val="28"/>
          <w:szCs w:val="28"/>
        </w:rPr>
      </w:pPr>
      <w:r w:rsidRPr="003D2F12">
        <w:rPr>
          <w:rFonts w:ascii="標楷體" w:eastAsia="標楷體" w:hAnsi="標楷體" w:hint="eastAsia"/>
          <w:sz w:val="28"/>
          <w:szCs w:val="28"/>
        </w:rPr>
        <w:t>案由：</w:t>
      </w:r>
      <w:r w:rsidRPr="003D2F12">
        <w:rPr>
          <w:rFonts w:ascii="標楷體" w:eastAsia="標楷體" w:hAnsi="標楷體" w:hint="eastAsia"/>
          <w:bCs/>
          <w:sz w:val="28"/>
          <w:szCs w:val="28"/>
        </w:rPr>
        <w:t>花蓮縣警察局經管之興建完竣逾五十年建造物花蓮縣花蓮市府前路21號辦公廳舍，經本縣</w:t>
      </w:r>
      <w:r w:rsidRPr="003D2F12">
        <w:rPr>
          <w:rFonts w:ascii="標楷體" w:eastAsia="標楷體" w:hAnsi="標楷體" w:hint="eastAsia"/>
          <w:sz w:val="28"/>
          <w:szCs w:val="28"/>
        </w:rPr>
        <w:t>依據文化資產保存法第15條規定評估具文化資產價值案，請審議。</w:t>
      </w:r>
    </w:p>
    <w:p w:rsidR="005630A1" w:rsidRPr="003D2F12" w:rsidRDefault="005630A1" w:rsidP="006D1F29">
      <w:pPr>
        <w:pStyle w:val="a9"/>
        <w:tabs>
          <w:tab w:val="left" w:pos="3420"/>
          <w:tab w:val="left" w:pos="3600"/>
        </w:tabs>
        <w:spacing w:line="400" w:lineRule="exact"/>
        <w:ind w:leftChars="0" w:firstLineChars="486" w:firstLine="1361"/>
        <w:rPr>
          <w:rFonts w:ascii="標楷體" w:eastAsia="標楷體" w:hAnsi="標楷體"/>
          <w:sz w:val="28"/>
          <w:szCs w:val="28"/>
        </w:rPr>
      </w:pPr>
      <w:r w:rsidRPr="003D2F12">
        <w:rPr>
          <w:rFonts w:ascii="標楷體" w:eastAsia="標楷體" w:hAnsi="標楷體" w:hint="eastAsia"/>
          <w:sz w:val="28"/>
          <w:szCs w:val="28"/>
        </w:rPr>
        <w:t>後續處理方案如下所列-</w:t>
      </w:r>
    </w:p>
    <w:p w:rsidR="006D1F29" w:rsidRPr="003D2F12" w:rsidRDefault="005630A1" w:rsidP="006D1F29">
      <w:pPr>
        <w:pStyle w:val="a9"/>
        <w:tabs>
          <w:tab w:val="left" w:pos="2700"/>
          <w:tab w:val="left" w:pos="2880"/>
        </w:tabs>
        <w:spacing w:line="400" w:lineRule="exact"/>
        <w:ind w:leftChars="769" w:left="2129" w:hangingChars="101" w:hanging="283"/>
        <w:jc w:val="both"/>
        <w:rPr>
          <w:rFonts w:ascii="標楷體" w:eastAsia="標楷體" w:hAnsi="標楷體"/>
          <w:sz w:val="28"/>
          <w:szCs w:val="28"/>
        </w:rPr>
      </w:pPr>
      <w:r w:rsidRPr="003D2F12">
        <w:rPr>
          <w:rFonts w:ascii="標楷體" w:eastAsia="標楷體" w:hAnsi="標楷體" w:hint="eastAsia"/>
          <w:sz w:val="28"/>
          <w:szCs w:val="28"/>
        </w:rPr>
        <w:t>1.依文化資產保存法第14條所</w:t>
      </w:r>
      <w:proofErr w:type="gramStart"/>
      <w:r w:rsidRPr="003D2F12">
        <w:rPr>
          <w:rFonts w:ascii="標楷體" w:eastAsia="標楷體" w:hAnsi="標楷體" w:hint="eastAsia"/>
          <w:sz w:val="28"/>
          <w:szCs w:val="28"/>
        </w:rPr>
        <w:t>定列冊</w:t>
      </w:r>
      <w:proofErr w:type="gramEnd"/>
      <w:r w:rsidRPr="003D2F12">
        <w:rPr>
          <w:rFonts w:ascii="標楷體" w:eastAsia="標楷體" w:hAnsi="標楷體" w:hint="eastAsia"/>
          <w:sz w:val="28"/>
          <w:szCs w:val="28"/>
        </w:rPr>
        <w:t>追蹤程序辦理後續事宜。</w:t>
      </w:r>
    </w:p>
    <w:p w:rsidR="006D1F29" w:rsidRPr="003D2F12" w:rsidRDefault="005630A1" w:rsidP="006D1F29">
      <w:pPr>
        <w:pStyle w:val="a9"/>
        <w:tabs>
          <w:tab w:val="left" w:pos="2700"/>
          <w:tab w:val="left" w:pos="2880"/>
        </w:tabs>
        <w:spacing w:line="400" w:lineRule="exact"/>
        <w:ind w:leftChars="769" w:left="2129" w:hangingChars="101" w:hanging="283"/>
        <w:jc w:val="both"/>
        <w:rPr>
          <w:rFonts w:ascii="標楷體" w:eastAsia="標楷體" w:hAnsi="標楷體"/>
          <w:sz w:val="28"/>
          <w:szCs w:val="28"/>
        </w:rPr>
      </w:pPr>
      <w:r w:rsidRPr="003D2F12">
        <w:rPr>
          <w:rFonts w:ascii="標楷體" w:eastAsia="標楷體" w:hAnsi="標楷體" w:hint="eastAsia"/>
          <w:sz w:val="28"/>
          <w:szCs w:val="28"/>
        </w:rPr>
        <w:t>2.具歷史建築潛力，依文化資產保存法第18條所定審查程序辦理後續事宜。</w:t>
      </w:r>
    </w:p>
    <w:p w:rsidR="006D1F29" w:rsidRPr="003D2F12" w:rsidRDefault="005630A1" w:rsidP="006D1F29">
      <w:pPr>
        <w:pStyle w:val="a9"/>
        <w:tabs>
          <w:tab w:val="left" w:pos="2700"/>
          <w:tab w:val="left" w:pos="2880"/>
        </w:tabs>
        <w:spacing w:line="400" w:lineRule="exact"/>
        <w:ind w:leftChars="769" w:left="2129" w:hangingChars="101" w:hanging="283"/>
        <w:jc w:val="both"/>
        <w:rPr>
          <w:rFonts w:ascii="標楷體" w:eastAsia="標楷體" w:hAnsi="標楷體"/>
          <w:sz w:val="28"/>
          <w:szCs w:val="28"/>
        </w:rPr>
      </w:pPr>
      <w:r w:rsidRPr="003D2F12">
        <w:rPr>
          <w:rFonts w:ascii="標楷體" w:eastAsia="標楷體" w:hAnsi="標楷體" w:hint="eastAsia"/>
          <w:sz w:val="28"/>
          <w:szCs w:val="28"/>
        </w:rPr>
        <w:t>3.具古蹟潛力，依文化資產保存法第17條所定審查程序辦理後續事宜。</w:t>
      </w:r>
    </w:p>
    <w:p w:rsidR="005630A1" w:rsidRPr="003D2F12" w:rsidRDefault="005630A1" w:rsidP="006D1F29">
      <w:pPr>
        <w:pStyle w:val="a9"/>
        <w:tabs>
          <w:tab w:val="left" w:pos="2700"/>
          <w:tab w:val="left" w:pos="2880"/>
        </w:tabs>
        <w:spacing w:line="400" w:lineRule="exact"/>
        <w:ind w:leftChars="0" w:left="1843" w:firstLineChars="0" w:firstLine="0"/>
        <w:jc w:val="both"/>
        <w:rPr>
          <w:rFonts w:ascii="標楷體" w:eastAsia="標楷體" w:hAnsi="標楷體"/>
          <w:sz w:val="28"/>
          <w:szCs w:val="28"/>
        </w:rPr>
      </w:pPr>
      <w:r w:rsidRPr="003D2F12">
        <w:rPr>
          <w:rFonts w:ascii="標楷體" w:eastAsia="標楷體" w:hAnsi="標楷體" w:hint="eastAsia"/>
          <w:sz w:val="28"/>
          <w:szCs w:val="28"/>
        </w:rPr>
        <w:t>4.其他適宜之列管措施。</w:t>
      </w:r>
    </w:p>
    <w:p w:rsidR="005B4243" w:rsidRPr="003D2F12" w:rsidRDefault="005630A1" w:rsidP="006D1F29">
      <w:pPr>
        <w:tabs>
          <w:tab w:val="left" w:pos="180"/>
          <w:tab w:val="left" w:pos="1980"/>
          <w:tab w:val="left" w:pos="2160"/>
          <w:tab w:val="left" w:pos="2340"/>
          <w:tab w:val="left" w:pos="4320"/>
          <w:tab w:val="left" w:pos="4500"/>
        </w:tabs>
        <w:spacing w:line="400" w:lineRule="exact"/>
        <w:ind w:leftChars="414" w:left="1840" w:hangingChars="302" w:hanging="846"/>
        <w:jc w:val="both"/>
        <w:rPr>
          <w:rFonts w:ascii="標楷體" w:eastAsia="標楷體" w:hAnsi="標楷體" w:cs="新細明體"/>
          <w:kern w:val="0"/>
          <w:sz w:val="28"/>
          <w:szCs w:val="28"/>
          <w:lang w:val="zh-TW"/>
        </w:rPr>
      </w:pPr>
      <w:r w:rsidRPr="003D2F12">
        <w:rPr>
          <w:rFonts w:ascii="標楷體" w:eastAsia="標楷體" w:hAnsi="標楷體" w:hint="eastAsia"/>
          <w:sz w:val="28"/>
          <w:szCs w:val="28"/>
        </w:rPr>
        <w:t>說明：</w:t>
      </w:r>
      <w:r w:rsidRPr="003D2F12">
        <w:rPr>
          <w:rFonts w:ascii="標楷體" w:eastAsia="標楷體" w:hAnsi="標楷體" w:hint="eastAsia"/>
          <w:bCs/>
          <w:sz w:val="28"/>
          <w:szCs w:val="28"/>
        </w:rPr>
        <w:t>花蓮縣警察局因所經管之花蓮市府前路21號完竣逾50年辦公廳舍建物擬爭取經費辦理拆除重建，故依據</w:t>
      </w:r>
      <w:r w:rsidRPr="003D2F12">
        <w:rPr>
          <w:rFonts w:ascii="標楷體" w:eastAsia="標楷體" w:hAnsi="標楷體" w:hint="eastAsia"/>
          <w:sz w:val="28"/>
          <w:szCs w:val="28"/>
        </w:rPr>
        <w:t>文化資產保存法第15條規定，以106年9月22日</w:t>
      </w:r>
      <w:proofErr w:type="gramStart"/>
      <w:r w:rsidRPr="003D2F12">
        <w:rPr>
          <w:rFonts w:ascii="標楷體" w:eastAsia="標楷體" w:hAnsi="標楷體" w:hint="eastAsia"/>
          <w:sz w:val="28"/>
          <w:szCs w:val="28"/>
        </w:rPr>
        <w:t>花警後字</w:t>
      </w:r>
      <w:proofErr w:type="gramEnd"/>
      <w:r w:rsidRPr="003D2F12">
        <w:rPr>
          <w:rFonts w:ascii="標楷體" w:eastAsia="標楷體" w:hAnsi="標楷體" w:hint="eastAsia"/>
          <w:sz w:val="28"/>
          <w:szCs w:val="28"/>
        </w:rPr>
        <w:t>第1060049886號函及106年10月2日</w:t>
      </w:r>
      <w:proofErr w:type="gramStart"/>
      <w:r w:rsidRPr="003D2F12">
        <w:rPr>
          <w:rFonts w:ascii="標楷體" w:eastAsia="標楷體" w:hAnsi="標楷體" w:hint="eastAsia"/>
          <w:sz w:val="28"/>
          <w:szCs w:val="28"/>
        </w:rPr>
        <w:t>花警後字</w:t>
      </w:r>
      <w:proofErr w:type="gramEnd"/>
      <w:r w:rsidRPr="003D2F12">
        <w:rPr>
          <w:rFonts w:ascii="標楷體" w:eastAsia="標楷體" w:hAnsi="標楷體" w:hint="eastAsia"/>
          <w:sz w:val="28"/>
          <w:szCs w:val="28"/>
        </w:rPr>
        <w:t>第1060051393號函</w:t>
      </w:r>
      <w:proofErr w:type="gramStart"/>
      <w:r w:rsidRPr="003D2F12">
        <w:rPr>
          <w:rFonts w:ascii="標楷體" w:eastAsia="標楷體" w:hAnsi="標楷體" w:hint="eastAsia"/>
          <w:sz w:val="28"/>
          <w:szCs w:val="28"/>
        </w:rPr>
        <w:t>函</w:t>
      </w:r>
      <w:proofErr w:type="gramEnd"/>
      <w:r w:rsidRPr="003D2F12">
        <w:rPr>
          <w:rFonts w:ascii="標楷體" w:eastAsia="標楷體" w:hAnsi="標楷體" w:hint="eastAsia"/>
          <w:sz w:val="28"/>
          <w:szCs w:val="28"/>
        </w:rPr>
        <w:t>知本府並檢送相關資料，本府依文化資產保存法第15條規定於106年10月13日邀請2位委員辦理文化資產價值評估現場勘查，現</w:t>
      </w:r>
      <w:proofErr w:type="gramStart"/>
      <w:r w:rsidRPr="003D2F12">
        <w:rPr>
          <w:rFonts w:ascii="標楷體" w:eastAsia="標楷體" w:hAnsi="標楷體" w:hint="eastAsia"/>
          <w:sz w:val="28"/>
          <w:szCs w:val="28"/>
        </w:rPr>
        <w:t>勘</w:t>
      </w:r>
      <w:proofErr w:type="gramEnd"/>
      <w:r w:rsidRPr="003D2F12">
        <w:rPr>
          <w:rFonts w:ascii="標楷體" w:eastAsia="標楷體" w:hAnsi="標楷體" w:hint="eastAsia"/>
          <w:sz w:val="28"/>
          <w:szCs w:val="28"/>
        </w:rPr>
        <w:t>紀錄如</w:t>
      </w:r>
      <w:proofErr w:type="gramStart"/>
      <w:r w:rsidRPr="003D2F12">
        <w:rPr>
          <w:rFonts w:ascii="標楷體" w:eastAsia="標楷體" w:hAnsi="標楷體" w:hint="eastAsia"/>
          <w:sz w:val="28"/>
          <w:szCs w:val="28"/>
        </w:rPr>
        <w:t>附</w:t>
      </w:r>
      <w:proofErr w:type="gramEnd"/>
      <w:r w:rsidRPr="003D2F12">
        <w:rPr>
          <w:rFonts w:ascii="標楷體" w:eastAsia="標楷體" w:hAnsi="標楷體" w:hint="eastAsia"/>
          <w:sz w:val="28"/>
          <w:szCs w:val="28"/>
        </w:rPr>
        <w:t>，敬請審議。</w:t>
      </w:r>
    </w:p>
    <w:p w:rsidR="00F80CF9" w:rsidRPr="003D2F12" w:rsidRDefault="00F80CF9" w:rsidP="00E35E27">
      <w:pPr>
        <w:pStyle w:val="a9"/>
        <w:spacing w:line="440" w:lineRule="exact"/>
        <w:ind w:leftChars="413" w:left="1839" w:hangingChars="303" w:hanging="848"/>
        <w:jc w:val="both"/>
        <w:rPr>
          <w:rFonts w:ascii="標楷體" w:eastAsia="標楷體" w:hAnsi="標楷體"/>
          <w:sz w:val="28"/>
          <w:szCs w:val="28"/>
        </w:rPr>
      </w:pPr>
      <w:r w:rsidRPr="003D2F12">
        <w:rPr>
          <w:rFonts w:ascii="標楷體" w:eastAsia="標楷體" w:hAnsi="標楷體" w:hint="eastAsia"/>
          <w:sz w:val="28"/>
          <w:szCs w:val="28"/>
        </w:rPr>
        <w:t>決議：</w:t>
      </w:r>
    </w:p>
    <w:p w:rsidR="00657CC7" w:rsidRPr="003D2F12" w:rsidRDefault="00657CC7" w:rsidP="00E35E27">
      <w:pPr>
        <w:pStyle w:val="a9"/>
        <w:numPr>
          <w:ilvl w:val="1"/>
          <w:numId w:val="1"/>
        </w:numPr>
        <w:spacing w:line="440" w:lineRule="exact"/>
        <w:ind w:leftChars="0" w:firstLineChars="0" w:hanging="676"/>
        <w:rPr>
          <w:rFonts w:ascii="標楷體" w:eastAsia="標楷體" w:hAnsi="標楷體"/>
          <w:sz w:val="28"/>
          <w:szCs w:val="28"/>
        </w:rPr>
      </w:pPr>
      <w:r w:rsidRPr="003D2F12">
        <w:rPr>
          <w:rFonts w:ascii="標楷體" w:eastAsia="標楷體" w:hAnsi="標楷體" w:hint="eastAsia"/>
          <w:sz w:val="28"/>
          <w:szCs w:val="28"/>
        </w:rPr>
        <w:t>提案十</w:t>
      </w:r>
    </w:p>
    <w:p w:rsidR="005630A1" w:rsidRPr="003D2F12" w:rsidRDefault="005630A1" w:rsidP="003D2F12">
      <w:pPr>
        <w:pStyle w:val="a9"/>
        <w:tabs>
          <w:tab w:val="left" w:pos="3420"/>
          <w:tab w:val="left" w:pos="3600"/>
        </w:tabs>
        <w:spacing w:line="400" w:lineRule="exact"/>
        <w:ind w:leftChars="414" w:left="1840" w:hangingChars="302" w:hanging="846"/>
        <w:rPr>
          <w:rFonts w:ascii="標楷體" w:eastAsia="標楷體" w:hAnsi="標楷體"/>
          <w:sz w:val="28"/>
          <w:szCs w:val="28"/>
        </w:rPr>
      </w:pPr>
      <w:r w:rsidRPr="003D2F12">
        <w:rPr>
          <w:rFonts w:ascii="標楷體" w:eastAsia="標楷體" w:hAnsi="標楷體" w:hint="eastAsia"/>
          <w:sz w:val="28"/>
          <w:szCs w:val="28"/>
        </w:rPr>
        <w:t>案由：黃家榮先生提報之「鳳林警察局日式宿舍」及</w:t>
      </w:r>
      <w:r w:rsidRPr="003D2F12">
        <w:rPr>
          <w:rFonts w:ascii="標楷體" w:eastAsia="標楷體" w:hAnsi="標楷體" w:hint="eastAsia"/>
          <w:bCs/>
          <w:sz w:val="28"/>
          <w:szCs w:val="28"/>
        </w:rPr>
        <w:t>花蓮縣警察局</w:t>
      </w:r>
      <w:r w:rsidRPr="003D2F12">
        <w:rPr>
          <w:rFonts w:ascii="標楷體" w:eastAsia="標楷體" w:hAnsi="標楷體" w:hint="eastAsia"/>
          <w:sz w:val="28"/>
          <w:szCs w:val="28"/>
        </w:rPr>
        <w:t>依據文化資產保存法第15條規定所送</w:t>
      </w:r>
      <w:r w:rsidRPr="003D2F12">
        <w:rPr>
          <w:rFonts w:ascii="標楷體" w:eastAsia="標楷體" w:hAnsi="標楷體" w:hint="eastAsia"/>
          <w:bCs/>
          <w:sz w:val="28"/>
          <w:szCs w:val="28"/>
        </w:rPr>
        <w:t>之花蓮縣鳳林鎮中正路二段33號職務宿舍</w:t>
      </w:r>
      <w:r w:rsidRPr="003D2F12">
        <w:rPr>
          <w:rFonts w:ascii="標楷體" w:eastAsia="標楷體" w:hAnsi="標楷體" w:hint="eastAsia"/>
          <w:sz w:val="28"/>
          <w:szCs w:val="28"/>
        </w:rPr>
        <w:t>案，請審議。</w:t>
      </w:r>
    </w:p>
    <w:p w:rsidR="005630A1" w:rsidRPr="003D2F12" w:rsidRDefault="005630A1" w:rsidP="0040293C">
      <w:pPr>
        <w:tabs>
          <w:tab w:val="left" w:pos="180"/>
          <w:tab w:val="left" w:pos="2160"/>
          <w:tab w:val="left" w:pos="2340"/>
          <w:tab w:val="left" w:pos="4320"/>
          <w:tab w:val="left" w:pos="4500"/>
        </w:tabs>
        <w:spacing w:line="400" w:lineRule="exact"/>
        <w:ind w:leftChars="414" w:left="1840" w:hangingChars="302" w:hanging="846"/>
        <w:jc w:val="both"/>
        <w:rPr>
          <w:rFonts w:ascii="標楷體" w:eastAsia="標楷體" w:hAnsi="標楷體"/>
          <w:sz w:val="28"/>
          <w:szCs w:val="28"/>
        </w:rPr>
      </w:pPr>
      <w:r w:rsidRPr="003D2F12">
        <w:rPr>
          <w:rFonts w:ascii="標楷體" w:eastAsia="標楷體" w:hAnsi="標楷體" w:hint="eastAsia"/>
          <w:sz w:val="28"/>
          <w:szCs w:val="28"/>
        </w:rPr>
        <w:t>說明：本案黃家榮先生提報之「鳳林警察局日式宿舍」及</w:t>
      </w:r>
      <w:r w:rsidRPr="003D2F12">
        <w:rPr>
          <w:rFonts w:ascii="標楷體" w:eastAsia="標楷體" w:hAnsi="標楷體" w:hint="eastAsia"/>
          <w:bCs/>
          <w:sz w:val="28"/>
          <w:szCs w:val="28"/>
        </w:rPr>
        <w:t>花</w:t>
      </w:r>
      <w:r w:rsidRPr="003D2F12">
        <w:rPr>
          <w:rFonts w:ascii="標楷體" w:eastAsia="標楷體" w:hAnsi="標楷體" w:hint="eastAsia"/>
          <w:bCs/>
          <w:sz w:val="28"/>
          <w:szCs w:val="28"/>
        </w:rPr>
        <w:lastRenderedPageBreak/>
        <w:t>蓮縣警察局</w:t>
      </w:r>
      <w:r w:rsidRPr="003D2F12">
        <w:rPr>
          <w:rFonts w:ascii="標楷體" w:eastAsia="標楷體" w:hAnsi="標楷體" w:hint="eastAsia"/>
          <w:sz w:val="28"/>
          <w:szCs w:val="28"/>
        </w:rPr>
        <w:t>依據文化資產保存法第15條規定所送</w:t>
      </w:r>
      <w:r w:rsidRPr="003D2F12">
        <w:rPr>
          <w:rFonts w:ascii="標楷體" w:eastAsia="標楷體" w:hAnsi="標楷體" w:hint="eastAsia"/>
          <w:bCs/>
          <w:sz w:val="28"/>
          <w:szCs w:val="28"/>
        </w:rPr>
        <w:t>之花蓮縣鳳林鎮中正路二段33號職務宿舍係為同一棟建物，</w:t>
      </w:r>
      <w:r w:rsidRPr="003D2F12">
        <w:rPr>
          <w:rFonts w:ascii="標楷體" w:eastAsia="標楷體" w:hAnsi="標楷體" w:hint="eastAsia"/>
          <w:sz w:val="28"/>
          <w:szCs w:val="28"/>
        </w:rPr>
        <w:t>本縣依據文化資產保存法第14、15條規定，業於106年10月13日邀集2位委員辦理現場勘查，惟2位委員意見不同，故擬依據文化資產保存法施行細則第15、17條規定，以及文化部文化資產局106年10月31日文資</w:t>
      </w:r>
      <w:proofErr w:type="gramStart"/>
      <w:r w:rsidRPr="003D2F12">
        <w:rPr>
          <w:rFonts w:ascii="標楷體" w:eastAsia="標楷體" w:hAnsi="標楷體" w:hint="eastAsia"/>
          <w:sz w:val="28"/>
          <w:szCs w:val="28"/>
        </w:rPr>
        <w:t>蹟</w:t>
      </w:r>
      <w:proofErr w:type="gramEnd"/>
      <w:r w:rsidRPr="003D2F12">
        <w:rPr>
          <w:rFonts w:ascii="標楷體" w:eastAsia="標楷體" w:hAnsi="標楷體" w:hint="eastAsia"/>
          <w:sz w:val="28"/>
          <w:szCs w:val="28"/>
        </w:rPr>
        <w:t>字第1063012070號函所送「古蹟、歷史建築、紀念建築、聚落建築群、史蹟、文化景觀列冊追蹤作業注意事項」第3點第2項規定，提送本審議會審議，</w:t>
      </w:r>
      <w:r w:rsidRPr="003D2F12">
        <w:rPr>
          <w:rFonts w:ascii="標楷體" w:eastAsia="標楷體" w:hAnsi="標楷體" w:cs="新細明體" w:hint="eastAsia"/>
          <w:kern w:val="0"/>
          <w:sz w:val="28"/>
          <w:szCs w:val="28"/>
          <w:lang w:val="zh-TW"/>
        </w:rPr>
        <w:t>委員意見請參閱現</w:t>
      </w:r>
      <w:proofErr w:type="gramStart"/>
      <w:r w:rsidRPr="003D2F12">
        <w:rPr>
          <w:rFonts w:ascii="標楷體" w:eastAsia="標楷體" w:hAnsi="標楷體" w:cs="新細明體" w:hint="eastAsia"/>
          <w:kern w:val="0"/>
          <w:sz w:val="28"/>
          <w:szCs w:val="28"/>
          <w:lang w:val="zh-TW"/>
        </w:rPr>
        <w:t>勘</w:t>
      </w:r>
      <w:proofErr w:type="gramEnd"/>
      <w:r w:rsidRPr="003D2F12">
        <w:rPr>
          <w:rFonts w:ascii="標楷體" w:eastAsia="標楷體" w:hAnsi="標楷體" w:cs="新細明體" w:hint="eastAsia"/>
          <w:kern w:val="0"/>
          <w:sz w:val="28"/>
          <w:szCs w:val="28"/>
          <w:lang w:val="zh-TW"/>
        </w:rPr>
        <w:t>紀錄</w:t>
      </w:r>
      <w:r w:rsidRPr="003D2F12">
        <w:rPr>
          <w:rFonts w:ascii="標楷體" w:eastAsia="標楷體" w:hAnsi="標楷體" w:hint="eastAsia"/>
          <w:sz w:val="28"/>
          <w:szCs w:val="28"/>
        </w:rPr>
        <w:t>。</w:t>
      </w:r>
    </w:p>
    <w:p w:rsidR="00F80CF9" w:rsidRPr="003D2F12" w:rsidRDefault="00F80CF9" w:rsidP="00E35E27">
      <w:pPr>
        <w:pStyle w:val="a9"/>
        <w:spacing w:line="440" w:lineRule="exact"/>
        <w:ind w:leftChars="413" w:left="1839" w:hangingChars="303" w:hanging="848"/>
        <w:jc w:val="both"/>
        <w:rPr>
          <w:rFonts w:ascii="標楷體" w:eastAsia="標楷體" w:hAnsi="標楷體"/>
          <w:sz w:val="28"/>
          <w:szCs w:val="28"/>
        </w:rPr>
      </w:pPr>
      <w:r w:rsidRPr="003D2F12">
        <w:rPr>
          <w:rFonts w:ascii="標楷體" w:eastAsia="標楷體" w:hAnsi="標楷體" w:hint="eastAsia"/>
          <w:sz w:val="28"/>
          <w:szCs w:val="28"/>
        </w:rPr>
        <w:t>決議：</w:t>
      </w:r>
    </w:p>
    <w:p w:rsidR="009E1F81" w:rsidRPr="003D2F12" w:rsidRDefault="00657CC7" w:rsidP="003D2F12">
      <w:pPr>
        <w:pStyle w:val="a9"/>
        <w:numPr>
          <w:ilvl w:val="1"/>
          <w:numId w:val="1"/>
        </w:numPr>
        <w:tabs>
          <w:tab w:val="left" w:pos="1134"/>
        </w:tabs>
        <w:spacing w:line="440" w:lineRule="exact"/>
        <w:ind w:leftChars="0" w:firstLineChars="0" w:hanging="676"/>
        <w:rPr>
          <w:rFonts w:ascii="標楷體" w:eastAsia="標楷體" w:hAnsi="標楷體"/>
          <w:sz w:val="28"/>
          <w:szCs w:val="28"/>
        </w:rPr>
      </w:pPr>
      <w:r w:rsidRPr="003D2F12">
        <w:rPr>
          <w:rFonts w:ascii="標楷體" w:eastAsia="標楷體" w:hAnsi="標楷體" w:hint="eastAsia"/>
          <w:sz w:val="28"/>
          <w:szCs w:val="28"/>
        </w:rPr>
        <w:t>提案十一</w:t>
      </w:r>
    </w:p>
    <w:p w:rsidR="00D724EC" w:rsidRPr="003D2F12" w:rsidRDefault="00D724EC" w:rsidP="003D2F12">
      <w:pPr>
        <w:pStyle w:val="a9"/>
        <w:tabs>
          <w:tab w:val="left" w:pos="3420"/>
          <w:tab w:val="left" w:pos="3600"/>
        </w:tabs>
        <w:spacing w:line="400" w:lineRule="exact"/>
        <w:ind w:leftChars="473" w:left="1983" w:hangingChars="303" w:hanging="848"/>
        <w:jc w:val="both"/>
        <w:rPr>
          <w:rFonts w:ascii="標楷體" w:eastAsia="標楷體" w:hAnsi="標楷體"/>
          <w:sz w:val="28"/>
          <w:szCs w:val="28"/>
        </w:rPr>
      </w:pPr>
      <w:r w:rsidRPr="003D2F12">
        <w:rPr>
          <w:rFonts w:ascii="標楷體" w:eastAsia="標楷體" w:hAnsi="標楷體" w:hint="eastAsia"/>
          <w:sz w:val="28"/>
          <w:szCs w:val="28"/>
        </w:rPr>
        <w:t>案由：</w:t>
      </w:r>
      <w:r w:rsidRPr="003D2F12">
        <w:rPr>
          <w:rFonts w:ascii="標楷體" w:eastAsia="標楷體" w:hAnsi="標楷體" w:hint="eastAsia"/>
          <w:bCs/>
          <w:sz w:val="28"/>
          <w:szCs w:val="28"/>
        </w:rPr>
        <w:t>經本縣</w:t>
      </w:r>
      <w:r w:rsidRPr="003D2F12">
        <w:rPr>
          <w:rFonts w:ascii="標楷體" w:eastAsia="標楷體" w:hAnsi="標楷體" w:hint="eastAsia"/>
          <w:sz w:val="28"/>
          <w:szCs w:val="28"/>
        </w:rPr>
        <w:t>依據文化資產保存法第15條規定評估具文化資產價值之陸軍花東防衛指揮部</w:t>
      </w:r>
      <w:r w:rsidRPr="003D2F12">
        <w:rPr>
          <w:rFonts w:ascii="標楷體" w:eastAsia="標楷體" w:hAnsi="標楷體" w:hint="eastAsia"/>
          <w:bCs/>
          <w:sz w:val="28"/>
          <w:szCs w:val="28"/>
        </w:rPr>
        <w:t>所轄</w:t>
      </w:r>
      <w:r w:rsidRPr="003D2F12">
        <w:rPr>
          <w:rFonts w:ascii="標楷體" w:eastAsia="標楷體" w:hAnsi="標楷體" w:hint="eastAsia"/>
          <w:sz w:val="28"/>
          <w:szCs w:val="28"/>
        </w:rPr>
        <w:t>美</w:t>
      </w:r>
      <w:proofErr w:type="gramStart"/>
      <w:r w:rsidRPr="003D2F12">
        <w:rPr>
          <w:rFonts w:ascii="標楷體" w:eastAsia="標楷體" w:hAnsi="標楷體" w:hint="eastAsia"/>
          <w:sz w:val="28"/>
          <w:szCs w:val="28"/>
        </w:rPr>
        <w:t>崙</w:t>
      </w:r>
      <w:proofErr w:type="gramEnd"/>
      <w:r w:rsidRPr="003D2F12">
        <w:rPr>
          <w:rFonts w:ascii="標楷體" w:eastAsia="標楷體" w:hAnsi="標楷體" w:hint="eastAsia"/>
          <w:sz w:val="28"/>
          <w:szCs w:val="28"/>
        </w:rPr>
        <w:t>營區房建物編號第BU010131-048建物</w:t>
      </w:r>
      <w:r w:rsidRPr="003D2F12">
        <w:rPr>
          <w:rFonts w:ascii="標楷體" w:eastAsia="標楷體" w:hAnsi="標楷體" w:hint="eastAsia"/>
          <w:bCs/>
          <w:sz w:val="28"/>
          <w:szCs w:val="28"/>
        </w:rPr>
        <w:t>保存因應措施</w:t>
      </w:r>
      <w:r w:rsidRPr="003D2F12">
        <w:rPr>
          <w:rFonts w:ascii="標楷體" w:eastAsia="標楷體" w:hAnsi="標楷體" w:hint="eastAsia"/>
          <w:sz w:val="28"/>
          <w:szCs w:val="28"/>
        </w:rPr>
        <w:t>，敬請審議。</w:t>
      </w:r>
    </w:p>
    <w:p w:rsidR="00D724EC" w:rsidRPr="003D2F12" w:rsidRDefault="00D724EC" w:rsidP="003D2F12">
      <w:pPr>
        <w:pStyle w:val="a9"/>
        <w:tabs>
          <w:tab w:val="left" w:pos="180"/>
          <w:tab w:val="left" w:pos="1134"/>
          <w:tab w:val="left" w:pos="2160"/>
          <w:tab w:val="left" w:pos="2340"/>
          <w:tab w:val="left" w:pos="4320"/>
          <w:tab w:val="left" w:pos="4500"/>
        </w:tabs>
        <w:spacing w:line="400" w:lineRule="exact"/>
        <w:ind w:leftChars="472" w:left="1984" w:hangingChars="304" w:hanging="851"/>
        <w:jc w:val="both"/>
        <w:rPr>
          <w:rFonts w:ascii="標楷體" w:eastAsia="標楷體" w:hAnsi="標楷體" w:cs="新細明體"/>
          <w:kern w:val="0"/>
          <w:sz w:val="28"/>
          <w:szCs w:val="28"/>
          <w:lang w:val="zh-TW"/>
        </w:rPr>
      </w:pPr>
      <w:r w:rsidRPr="003D2F12">
        <w:rPr>
          <w:rFonts w:ascii="標楷體" w:eastAsia="標楷體" w:hAnsi="標楷體" w:hint="eastAsia"/>
          <w:sz w:val="28"/>
          <w:szCs w:val="28"/>
        </w:rPr>
        <w:t>說明：本案係陸軍花東防衛指揮部</w:t>
      </w:r>
      <w:r w:rsidRPr="003D2F12">
        <w:rPr>
          <w:rFonts w:ascii="標楷體" w:eastAsia="標楷體" w:hAnsi="標楷體" w:hint="eastAsia"/>
          <w:bCs/>
          <w:sz w:val="28"/>
          <w:szCs w:val="28"/>
        </w:rPr>
        <w:t>擬辦理「美</w:t>
      </w:r>
      <w:proofErr w:type="gramStart"/>
      <w:r w:rsidRPr="003D2F12">
        <w:rPr>
          <w:rFonts w:ascii="標楷體" w:eastAsia="標楷體" w:hAnsi="標楷體" w:hint="eastAsia"/>
          <w:bCs/>
          <w:sz w:val="28"/>
          <w:szCs w:val="28"/>
        </w:rPr>
        <w:t>崙</w:t>
      </w:r>
      <w:proofErr w:type="gramEnd"/>
      <w:r w:rsidRPr="003D2F12">
        <w:rPr>
          <w:rFonts w:ascii="標楷體" w:eastAsia="標楷體" w:hAnsi="標楷體" w:hint="eastAsia"/>
          <w:bCs/>
          <w:sz w:val="28"/>
          <w:szCs w:val="28"/>
        </w:rPr>
        <w:t>營區」改建專案，故依據</w:t>
      </w:r>
      <w:r w:rsidRPr="003D2F12">
        <w:rPr>
          <w:rFonts w:ascii="標楷體" w:eastAsia="標楷體" w:hAnsi="標楷體" w:hint="eastAsia"/>
          <w:sz w:val="28"/>
          <w:szCs w:val="28"/>
        </w:rPr>
        <w:t>文化資產保存法第15條規定前以106年7月6日</w:t>
      </w:r>
      <w:proofErr w:type="gramStart"/>
      <w:r w:rsidRPr="003D2F12">
        <w:rPr>
          <w:rFonts w:ascii="標楷體" w:eastAsia="標楷體" w:hAnsi="標楷體" w:hint="eastAsia"/>
          <w:sz w:val="28"/>
          <w:szCs w:val="28"/>
        </w:rPr>
        <w:t>陸花防工</w:t>
      </w:r>
      <w:proofErr w:type="gramEnd"/>
      <w:r w:rsidRPr="003D2F12">
        <w:rPr>
          <w:rFonts w:ascii="標楷體" w:eastAsia="標楷體" w:hAnsi="標楷體" w:hint="eastAsia"/>
          <w:sz w:val="28"/>
          <w:szCs w:val="28"/>
        </w:rPr>
        <w:t>字第1060003545號函</w:t>
      </w:r>
      <w:proofErr w:type="gramStart"/>
      <w:r w:rsidRPr="003D2F12">
        <w:rPr>
          <w:rFonts w:ascii="標楷體" w:eastAsia="標楷體" w:hAnsi="標楷體" w:hint="eastAsia"/>
          <w:sz w:val="28"/>
          <w:szCs w:val="28"/>
        </w:rPr>
        <w:t>函</w:t>
      </w:r>
      <w:proofErr w:type="gramEnd"/>
      <w:r w:rsidRPr="003D2F12">
        <w:rPr>
          <w:rFonts w:ascii="標楷體" w:eastAsia="標楷體" w:hAnsi="標楷體" w:hint="eastAsia"/>
          <w:sz w:val="28"/>
          <w:szCs w:val="28"/>
        </w:rPr>
        <w:t>送營區內5幢</w:t>
      </w:r>
      <w:r w:rsidRPr="003D2F12">
        <w:rPr>
          <w:rFonts w:ascii="標楷體" w:eastAsia="標楷體" w:hAnsi="標楷體" w:hint="eastAsia"/>
          <w:bCs/>
          <w:sz w:val="28"/>
          <w:szCs w:val="28"/>
        </w:rPr>
        <w:t>逾50年建物</w:t>
      </w:r>
      <w:r w:rsidRPr="003D2F12">
        <w:rPr>
          <w:rFonts w:ascii="標楷體" w:eastAsia="標楷體" w:hAnsi="標楷體" w:hint="eastAsia"/>
          <w:sz w:val="28"/>
          <w:szCs w:val="28"/>
        </w:rPr>
        <w:t>相關</w:t>
      </w:r>
      <w:proofErr w:type="gramStart"/>
      <w:r w:rsidRPr="003D2F12">
        <w:rPr>
          <w:rFonts w:ascii="標楷體" w:eastAsia="標楷體" w:hAnsi="標楷體" w:hint="eastAsia"/>
          <w:sz w:val="28"/>
          <w:szCs w:val="28"/>
        </w:rPr>
        <w:t>資料予本府</w:t>
      </w:r>
      <w:proofErr w:type="gramEnd"/>
      <w:r w:rsidRPr="003D2F12">
        <w:rPr>
          <w:rFonts w:ascii="標楷體" w:eastAsia="標楷體" w:hAnsi="標楷體" w:hint="eastAsia"/>
          <w:sz w:val="28"/>
          <w:szCs w:val="28"/>
        </w:rPr>
        <w:t>，本府依文化資產保存法第15條規定於106年8月7日邀請2位委員辦理文化資產價值評估現場勘查，</w:t>
      </w:r>
      <w:r w:rsidRPr="003D2F12">
        <w:rPr>
          <w:rFonts w:ascii="標楷體" w:eastAsia="標楷體" w:hAnsi="標楷體" w:hint="eastAsia"/>
          <w:bCs/>
          <w:sz w:val="28"/>
          <w:szCs w:val="28"/>
        </w:rPr>
        <w:t>現</w:t>
      </w:r>
      <w:proofErr w:type="gramStart"/>
      <w:r w:rsidRPr="003D2F12">
        <w:rPr>
          <w:rFonts w:ascii="標楷體" w:eastAsia="標楷體" w:hAnsi="標楷體" w:hint="eastAsia"/>
          <w:bCs/>
          <w:sz w:val="28"/>
          <w:szCs w:val="28"/>
        </w:rPr>
        <w:t>勘</w:t>
      </w:r>
      <w:proofErr w:type="gramEnd"/>
      <w:r w:rsidRPr="003D2F12">
        <w:rPr>
          <w:rFonts w:ascii="標楷體" w:eastAsia="標楷體" w:hAnsi="標楷體" w:hint="eastAsia"/>
          <w:bCs/>
          <w:sz w:val="28"/>
          <w:szCs w:val="28"/>
        </w:rPr>
        <w:t>現場得知該</w:t>
      </w:r>
      <w:r w:rsidRPr="003D2F12">
        <w:rPr>
          <w:rFonts w:ascii="標楷體" w:eastAsia="標楷體" w:hAnsi="標楷體" w:hint="eastAsia"/>
          <w:sz w:val="28"/>
          <w:szCs w:val="28"/>
        </w:rPr>
        <w:t>5幢建物</w:t>
      </w:r>
      <w:r w:rsidRPr="003D2F12">
        <w:rPr>
          <w:rFonts w:ascii="標楷體" w:eastAsia="標楷體" w:hAnsi="標楷體" w:hint="eastAsia"/>
          <w:bCs/>
          <w:sz w:val="28"/>
          <w:szCs w:val="28"/>
        </w:rPr>
        <w:t>位於花蓮市公所辦理之「新興路景觀改善工程」預定道路範圍，故軍方需辦理此營區改建專案，經委員</w:t>
      </w:r>
      <w:proofErr w:type="gramStart"/>
      <w:r w:rsidRPr="003D2F12">
        <w:rPr>
          <w:rFonts w:ascii="標楷體" w:eastAsia="標楷體" w:hAnsi="標楷體" w:hint="eastAsia"/>
          <w:bCs/>
          <w:sz w:val="28"/>
          <w:szCs w:val="28"/>
        </w:rPr>
        <w:t>評估除房建物</w:t>
      </w:r>
      <w:proofErr w:type="gramEnd"/>
      <w:r w:rsidRPr="003D2F12">
        <w:rPr>
          <w:rFonts w:ascii="標楷體" w:eastAsia="標楷體" w:hAnsi="標楷體" w:hint="eastAsia"/>
          <w:bCs/>
          <w:sz w:val="28"/>
          <w:szCs w:val="28"/>
        </w:rPr>
        <w:t>編號BU010131-048之建物具紀念建築潛力外，其餘4棟不具文化資產價值，</w:t>
      </w:r>
      <w:r w:rsidRPr="003D2F12">
        <w:rPr>
          <w:rFonts w:ascii="標楷體" w:eastAsia="標楷體" w:hAnsi="標楷體" w:hint="eastAsia"/>
          <w:sz w:val="28"/>
          <w:szCs w:val="28"/>
        </w:rPr>
        <w:t>現</w:t>
      </w:r>
      <w:proofErr w:type="gramStart"/>
      <w:r w:rsidRPr="003D2F12">
        <w:rPr>
          <w:rFonts w:ascii="標楷體" w:eastAsia="標楷體" w:hAnsi="標楷體" w:hint="eastAsia"/>
          <w:sz w:val="28"/>
          <w:szCs w:val="28"/>
        </w:rPr>
        <w:t>勘</w:t>
      </w:r>
      <w:proofErr w:type="gramEnd"/>
      <w:r w:rsidRPr="003D2F12">
        <w:rPr>
          <w:rFonts w:ascii="標楷體" w:eastAsia="標楷體" w:hAnsi="標楷體" w:hint="eastAsia"/>
          <w:sz w:val="28"/>
          <w:szCs w:val="28"/>
        </w:rPr>
        <w:t>紀錄如</w:t>
      </w:r>
      <w:proofErr w:type="gramStart"/>
      <w:r w:rsidRPr="003D2F12">
        <w:rPr>
          <w:rFonts w:ascii="標楷體" w:eastAsia="標楷體" w:hAnsi="標楷體" w:hint="eastAsia"/>
          <w:sz w:val="28"/>
          <w:szCs w:val="28"/>
        </w:rPr>
        <w:t>附</w:t>
      </w:r>
      <w:proofErr w:type="gramEnd"/>
      <w:r w:rsidRPr="003D2F12">
        <w:rPr>
          <w:rFonts w:ascii="標楷體" w:eastAsia="標楷體" w:hAnsi="標楷體" w:hint="eastAsia"/>
          <w:bCs/>
          <w:sz w:val="28"/>
          <w:szCs w:val="28"/>
        </w:rPr>
        <w:t>。後提送106年9月7日召開之本縣文化資產審議委員會</w:t>
      </w:r>
      <w:proofErr w:type="gramStart"/>
      <w:r w:rsidRPr="003D2F12">
        <w:rPr>
          <w:rFonts w:ascii="標楷體" w:eastAsia="標楷體" w:hAnsi="標楷體" w:hint="eastAsia"/>
          <w:bCs/>
          <w:sz w:val="28"/>
          <w:szCs w:val="28"/>
        </w:rPr>
        <w:t>—</w:t>
      </w:r>
      <w:proofErr w:type="gramEnd"/>
      <w:r w:rsidRPr="003D2F12">
        <w:rPr>
          <w:rFonts w:ascii="標楷體" w:eastAsia="標楷體" w:hAnsi="標楷體" w:hint="eastAsia"/>
          <w:bCs/>
          <w:sz w:val="28"/>
          <w:szCs w:val="28"/>
        </w:rPr>
        <w:t>第一類組（古蹟、歷史建築、聚落、遺址及文化景觀組）委員會106年第3次會議審議。委員會決議，1.依</w:t>
      </w:r>
      <w:r w:rsidRPr="003D2F12">
        <w:rPr>
          <w:rFonts w:ascii="標楷體" w:eastAsia="標楷體" w:hAnsi="標楷體" w:hint="eastAsia"/>
          <w:sz w:val="28"/>
          <w:szCs w:val="28"/>
        </w:rPr>
        <w:t>文化資產保存法第14條所</w:t>
      </w:r>
      <w:proofErr w:type="gramStart"/>
      <w:r w:rsidRPr="003D2F12">
        <w:rPr>
          <w:rFonts w:ascii="標楷體" w:eastAsia="標楷體" w:hAnsi="標楷體" w:hint="eastAsia"/>
          <w:sz w:val="28"/>
          <w:szCs w:val="28"/>
        </w:rPr>
        <w:t>定列冊</w:t>
      </w:r>
      <w:proofErr w:type="gramEnd"/>
      <w:r w:rsidRPr="003D2F12">
        <w:rPr>
          <w:rFonts w:ascii="標楷體" w:eastAsia="標楷體" w:hAnsi="標楷體" w:hint="eastAsia"/>
          <w:sz w:val="28"/>
          <w:szCs w:val="28"/>
        </w:rPr>
        <w:t>追蹤程序辦理後續事宜。2.另針對本案之因應措施，包括平移保存或部分拆除，請公所評估。對此建築物進</w:t>
      </w:r>
      <w:r w:rsidRPr="003D2F12">
        <w:rPr>
          <w:rFonts w:ascii="標楷體" w:eastAsia="標楷體" w:hAnsi="標楷體" w:hint="eastAsia"/>
          <w:sz w:val="28"/>
          <w:szCs w:val="28"/>
        </w:rPr>
        <w:lastRenderedPageBreak/>
        <w:t>行處分前仍須提報本委員會進行審議。現市公所提出本案因應措施，敬請審議。</w:t>
      </w:r>
    </w:p>
    <w:p w:rsidR="00F80CF9" w:rsidRPr="003D2F12" w:rsidRDefault="00F80CF9" w:rsidP="006A0442">
      <w:pPr>
        <w:pStyle w:val="a9"/>
        <w:spacing w:line="440" w:lineRule="exact"/>
        <w:ind w:leftChars="513" w:left="1799" w:hangingChars="203" w:hanging="568"/>
        <w:jc w:val="both"/>
        <w:rPr>
          <w:rFonts w:ascii="標楷體" w:eastAsia="標楷體" w:hAnsi="標楷體"/>
          <w:sz w:val="28"/>
          <w:szCs w:val="28"/>
        </w:rPr>
      </w:pPr>
      <w:r w:rsidRPr="003D2F12">
        <w:rPr>
          <w:rFonts w:ascii="標楷體" w:eastAsia="標楷體" w:hAnsi="標楷體" w:hint="eastAsia"/>
          <w:sz w:val="28"/>
          <w:szCs w:val="28"/>
        </w:rPr>
        <w:t>決議：</w:t>
      </w:r>
    </w:p>
    <w:p w:rsidR="00F80CF9" w:rsidRPr="003D2F12" w:rsidRDefault="00F80CF9" w:rsidP="00BE3E91">
      <w:pPr>
        <w:pStyle w:val="a9"/>
        <w:numPr>
          <w:ilvl w:val="1"/>
          <w:numId w:val="1"/>
        </w:numPr>
        <w:spacing w:line="440" w:lineRule="exact"/>
        <w:ind w:leftChars="0" w:firstLineChars="0"/>
        <w:rPr>
          <w:rFonts w:ascii="標楷體" w:eastAsia="標楷體" w:hAnsi="標楷體"/>
          <w:sz w:val="28"/>
          <w:szCs w:val="28"/>
        </w:rPr>
      </w:pPr>
      <w:r w:rsidRPr="003D2F12">
        <w:rPr>
          <w:rFonts w:ascii="標楷體" w:eastAsia="標楷體" w:hAnsi="標楷體" w:hint="eastAsia"/>
          <w:sz w:val="28"/>
          <w:szCs w:val="28"/>
        </w:rPr>
        <w:t>臨時動議</w:t>
      </w:r>
    </w:p>
    <w:p w:rsidR="007A15C5" w:rsidRPr="003D2F12" w:rsidRDefault="007A15C5" w:rsidP="009E1F81">
      <w:pPr>
        <w:ind w:firstLineChars="0" w:firstLine="480"/>
        <w:rPr>
          <w:rFonts w:ascii="標楷體" w:eastAsia="標楷體" w:hAnsi="標楷體"/>
          <w:sz w:val="28"/>
          <w:szCs w:val="28"/>
        </w:rPr>
      </w:pPr>
    </w:p>
    <w:sectPr w:rsidR="007A15C5" w:rsidRPr="003D2F12" w:rsidSect="00D8387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7C4" w:rsidRDefault="001847C4" w:rsidP="003A3892">
      <w:pPr>
        <w:ind w:firstLine="480"/>
      </w:pPr>
      <w:r>
        <w:separator/>
      </w:r>
    </w:p>
  </w:endnote>
  <w:endnote w:type="continuationSeparator" w:id="0">
    <w:p w:rsidR="001847C4" w:rsidRDefault="001847C4" w:rsidP="003A3892">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07" w:rsidRDefault="002A5E07" w:rsidP="003A3892">
    <w:pPr>
      <w:pStyle w:val="a5"/>
      <w:ind w:firstLine="4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674"/>
      <w:docPartObj>
        <w:docPartGallery w:val="Page Numbers (Bottom of Page)"/>
        <w:docPartUnique/>
      </w:docPartObj>
    </w:sdtPr>
    <w:sdtContent>
      <w:p w:rsidR="002A5E07" w:rsidRDefault="00E91F76" w:rsidP="007972AC">
        <w:pPr>
          <w:pStyle w:val="a5"/>
          <w:ind w:firstLine="400"/>
          <w:jc w:val="center"/>
        </w:pPr>
        <w:r w:rsidRPr="00E91F76">
          <w:fldChar w:fldCharType="begin"/>
        </w:r>
        <w:r w:rsidR="009D088C">
          <w:instrText xml:space="preserve"> PAGE   \* MERGEFORMAT </w:instrText>
        </w:r>
        <w:r w:rsidRPr="00E91F76">
          <w:fldChar w:fldCharType="separate"/>
        </w:r>
        <w:r w:rsidR="00940A41" w:rsidRPr="00940A41">
          <w:rPr>
            <w:noProof/>
            <w:lang w:val="zh-TW"/>
          </w:rPr>
          <w:t>4</w:t>
        </w:r>
        <w:r>
          <w:rPr>
            <w:noProof/>
            <w:lang w:val="zh-TW"/>
          </w:rPr>
          <w:fldChar w:fldCharType="end"/>
        </w:r>
      </w:p>
    </w:sdtContent>
  </w:sdt>
  <w:p w:rsidR="002A5E07" w:rsidRDefault="002A5E07" w:rsidP="003A3892">
    <w:pPr>
      <w:pStyle w:val="a5"/>
      <w:ind w:firstLine="4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07" w:rsidRDefault="002A5E07" w:rsidP="003A3892">
    <w:pPr>
      <w:pStyle w:val="a5"/>
      <w:ind w:firstLine="4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7C4" w:rsidRDefault="001847C4" w:rsidP="003A3892">
      <w:pPr>
        <w:ind w:firstLine="480"/>
      </w:pPr>
      <w:r>
        <w:separator/>
      </w:r>
    </w:p>
  </w:footnote>
  <w:footnote w:type="continuationSeparator" w:id="0">
    <w:p w:rsidR="001847C4" w:rsidRDefault="001847C4" w:rsidP="003A3892">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07" w:rsidRDefault="002A5E07" w:rsidP="003A3892">
    <w:pPr>
      <w:pStyle w:val="a3"/>
      <w:ind w:firstLine="4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07" w:rsidRPr="002C5C39" w:rsidRDefault="002A5E07" w:rsidP="003A3892">
    <w:pPr>
      <w:spacing w:line="400" w:lineRule="exact"/>
      <w:ind w:firstLine="641"/>
      <w:jc w:val="center"/>
      <w:rPr>
        <w:rFonts w:ascii="標楷體" w:eastAsia="標楷體" w:hAnsi="標楷體"/>
        <w:b/>
        <w:color w:val="000000"/>
        <w:sz w:val="32"/>
        <w:szCs w:val="32"/>
      </w:rPr>
    </w:pPr>
    <w:r w:rsidRPr="002C5C39">
      <w:rPr>
        <w:rFonts w:ascii="標楷體" w:eastAsia="標楷體" w:hAnsi="標楷體" w:hint="eastAsia"/>
        <w:b/>
        <w:color w:val="000000"/>
        <w:sz w:val="32"/>
        <w:szCs w:val="32"/>
      </w:rPr>
      <w:t>花蓮縣文化資產審議委員會</w:t>
    </w:r>
    <w:proofErr w:type="gramStart"/>
    <w:r w:rsidRPr="002C5C39">
      <w:rPr>
        <w:rFonts w:ascii="標楷體" w:eastAsia="標楷體" w:hAnsi="標楷體"/>
        <w:b/>
        <w:color w:val="000000"/>
        <w:sz w:val="32"/>
        <w:szCs w:val="32"/>
      </w:rPr>
      <w:t>—</w:t>
    </w:r>
    <w:proofErr w:type="gramEnd"/>
  </w:p>
  <w:p w:rsidR="002A5E07" w:rsidRPr="002C5C39" w:rsidRDefault="002A5E07" w:rsidP="003A3892">
    <w:pPr>
      <w:spacing w:line="0" w:lineRule="atLeast"/>
      <w:ind w:firstLine="561"/>
      <w:jc w:val="center"/>
      <w:rPr>
        <w:rFonts w:ascii="標楷體" w:eastAsia="標楷體" w:hAnsi="標楷體"/>
        <w:b/>
        <w:color w:val="000000"/>
        <w:sz w:val="28"/>
        <w:szCs w:val="28"/>
      </w:rPr>
    </w:pPr>
    <w:r w:rsidRPr="002C5C39">
      <w:rPr>
        <w:rFonts w:ascii="標楷體" w:eastAsia="標楷體" w:hAnsi="標楷體" w:hint="eastAsia"/>
        <w:b/>
        <w:color w:val="000000"/>
        <w:sz w:val="28"/>
        <w:szCs w:val="28"/>
      </w:rPr>
      <w:t>第一類組（古蹟、歷史建築、聚落、遺址及文化景觀組）委員會</w:t>
    </w:r>
  </w:p>
  <w:p w:rsidR="002A5E07" w:rsidRDefault="002A5E07" w:rsidP="003A3892">
    <w:pPr>
      <w:pStyle w:val="a3"/>
      <w:ind w:firstLine="641"/>
      <w:jc w:val="center"/>
    </w:pPr>
    <w:proofErr w:type="gramStart"/>
    <w:r w:rsidRPr="002C5C39">
      <w:rPr>
        <w:rFonts w:ascii="標楷體" w:eastAsia="標楷體" w:hAnsi="標楷體" w:hint="eastAsia"/>
        <w:b/>
        <w:color w:val="000000"/>
        <w:sz w:val="32"/>
        <w:szCs w:val="32"/>
      </w:rPr>
      <w:t>106</w:t>
    </w:r>
    <w:proofErr w:type="gramEnd"/>
    <w:r w:rsidRPr="002C5C39">
      <w:rPr>
        <w:rFonts w:ascii="標楷體" w:eastAsia="標楷體" w:hAnsi="標楷體" w:hint="eastAsia"/>
        <w:b/>
        <w:color w:val="000000"/>
        <w:sz w:val="32"/>
        <w:szCs w:val="32"/>
      </w:rPr>
      <w:t>年度第</w:t>
    </w:r>
    <w:r w:rsidR="009779E6">
      <w:rPr>
        <w:rFonts w:ascii="標楷體" w:eastAsia="標楷體" w:hAnsi="標楷體" w:hint="eastAsia"/>
        <w:b/>
        <w:color w:val="000000"/>
        <w:sz w:val="32"/>
        <w:szCs w:val="32"/>
      </w:rPr>
      <w:t>4</w:t>
    </w:r>
    <w:r w:rsidRPr="002C5C39">
      <w:rPr>
        <w:rFonts w:ascii="標楷體" w:eastAsia="標楷體" w:hAnsi="標楷體" w:hint="eastAsia"/>
        <w:b/>
        <w:color w:val="000000"/>
        <w:sz w:val="32"/>
        <w:szCs w:val="32"/>
      </w:rPr>
      <w:t>次會議 議程表</w:t>
    </w:r>
  </w:p>
  <w:p w:rsidR="002A5E07" w:rsidRDefault="002A5E07" w:rsidP="003A3892">
    <w:pPr>
      <w:pStyle w:val="a3"/>
      <w:ind w:firstLine="4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07" w:rsidRDefault="002A5E07" w:rsidP="003A3892">
    <w:pPr>
      <w:pStyle w:val="a3"/>
      <w:ind w:firstLine="4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E1EE6"/>
    <w:multiLevelType w:val="hybridMultilevel"/>
    <w:tmpl w:val="E5C2D750"/>
    <w:lvl w:ilvl="0" w:tplc="9CC4BC0E">
      <w:start w:val="1"/>
      <w:numFmt w:val="decimal"/>
      <w:lvlText w:val="%1."/>
      <w:lvlJc w:val="left"/>
      <w:pPr>
        <w:ind w:left="2963" w:hanging="360"/>
      </w:pPr>
      <w:rPr>
        <w:rFonts w:hint="default"/>
      </w:rPr>
    </w:lvl>
    <w:lvl w:ilvl="1" w:tplc="04090019" w:tentative="1">
      <w:start w:val="1"/>
      <w:numFmt w:val="ideographTraditional"/>
      <w:lvlText w:val="%2、"/>
      <w:lvlJc w:val="left"/>
      <w:pPr>
        <w:ind w:left="3563" w:hanging="480"/>
      </w:pPr>
    </w:lvl>
    <w:lvl w:ilvl="2" w:tplc="0409001B" w:tentative="1">
      <w:start w:val="1"/>
      <w:numFmt w:val="lowerRoman"/>
      <w:lvlText w:val="%3."/>
      <w:lvlJc w:val="right"/>
      <w:pPr>
        <w:ind w:left="4043" w:hanging="480"/>
      </w:pPr>
    </w:lvl>
    <w:lvl w:ilvl="3" w:tplc="0409000F" w:tentative="1">
      <w:start w:val="1"/>
      <w:numFmt w:val="decimal"/>
      <w:lvlText w:val="%4."/>
      <w:lvlJc w:val="left"/>
      <w:pPr>
        <w:ind w:left="4523" w:hanging="480"/>
      </w:pPr>
    </w:lvl>
    <w:lvl w:ilvl="4" w:tplc="04090019" w:tentative="1">
      <w:start w:val="1"/>
      <w:numFmt w:val="ideographTraditional"/>
      <w:lvlText w:val="%5、"/>
      <w:lvlJc w:val="left"/>
      <w:pPr>
        <w:ind w:left="5003" w:hanging="480"/>
      </w:pPr>
    </w:lvl>
    <w:lvl w:ilvl="5" w:tplc="0409001B" w:tentative="1">
      <w:start w:val="1"/>
      <w:numFmt w:val="lowerRoman"/>
      <w:lvlText w:val="%6."/>
      <w:lvlJc w:val="right"/>
      <w:pPr>
        <w:ind w:left="5483" w:hanging="480"/>
      </w:pPr>
    </w:lvl>
    <w:lvl w:ilvl="6" w:tplc="0409000F" w:tentative="1">
      <w:start w:val="1"/>
      <w:numFmt w:val="decimal"/>
      <w:lvlText w:val="%7."/>
      <w:lvlJc w:val="left"/>
      <w:pPr>
        <w:ind w:left="5963" w:hanging="480"/>
      </w:pPr>
    </w:lvl>
    <w:lvl w:ilvl="7" w:tplc="04090019" w:tentative="1">
      <w:start w:val="1"/>
      <w:numFmt w:val="ideographTraditional"/>
      <w:lvlText w:val="%8、"/>
      <w:lvlJc w:val="left"/>
      <w:pPr>
        <w:ind w:left="6443" w:hanging="480"/>
      </w:pPr>
    </w:lvl>
    <w:lvl w:ilvl="8" w:tplc="0409001B" w:tentative="1">
      <w:start w:val="1"/>
      <w:numFmt w:val="lowerRoman"/>
      <w:lvlText w:val="%9."/>
      <w:lvlJc w:val="right"/>
      <w:pPr>
        <w:ind w:left="6923" w:hanging="480"/>
      </w:pPr>
    </w:lvl>
  </w:abstractNum>
  <w:abstractNum w:abstractNumId="1">
    <w:nsid w:val="13875D76"/>
    <w:multiLevelType w:val="hybridMultilevel"/>
    <w:tmpl w:val="74F2066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16D47745"/>
    <w:multiLevelType w:val="hybridMultilevel"/>
    <w:tmpl w:val="B45A60B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182"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2EAE7C21"/>
    <w:multiLevelType w:val="hybridMultilevel"/>
    <w:tmpl w:val="18EED8B6"/>
    <w:lvl w:ilvl="0" w:tplc="0409000F">
      <w:start w:val="1"/>
      <w:numFmt w:val="decimal"/>
      <w:lvlText w:val="%1."/>
      <w:lvlJc w:val="left"/>
      <w:pPr>
        <w:ind w:left="2685" w:firstLine="0"/>
      </w:pPr>
      <w:rPr>
        <w:rFonts w:hint="default"/>
      </w:rPr>
    </w:lvl>
    <w:lvl w:ilvl="1" w:tplc="04090019" w:tentative="1">
      <w:start w:val="1"/>
      <w:numFmt w:val="ideographTraditional"/>
      <w:lvlText w:val="%2、"/>
      <w:lvlJc w:val="left"/>
      <w:pPr>
        <w:ind w:left="3645" w:hanging="480"/>
      </w:pPr>
    </w:lvl>
    <w:lvl w:ilvl="2" w:tplc="0409001B" w:tentative="1">
      <w:start w:val="1"/>
      <w:numFmt w:val="lowerRoman"/>
      <w:lvlText w:val="%3."/>
      <w:lvlJc w:val="right"/>
      <w:pPr>
        <w:ind w:left="4125" w:hanging="480"/>
      </w:pPr>
    </w:lvl>
    <w:lvl w:ilvl="3" w:tplc="0409000F" w:tentative="1">
      <w:start w:val="1"/>
      <w:numFmt w:val="decimal"/>
      <w:lvlText w:val="%4."/>
      <w:lvlJc w:val="left"/>
      <w:pPr>
        <w:ind w:left="4605" w:hanging="480"/>
      </w:pPr>
    </w:lvl>
    <w:lvl w:ilvl="4" w:tplc="04090019" w:tentative="1">
      <w:start w:val="1"/>
      <w:numFmt w:val="ideographTraditional"/>
      <w:lvlText w:val="%5、"/>
      <w:lvlJc w:val="left"/>
      <w:pPr>
        <w:ind w:left="5085" w:hanging="480"/>
      </w:pPr>
    </w:lvl>
    <w:lvl w:ilvl="5" w:tplc="0409001B" w:tentative="1">
      <w:start w:val="1"/>
      <w:numFmt w:val="lowerRoman"/>
      <w:lvlText w:val="%6."/>
      <w:lvlJc w:val="right"/>
      <w:pPr>
        <w:ind w:left="5565" w:hanging="480"/>
      </w:pPr>
    </w:lvl>
    <w:lvl w:ilvl="6" w:tplc="0409000F" w:tentative="1">
      <w:start w:val="1"/>
      <w:numFmt w:val="decimal"/>
      <w:lvlText w:val="%7."/>
      <w:lvlJc w:val="left"/>
      <w:pPr>
        <w:ind w:left="6045" w:hanging="480"/>
      </w:pPr>
    </w:lvl>
    <w:lvl w:ilvl="7" w:tplc="04090019" w:tentative="1">
      <w:start w:val="1"/>
      <w:numFmt w:val="ideographTraditional"/>
      <w:lvlText w:val="%8、"/>
      <w:lvlJc w:val="left"/>
      <w:pPr>
        <w:ind w:left="6525" w:hanging="480"/>
      </w:pPr>
    </w:lvl>
    <w:lvl w:ilvl="8" w:tplc="0409001B" w:tentative="1">
      <w:start w:val="1"/>
      <w:numFmt w:val="lowerRoman"/>
      <w:lvlText w:val="%9."/>
      <w:lvlJc w:val="right"/>
      <w:pPr>
        <w:ind w:left="7005" w:hanging="480"/>
      </w:pPr>
    </w:lvl>
  </w:abstractNum>
  <w:abstractNum w:abstractNumId="4">
    <w:nsid w:val="36AA66EA"/>
    <w:multiLevelType w:val="hybridMultilevel"/>
    <w:tmpl w:val="EFA2C588"/>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
    <w:nsid w:val="3EEC3739"/>
    <w:multiLevelType w:val="hybridMultilevel"/>
    <w:tmpl w:val="18EED8B6"/>
    <w:lvl w:ilvl="0" w:tplc="0409000F">
      <w:start w:val="1"/>
      <w:numFmt w:val="decimal"/>
      <w:lvlText w:val="%1."/>
      <w:lvlJc w:val="left"/>
      <w:pPr>
        <w:ind w:left="2685" w:firstLine="0"/>
      </w:pPr>
      <w:rPr>
        <w:rFonts w:hint="default"/>
      </w:rPr>
    </w:lvl>
    <w:lvl w:ilvl="1" w:tplc="04090019" w:tentative="1">
      <w:start w:val="1"/>
      <w:numFmt w:val="ideographTraditional"/>
      <w:lvlText w:val="%2、"/>
      <w:lvlJc w:val="left"/>
      <w:pPr>
        <w:ind w:left="3645" w:hanging="480"/>
      </w:pPr>
    </w:lvl>
    <w:lvl w:ilvl="2" w:tplc="0409001B" w:tentative="1">
      <w:start w:val="1"/>
      <w:numFmt w:val="lowerRoman"/>
      <w:lvlText w:val="%3."/>
      <w:lvlJc w:val="right"/>
      <w:pPr>
        <w:ind w:left="4125" w:hanging="480"/>
      </w:pPr>
    </w:lvl>
    <w:lvl w:ilvl="3" w:tplc="0409000F" w:tentative="1">
      <w:start w:val="1"/>
      <w:numFmt w:val="decimal"/>
      <w:lvlText w:val="%4."/>
      <w:lvlJc w:val="left"/>
      <w:pPr>
        <w:ind w:left="4605" w:hanging="480"/>
      </w:pPr>
    </w:lvl>
    <w:lvl w:ilvl="4" w:tplc="04090019" w:tentative="1">
      <w:start w:val="1"/>
      <w:numFmt w:val="ideographTraditional"/>
      <w:lvlText w:val="%5、"/>
      <w:lvlJc w:val="left"/>
      <w:pPr>
        <w:ind w:left="5085" w:hanging="480"/>
      </w:pPr>
    </w:lvl>
    <w:lvl w:ilvl="5" w:tplc="0409001B" w:tentative="1">
      <w:start w:val="1"/>
      <w:numFmt w:val="lowerRoman"/>
      <w:lvlText w:val="%6."/>
      <w:lvlJc w:val="right"/>
      <w:pPr>
        <w:ind w:left="5565" w:hanging="480"/>
      </w:pPr>
    </w:lvl>
    <w:lvl w:ilvl="6" w:tplc="0409000F" w:tentative="1">
      <w:start w:val="1"/>
      <w:numFmt w:val="decimal"/>
      <w:lvlText w:val="%7."/>
      <w:lvlJc w:val="left"/>
      <w:pPr>
        <w:ind w:left="6045" w:hanging="480"/>
      </w:pPr>
    </w:lvl>
    <w:lvl w:ilvl="7" w:tplc="04090019" w:tentative="1">
      <w:start w:val="1"/>
      <w:numFmt w:val="ideographTraditional"/>
      <w:lvlText w:val="%8、"/>
      <w:lvlJc w:val="left"/>
      <w:pPr>
        <w:ind w:left="6525" w:hanging="480"/>
      </w:pPr>
    </w:lvl>
    <w:lvl w:ilvl="8" w:tplc="0409001B" w:tentative="1">
      <w:start w:val="1"/>
      <w:numFmt w:val="lowerRoman"/>
      <w:lvlText w:val="%9."/>
      <w:lvlJc w:val="right"/>
      <w:pPr>
        <w:ind w:left="7005" w:hanging="480"/>
      </w:pPr>
    </w:lvl>
  </w:abstractNum>
  <w:abstractNum w:abstractNumId="6">
    <w:nsid w:val="71884E2D"/>
    <w:multiLevelType w:val="multilevel"/>
    <w:tmpl w:val="81725F54"/>
    <w:lvl w:ilvl="0">
      <w:start w:val="1"/>
      <w:numFmt w:val="taiwaneseCountingThousand"/>
      <w:lvlText w:val="%1、"/>
      <w:lvlJc w:val="left"/>
      <w:pPr>
        <w:ind w:left="480" w:hanging="480"/>
      </w:pPr>
      <w:rPr>
        <w:rFonts w:hint="default"/>
      </w:rPr>
    </w:lvl>
    <w:lvl w:ilvl="1">
      <w:start w:val="1"/>
      <w:numFmt w:val="taiwaneseCountingThousand"/>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6"/>
  </w:num>
  <w:num w:numId="2">
    <w:abstractNumId w:val="2"/>
  </w:num>
  <w:num w:numId="3">
    <w:abstractNumId w:val="1"/>
  </w:num>
  <w:num w:numId="4">
    <w:abstractNumId w:val="4"/>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3892"/>
    <w:rsid w:val="00012FBE"/>
    <w:rsid w:val="00034D05"/>
    <w:rsid w:val="0007082B"/>
    <w:rsid w:val="00071222"/>
    <w:rsid w:val="00076954"/>
    <w:rsid w:val="000933E8"/>
    <w:rsid w:val="000A4A12"/>
    <w:rsid w:val="000B3B18"/>
    <w:rsid w:val="000C6B9D"/>
    <w:rsid w:val="00143BCB"/>
    <w:rsid w:val="00145E7D"/>
    <w:rsid w:val="001668FF"/>
    <w:rsid w:val="0017491C"/>
    <w:rsid w:val="001847C4"/>
    <w:rsid w:val="001851B3"/>
    <w:rsid w:val="00193A9D"/>
    <w:rsid w:val="001A2C0C"/>
    <w:rsid w:val="001B2FA2"/>
    <w:rsid w:val="001B344B"/>
    <w:rsid w:val="0023438E"/>
    <w:rsid w:val="00237C09"/>
    <w:rsid w:val="00246D3F"/>
    <w:rsid w:val="00260DA0"/>
    <w:rsid w:val="0027296B"/>
    <w:rsid w:val="002A3B7D"/>
    <w:rsid w:val="002A5E07"/>
    <w:rsid w:val="002E2523"/>
    <w:rsid w:val="002F35F5"/>
    <w:rsid w:val="00302DF9"/>
    <w:rsid w:val="00332769"/>
    <w:rsid w:val="0034201E"/>
    <w:rsid w:val="00355E32"/>
    <w:rsid w:val="003825B1"/>
    <w:rsid w:val="003A10B0"/>
    <w:rsid w:val="003A3892"/>
    <w:rsid w:val="003A5EA0"/>
    <w:rsid w:val="003D2F12"/>
    <w:rsid w:val="003D7560"/>
    <w:rsid w:val="003E1F5D"/>
    <w:rsid w:val="003E520E"/>
    <w:rsid w:val="0040293C"/>
    <w:rsid w:val="00402FED"/>
    <w:rsid w:val="00416CA1"/>
    <w:rsid w:val="00454F30"/>
    <w:rsid w:val="0048285D"/>
    <w:rsid w:val="00493847"/>
    <w:rsid w:val="004A3A1B"/>
    <w:rsid w:val="004A6DFA"/>
    <w:rsid w:val="004C0929"/>
    <w:rsid w:val="004C3FE8"/>
    <w:rsid w:val="004C5BF2"/>
    <w:rsid w:val="004D3EA0"/>
    <w:rsid w:val="004F0276"/>
    <w:rsid w:val="004F12E9"/>
    <w:rsid w:val="0052133F"/>
    <w:rsid w:val="005241DA"/>
    <w:rsid w:val="005325B3"/>
    <w:rsid w:val="005630A1"/>
    <w:rsid w:val="00564374"/>
    <w:rsid w:val="0057435B"/>
    <w:rsid w:val="00587783"/>
    <w:rsid w:val="005A2D9C"/>
    <w:rsid w:val="005A531F"/>
    <w:rsid w:val="005B4243"/>
    <w:rsid w:val="005D0610"/>
    <w:rsid w:val="005E2F26"/>
    <w:rsid w:val="005E3A56"/>
    <w:rsid w:val="00615F60"/>
    <w:rsid w:val="00645770"/>
    <w:rsid w:val="00651EC1"/>
    <w:rsid w:val="00657CC7"/>
    <w:rsid w:val="00674E94"/>
    <w:rsid w:val="006A0442"/>
    <w:rsid w:val="006D1F29"/>
    <w:rsid w:val="006E7867"/>
    <w:rsid w:val="006F203F"/>
    <w:rsid w:val="00736375"/>
    <w:rsid w:val="0073698F"/>
    <w:rsid w:val="00747B4E"/>
    <w:rsid w:val="00756D7D"/>
    <w:rsid w:val="00763654"/>
    <w:rsid w:val="007972AC"/>
    <w:rsid w:val="007A15C5"/>
    <w:rsid w:val="007A5773"/>
    <w:rsid w:val="007A6B9E"/>
    <w:rsid w:val="007B252F"/>
    <w:rsid w:val="007B6390"/>
    <w:rsid w:val="007D0D15"/>
    <w:rsid w:val="008040A5"/>
    <w:rsid w:val="008345C5"/>
    <w:rsid w:val="0084623C"/>
    <w:rsid w:val="00854949"/>
    <w:rsid w:val="008717A2"/>
    <w:rsid w:val="00880328"/>
    <w:rsid w:val="008D673A"/>
    <w:rsid w:val="009061BC"/>
    <w:rsid w:val="0091571E"/>
    <w:rsid w:val="0093119F"/>
    <w:rsid w:val="00940A41"/>
    <w:rsid w:val="00942962"/>
    <w:rsid w:val="009668E4"/>
    <w:rsid w:val="009779E6"/>
    <w:rsid w:val="00996494"/>
    <w:rsid w:val="009A2C2F"/>
    <w:rsid w:val="009D088C"/>
    <w:rsid w:val="009D6155"/>
    <w:rsid w:val="009E1F81"/>
    <w:rsid w:val="009F1C5E"/>
    <w:rsid w:val="009F70D6"/>
    <w:rsid w:val="00A237D9"/>
    <w:rsid w:val="00A65A24"/>
    <w:rsid w:val="00A74296"/>
    <w:rsid w:val="00AA4716"/>
    <w:rsid w:val="00AB62AF"/>
    <w:rsid w:val="00AC057C"/>
    <w:rsid w:val="00AD75FE"/>
    <w:rsid w:val="00AF75B8"/>
    <w:rsid w:val="00B0074A"/>
    <w:rsid w:val="00B03938"/>
    <w:rsid w:val="00B04165"/>
    <w:rsid w:val="00B22CC2"/>
    <w:rsid w:val="00B47183"/>
    <w:rsid w:val="00B708C8"/>
    <w:rsid w:val="00BB7F5F"/>
    <w:rsid w:val="00BC3894"/>
    <w:rsid w:val="00BE3E91"/>
    <w:rsid w:val="00BE5340"/>
    <w:rsid w:val="00BF12A4"/>
    <w:rsid w:val="00C06880"/>
    <w:rsid w:val="00C210F6"/>
    <w:rsid w:val="00C270FF"/>
    <w:rsid w:val="00C94C65"/>
    <w:rsid w:val="00CB09FC"/>
    <w:rsid w:val="00CD1302"/>
    <w:rsid w:val="00CD1621"/>
    <w:rsid w:val="00CE1B8D"/>
    <w:rsid w:val="00D65343"/>
    <w:rsid w:val="00D6595A"/>
    <w:rsid w:val="00D724EC"/>
    <w:rsid w:val="00D8387C"/>
    <w:rsid w:val="00DA1F0F"/>
    <w:rsid w:val="00DB06C2"/>
    <w:rsid w:val="00DD02F2"/>
    <w:rsid w:val="00E02434"/>
    <w:rsid w:val="00E27538"/>
    <w:rsid w:val="00E2772B"/>
    <w:rsid w:val="00E35E27"/>
    <w:rsid w:val="00E41A90"/>
    <w:rsid w:val="00E559A5"/>
    <w:rsid w:val="00E91F76"/>
    <w:rsid w:val="00EA2AFB"/>
    <w:rsid w:val="00EA2FD7"/>
    <w:rsid w:val="00EA300A"/>
    <w:rsid w:val="00EB5806"/>
    <w:rsid w:val="00EE19F0"/>
    <w:rsid w:val="00F2520A"/>
    <w:rsid w:val="00F80CF9"/>
    <w:rsid w:val="00F86172"/>
    <w:rsid w:val="00FA15E0"/>
    <w:rsid w:val="00FE4743"/>
    <w:rsid w:val="00FF73A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7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892"/>
    <w:pPr>
      <w:tabs>
        <w:tab w:val="center" w:pos="4153"/>
        <w:tab w:val="right" w:pos="8306"/>
      </w:tabs>
      <w:snapToGrid w:val="0"/>
    </w:pPr>
    <w:rPr>
      <w:sz w:val="20"/>
      <w:szCs w:val="20"/>
    </w:rPr>
  </w:style>
  <w:style w:type="character" w:customStyle="1" w:styleId="a4">
    <w:name w:val="頁首 字元"/>
    <w:basedOn w:val="a0"/>
    <w:link w:val="a3"/>
    <w:uiPriority w:val="99"/>
    <w:rsid w:val="003A3892"/>
    <w:rPr>
      <w:sz w:val="20"/>
      <w:szCs w:val="20"/>
    </w:rPr>
  </w:style>
  <w:style w:type="paragraph" w:styleId="a5">
    <w:name w:val="footer"/>
    <w:basedOn w:val="a"/>
    <w:link w:val="a6"/>
    <w:uiPriority w:val="99"/>
    <w:unhideWhenUsed/>
    <w:rsid w:val="003A3892"/>
    <w:pPr>
      <w:tabs>
        <w:tab w:val="center" w:pos="4153"/>
        <w:tab w:val="right" w:pos="8306"/>
      </w:tabs>
      <w:snapToGrid w:val="0"/>
    </w:pPr>
    <w:rPr>
      <w:sz w:val="20"/>
      <w:szCs w:val="20"/>
    </w:rPr>
  </w:style>
  <w:style w:type="character" w:customStyle="1" w:styleId="a6">
    <w:name w:val="頁尾 字元"/>
    <w:basedOn w:val="a0"/>
    <w:link w:val="a5"/>
    <w:uiPriority w:val="99"/>
    <w:rsid w:val="003A3892"/>
    <w:rPr>
      <w:sz w:val="20"/>
      <w:szCs w:val="20"/>
    </w:rPr>
  </w:style>
  <w:style w:type="paragraph" w:styleId="a7">
    <w:name w:val="Balloon Text"/>
    <w:basedOn w:val="a"/>
    <w:link w:val="a8"/>
    <w:uiPriority w:val="99"/>
    <w:semiHidden/>
    <w:unhideWhenUsed/>
    <w:rsid w:val="003A389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A3892"/>
    <w:rPr>
      <w:rFonts w:asciiTheme="majorHAnsi" w:eastAsiaTheme="majorEastAsia" w:hAnsiTheme="majorHAnsi" w:cstheme="majorBidi"/>
      <w:sz w:val="18"/>
      <w:szCs w:val="18"/>
    </w:rPr>
  </w:style>
  <w:style w:type="paragraph" w:styleId="a9">
    <w:name w:val="List Paragraph"/>
    <w:basedOn w:val="a"/>
    <w:uiPriority w:val="34"/>
    <w:qFormat/>
    <w:rsid w:val="00B708C8"/>
    <w:pPr>
      <w:ind w:leftChars="200" w:left="480"/>
    </w:pPr>
  </w:style>
  <w:style w:type="table" w:styleId="aa">
    <w:name w:val="Table Grid"/>
    <w:basedOn w:val="a1"/>
    <w:uiPriority w:val="59"/>
    <w:rsid w:val="00B70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2AFC8-9C8F-4F60-AB59-0CF31F892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8</Pages>
  <Words>637</Words>
  <Characters>3631</Characters>
  <Application>Microsoft Office Word</Application>
  <DocSecurity>0</DocSecurity>
  <Lines>30</Lines>
  <Paragraphs>8</Paragraphs>
  <ScaleCrop>false</ScaleCrop>
  <Company>C.M.T</Company>
  <LinksUpToDate>false</LinksUpToDate>
  <CharactersWithSpaces>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Staff_Johnny</dc:creator>
  <cp:keywords/>
  <dc:description/>
  <cp:lastModifiedBy>Hui-Ru</cp:lastModifiedBy>
  <cp:revision>101</cp:revision>
  <cp:lastPrinted>2017-11-28T09:59:00Z</cp:lastPrinted>
  <dcterms:created xsi:type="dcterms:W3CDTF">2017-08-31T00:23:00Z</dcterms:created>
  <dcterms:modified xsi:type="dcterms:W3CDTF">2017-11-28T10:07:00Z</dcterms:modified>
</cp:coreProperties>
</file>