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14" w:rsidRPr="00BA247D" w:rsidRDefault="00811945" w:rsidP="00C2030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247D">
        <w:rPr>
          <w:rFonts w:ascii="標楷體" w:eastAsia="標楷體" w:hAnsi="標楷體" w:hint="eastAsia"/>
          <w:b/>
          <w:bCs/>
          <w:sz w:val="36"/>
          <w:szCs w:val="36"/>
        </w:rPr>
        <w:t>「玉里車站鐵道日式宿舍群」登錄聚落建築群</w:t>
      </w:r>
    </w:p>
    <w:p w:rsidR="001146D2" w:rsidRPr="00BA247D" w:rsidRDefault="00F87902" w:rsidP="00C2030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A247D">
        <w:rPr>
          <w:rFonts w:ascii="標楷體" w:eastAsia="標楷體" w:hAnsi="標楷體" w:cs="Times New Roman"/>
          <w:b/>
          <w:sz w:val="36"/>
          <w:szCs w:val="36"/>
        </w:rPr>
        <w:t>公聽會</w:t>
      </w:r>
      <w:r w:rsidR="001D009B" w:rsidRPr="00BA247D">
        <w:rPr>
          <w:rFonts w:ascii="標楷體" w:eastAsia="標楷體" w:hAnsi="標楷體" w:cs="Times New Roman"/>
          <w:b/>
          <w:sz w:val="36"/>
          <w:szCs w:val="36"/>
        </w:rPr>
        <w:t>議程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依據：</w:t>
      </w:r>
      <w:r w:rsidRPr="00BA247D">
        <w:rPr>
          <w:rFonts w:ascii="標楷體" w:eastAsia="標楷體" w:hAnsi="標楷體" w:hint="eastAsia"/>
          <w:sz w:val="28"/>
          <w:szCs w:val="28"/>
        </w:rPr>
        <w:t>文化資產保存法第19條及聚落建築群登錄廢止審查及輔助辦法第3條</w:t>
      </w:r>
      <w:r w:rsidRPr="00BA247D">
        <w:rPr>
          <w:rFonts w:ascii="標楷體" w:eastAsia="標楷體" w:hAnsi="標楷體"/>
          <w:sz w:val="28"/>
          <w:szCs w:val="28"/>
        </w:rPr>
        <w:t>規定辦理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時間：</w:t>
      </w:r>
      <w:r w:rsidRPr="00BA247D">
        <w:rPr>
          <w:rFonts w:ascii="標楷體" w:eastAsia="標楷體" w:hAnsi="標楷體"/>
          <w:sz w:val="28"/>
          <w:szCs w:val="28"/>
        </w:rPr>
        <w:t>10</w:t>
      </w:r>
      <w:r w:rsidRPr="00BA247D">
        <w:rPr>
          <w:rFonts w:ascii="標楷體" w:eastAsia="標楷體" w:hAnsi="標楷體" w:hint="eastAsia"/>
          <w:sz w:val="28"/>
          <w:szCs w:val="28"/>
        </w:rPr>
        <w:t>8</w:t>
      </w:r>
      <w:r w:rsidRPr="00BA247D">
        <w:rPr>
          <w:rFonts w:ascii="標楷體" w:eastAsia="標楷體" w:hAnsi="標楷體"/>
          <w:sz w:val="28"/>
          <w:szCs w:val="28"/>
        </w:rPr>
        <w:t>年</w:t>
      </w:r>
      <w:r w:rsidRPr="00BA247D">
        <w:rPr>
          <w:rFonts w:ascii="標楷體" w:eastAsia="標楷體" w:hAnsi="標楷體" w:hint="eastAsia"/>
          <w:sz w:val="28"/>
          <w:szCs w:val="28"/>
        </w:rPr>
        <w:t>4</w:t>
      </w:r>
      <w:r w:rsidRPr="00BA247D">
        <w:rPr>
          <w:rFonts w:ascii="標楷體" w:eastAsia="標楷體" w:hAnsi="標楷體"/>
          <w:sz w:val="28"/>
          <w:szCs w:val="28"/>
        </w:rPr>
        <w:t>月</w:t>
      </w:r>
      <w:r w:rsidRPr="00BA247D">
        <w:rPr>
          <w:rFonts w:ascii="標楷體" w:eastAsia="標楷體" w:hAnsi="標楷體" w:hint="eastAsia"/>
          <w:sz w:val="28"/>
          <w:szCs w:val="28"/>
        </w:rPr>
        <w:t>2</w:t>
      </w:r>
      <w:r w:rsidRPr="00BA247D">
        <w:rPr>
          <w:rFonts w:ascii="標楷體" w:eastAsia="標楷體" w:hAnsi="標楷體"/>
          <w:sz w:val="28"/>
          <w:szCs w:val="28"/>
        </w:rPr>
        <w:t>日(</w:t>
      </w:r>
      <w:r w:rsidRPr="00BA247D">
        <w:rPr>
          <w:rFonts w:ascii="標楷體" w:eastAsia="標楷體" w:hAnsi="標楷體" w:hint="eastAsia"/>
          <w:sz w:val="28"/>
          <w:szCs w:val="28"/>
        </w:rPr>
        <w:t>二</w:t>
      </w:r>
      <w:r w:rsidRPr="00BA247D">
        <w:rPr>
          <w:rFonts w:ascii="標楷體" w:eastAsia="標楷體" w:hAnsi="標楷體"/>
          <w:sz w:val="28"/>
          <w:szCs w:val="28"/>
        </w:rPr>
        <w:t>)</w:t>
      </w:r>
      <w:r w:rsidRPr="00BA247D">
        <w:rPr>
          <w:rFonts w:ascii="標楷體" w:eastAsia="標楷體" w:hAnsi="標楷體" w:hint="eastAsia"/>
          <w:sz w:val="28"/>
          <w:szCs w:val="28"/>
        </w:rPr>
        <w:t>下</w:t>
      </w:r>
      <w:r w:rsidRPr="00BA247D">
        <w:rPr>
          <w:rFonts w:ascii="標楷體" w:eastAsia="標楷體" w:hAnsi="標楷體"/>
          <w:sz w:val="28"/>
          <w:szCs w:val="28"/>
        </w:rPr>
        <w:t>午</w:t>
      </w:r>
      <w:r w:rsidRPr="00BA247D">
        <w:rPr>
          <w:rFonts w:ascii="標楷體" w:eastAsia="標楷體" w:hAnsi="標楷體" w:hint="eastAsia"/>
          <w:sz w:val="28"/>
          <w:szCs w:val="28"/>
        </w:rPr>
        <w:t>2</w:t>
      </w:r>
      <w:r w:rsidRPr="00BA247D">
        <w:rPr>
          <w:rFonts w:ascii="標楷體" w:eastAsia="標楷體" w:hAnsi="標楷體"/>
          <w:sz w:val="28"/>
          <w:szCs w:val="28"/>
        </w:rPr>
        <w:t>時</w:t>
      </w:r>
      <w:r w:rsidRPr="00BA247D">
        <w:rPr>
          <w:rFonts w:ascii="標楷體" w:eastAsia="標楷體" w:hAnsi="標楷體" w:hint="eastAsia"/>
          <w:sz w:val="28"/>
          <w:szCs w:val="28"/>
        </w:rPr>
        <w:t>3</w:t>
      </w:r>
      <w:r w:rsidRPr="00BA247D">
        <w:rPr>
          <w:rFonts w:ascii="標楷體" w:eastAsia="標楷體" w:hAnsi="標楷體"/>
          <w:sz w:val="28"/>
          <w:szCs w:val="28"/>
        </w:rPr>
        <w:t>0分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地點：</w:t>
      </w:r>
      <w:r w:rsidR="00C20302" w:rsidRPr="00BA247D">
        <w:rPr>
          <w:rFonts w:ascii="標楷體" w:eastAsia="標楷體" w:hAnsi="標楷體" w:hint="eastAsia"/>
          <w:sz w:val="28"/>
          <w:szCs w:val="28"/>
        </w:rPr>
        <w:t>花蓮縣玉里鎮公所中正堂(花蓮縣玉里鎮中正路1</w:t>
      </w:r>
      <w:r w:rsidR="00BA247D" w:rsidRPr="00BA247D">
        <w:rPr>
          <w:rFonts w:ascii="標楷體" w:eastAsia="標楷體" w:hAnsi="標楷體" w:hint="eastAsia"/>
          <w:sz w:val="28"/>
          <w:szCs w:val="28"/>
        </w:rPr>
        <w:t>44</w:t>
      </w:r>
      <w:r w:rsidR="00C20302" w:rsidRPr="00BA247D">
        <w:rPr>
          <w:rFonts w:ascii="標楷體" w:eastAsia="標楷體" w:hAnsi="標楷體" w:hint="eastAsia"/>
          <w:sz w:val="28"/>
          <w:szCs w:val="28"/>
        </w:rPr>
        <w:t>號)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主持人：</w:t>
      </w:r>
      <w:r w:rsidR="00BA247D" w:rsidRPr="00BA247D">
        <w:rPr>
          <w:rFonts w:ascii="標楷體" w:eastAsia="標楷體" w:hAnsi="標楷體" w:cs="Arial" w:hint="eastAsia"/>
          <w:sz w:val="28"/>
          <w:szCs w:val="28"/>
        </w:rPr>
        <w:t>花蓮縣文化局</w:t>
      </w:r>
      <w:r w:rsidRPr="00BA247D">
        <w:rPr>
          <w:rFonts w:ascii="標楷體" w:eastAsia="標楷體" w:hAnsi="標楷體" w:cs="Arial" w:hint="eastAsia"/>
          <w:sz w:val="28"/>
          <w:szCs w:val="28"/>
        </w:rPr>
        <w:t>江</w:t>
      </w:r>
      <w:r w:rsidRPr="00BA247D">
        <w:rPr>
          <w:rFonts w:ascii="標楷體" w:eastAsia="標楷體" w:hAnsi="標楷體" w:cs="Arial"/>
          <w:sz w:val="28"/>
          <w:szCs w:val="28"/>
        </w:rPr>
        <w:t>局</w:t>
      </w:r>
      <w:r w:rsidRPr="00BA247D">
        <w:rPr>
          <w:rFonts w:ascii="標楷體" w:eastAsia="標楷體" w:hAnsi="標楷體" w:cs="Arial" w:hint="eastAsia"/>
          <w:sz w:val="28"/>
          <w:szCs w:val="28"/>
        </w:rPr>
        <w:t>長躍辰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共同主持人：</w:t>
      </w:r>
      <w:r w:rsidR="00BA247D" w:rsidRPr="00BA247D">
        <w:rPr>
          <w:rFonts w:ascii="標楷體" w:eastAsia="標楷體" w:hAnsi="標楷體" w:cs="Arial" w:hint="eastAsia"/>
          <w:sz w:val="28"/>
          <w:szCs w:val="28"/>
        </w:rPr>
        <w:t>花蓮縣文化局</w:t>
      </w:r>
      <w:r w:rsidRPr="00BA247D">
        <w:rPr>
          <w:rFonts w:ascii="標楷體" w:eastAsia="標楷體" w:hAnsi="標楷體" w:cs="Arial" w:hint="eastAsia"/>
          <w:sz w:val="28"/>
          <w:szCs w:val="28"/>
        </w:rPr>
        <w:t>曾副</w:t>
      </w:r>
      <w:r w:rsidRPr="00BA247D">
        <w:rPr>
          <w:rFonts w:ascii="標楷體" w:eastAsia="標楷體" w:hAnsi="標楷體" w:cs="Arial"/>
          <w:sz w:val="28"/>
          <w:szCs w:val="28"/>
        </w:rPr>
        <w:t>局</w:t>
      </w:r>
      <w:r w:rsidRPr="00BA247D">
        <w:rPr>
          <w:rFonts w:ascii="標楷體" w:eastAsia="標楷體" w:hAnsi="標楷體" w:cs="Arial" w:hint="eastAsia"/>
          <w:sz w:val="28"/>
          <w:szCs w:val="28"/>
        </w:rPr>
        <w:t>長之</w:t>
      </w:r>
      <w:proofErr w:type="gramStart"/>
      <w:r w:rsidRPr="00BA247D">
        <w:rPr>
          <w:rFonts w:ascii="標楷體" w:eastAsia="標楷體" w:hAnsi="標楷體" w:cs="Arial" w:hint="eastAsia"/>
          <w:sz w:val="28"/>
          <w:szCs w:val="28"/>
        </w:rPr>
        <w:t>妤</w:t>
      </w:r>
      <w:proofErr w:type="gramEnd"/>
    </w:p>
    <w:p w:rsidR="00C20302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主辦單位：</w:t>
      </w:r>
      <w:r w:rsidRPr="00BA247D">
        <w:rPr>
          <w:rFonts w:ascii="標楷體" w:eastAsia="標楷體" w:hAnsi="標楷體" w:cs="Arial" w:hint="eastAsia"/>
          <w:sz w:val="28"/>
          <w:szCs w:val="28"/>
        </w:rPr>
        <w:t>花蓮縣</w:t>
      </w:r>
      <w:r w:rsidR="00B2740B" w:rsidRPr="00BA247D">
        <w:rPr>
          <w:rFonts w:ascii="標楷體" w:eastAsia="標楷體" w:hAnsi="標楷體" w:cs="Arial" w:hint="eastAsia"/>
          <w:sz w:val="28"/>
          <w:szCs w:val="28"/>
        </w:rPr>
        <w:t>政府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出席單位：</w:t>
      </w:r>
      <w:r w:rsidR="00C20302" w:rsidRPr="00BA247D">
        <w:rPr>
          <w:rFonts w:ascii="標楷體" w:eastAsia="標楷體" w:hAnsi="標楷體" w:hint="eastAsia"/>
          <w:sz w:val="28"/>
          <w:szCs w:val="28"/>
        </w:rPr>
        <w:t>交通部臺灣鐵路管理局、交通部臺灣鐵路管理局</w:t>
      </w:r>
      <w:proofErr w:type="gramStart"/>
      <w:r w:rsidR="00C20302" w:rsidRPr="00BA247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20302" w:rsidRPr="00BA247D">
        <w:rPr>
          <w:rFonts w:ascii="標楷體" w:eastAsia="標楷體" w:hAnsi="標楷體" w:hint="eastAsia"/>
          <w:sz w:val="28"/>
          <w:szCs w:val="28"/>
        </w:rPr>
        <w:t>東工務段、交通部觀光局花東縱谷國家風景區管理處、花蓮縣玉里鎮公所、花蓮縣玉里鎮民代表會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參與人員：</w:t>
      </w:r>
      <w:r w:rsidR="00A4116E" w:rsidRPr="00BA247D">
        <w:rPr>
          <w:rFonts w:ascii="標楷體" w:eastAsia="標楷體" w:hAnsi="標楷體" w:cs="Arial" w:hint="eastAsia"/>
          <w:sz w:val="28"/>
          <w:szCs w:val="28"/>
        </w:rPr>
        <w:t>相關利害關係人、民意代表、</w:t>
      </w:r>
      <w:r w:rsidRPr="00BA247D">
        <w:rPr>
          <w:rFonts w:ascii="標楷體" w:eastAsia="標楷體" w:hAnsi="標楷體" w:cs="Arial" w:hint="eastAsia"/>
          <w:sz w:val="28"/>
          <w:szCs w:val="28"/>
        </w:rPr>
        <w:t>玉里鎮</w:t>
      </w:r>
      <w:r w:rsidRPr="00BA247D">
        <w:rPr>
          <w:rFonts w:ascii="標楷體" w:eastAsia="標楷體" w:hAnsi="標楷體" w:cs="Arial"/>
          <w:sz w:val="28"/>
          <w:szCs w:val="28"/>
        </w:rPr>
        <w:t>公所、在地居民</w:t>
      </w:r>
      <w:r w:rsidR="00A4116E" w:rsidRPr="00BA247D">
        <w:rPr>
          <w:rFonts w:ascii="標楷體" w:eastAsia="標楷體" w:hAnsi="標楷體" w:cs="Arial" w:hint="eastAsia"/>
          <w:sz w:val="28"/>
          <w:szCs w:val="28"/>
        </w:rPr>
        <w:t>及</w:t>
      </w:r>
      <w:r w:rsidRPr="00BA247D">
        <w:rPr>
          <w:rFonts w:ascii="標楷體" w:eastAsia="標楷體" w:hAnsi="標楷體" w:cs="Arial"/>
          <w:sz w:val="28"/>
          <w:szCs w:val="28"/>
        </w:rPr>
        <w:t>關切本議題之</w:t>
      </w:r>
      <w:r w:rsidR="00A4116E" w:rsidRPr="00BA247D">
        <w:rPr>
          <w:rFonts w:ascii="標楷體" w:eastAsia="標楷體" w:hAnsi="標楷體" w:cs="Arial" w:hint="eastAsia"/>
          <w:sz w:val="28"/>
          <w:szCs w:val="28"/>
        </w:rPr>
        <w:t>鄉親</w:t>
      </w:r>
      <w:r w:rsidRPr="00BA247D">
        <w:rPr>
          <w:rFonts w:ascii="標楷體" w:eastAsia="標楷體" w:hAnsi="標楷體" w:cs="Arial"/>
          <w:sz w:val="28"/>
          <w:szCs w:val="28"/>
        </w:rPr>
        <w:t>朋友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會議議題：針對</w:t>
      </w:r>
      <w:r w:rsidRPr="00BA247D">
        <w:rPr>
          <w:rFonts w:ascii="標楷體" w:eastAsia="標楷體" w:hAnsi="標楷體" w:hint="eastAsia"/>
          <w:bCs/>
          <w:sz w:val="28"/>
          <w:szCs w:val="28"/>
        </w:rPr>
        <w:t>「玉里車站鐵道日式宿舍群」登錄聚落建築群</w:t>
      </w:r>
      <w:r w:rsidRPr="00BA247D">
        <w:rPr>
          <w:rFonts w:ascii="標楷體" w:eastAsia="標楷體" w:hAnsi="標楷體" w:cs="Arial"/>
          <w:sz w:val="28"/>
          <w:szCs w:val="28"/>
        </w:rPr>
        <w:t>議題，廣納所有權單位、管理單位及民眾意見，辦理本公聽會，敬請</w:t>
      </w:r>
      <w:r w:rsidR="00C20302" w:rsidRPr="00BA247D">
        <w:rPr>
          <w:rFonts w:ascii="標楷體" w:eastAsia="標楷體" w:hAnsi="標楷體" w:cs="Arial" w:hint="eastAsia"/>
          <w:sz w:val="28"/>
          <w:szCs w:val="28"/>
        </w:rPr>
        <w:t>鄉親</w:t>
      </w:r>
      <w:r w:rsidRPr="00BA247D">
        <w:rPr>
          <w:rFonts w:ascii="標楷體" w:eastAsia="標楷體" w:hAnsi="標楷體" w:cs="Arial"/>
          <w:sz w:val="28"/>
          <w:szCs w:val="28"/>
        </w:rPr>
        <w:t>朋友踴躍參與</w:t>
      </w:r>
    </w:p>
    <w:p w:rsidR="00CE02BA" w:rsidRPr="00BA247D" w:rsidRDefault="00CE02BA" w:rsidP="00C20302">
      <w:pPr>
        <w:pStyle w:val="b"/>
        <w:numPr>
          <w:ilvl w:val="0"/>
          <w:numId w:val="17"/>
        </w:numPr>
        <w:spacing w:before="0" w:line="240" w:lineRule="auto"/>
        <w:ind w:left="851" w:hanging="851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會議流程：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41"/>
        <w:gridCol w:w="2001"/>
        <w:gridCol w:w="3680"/>
      </w:tblGrid>
      <w:tr w:rsidR="00A8745B" w:rsidRPr="00BA247D" w:rsidTr="00A8745B">
        <w:trPr>
          <w:trHeight w:val="243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時   間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流程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A8745B" w:rsidRPr="00BA247D" w:rsidTr="00A8745B">
        <w:trPr>
          <w:trHeight w:val="293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0～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</w:tc>
      </w:tr>
      <w:tr w:rsidR="00A8745B" w:rsidRPr="00BA247D" w:rsidTr="00A8745B">
        <w:trPr>
          <w:trHeight w:val="353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0～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主席致詞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</w:tc>
      </w:tr>
      <w:tr w:rsidR="00A8745B" w:rsidRPr="00BA247D" w:rsidTr="00A8745B">
        <w:trPr>
          <w:trHeight w:val="259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0～1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本案說明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規劃單位報告</w:t>
            </w:r>
          </w:p>
        </w:tc>
      </w:tr>
      <w:tr w:rsidR="00A8745B" w:rsidRPr="00BA247D" w:rsidTr="00A8745B">
        <w:trPr>
          <w:trHeight w:val="323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0～1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綜合討論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與會人員意見表述</w:t>
            </w:r>
          </w:p>
        </w:tc>
      </w:tr>
      <w:tr w:rsidR="00A8745B" w:rsidRPr="00BA247D" w:rsidTr="00A8745B">
        <w:trPr>
          <w:trHeight w:val="161"/>
        </w:trPr>
        <w:tc>
          <w:tcPr>
            <w:tcW w:w="1667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BA247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174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散會</w:t>
            </w:r>
          </w:p>
        </w:tc>
        <w:tc>
          <w:tcPr>
            <w:tcW w:w="2159" w:type="pct"/>
            <w:vAlign w:val="center"/>
          </w:tcPr>
          <w:p w:rsidR="00A8745B" w:rsidRPr="00BA247D" w:rsidRDefault="00A8745B" w:rsidP="00C203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47D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</w:tc>
      </w:tr>
    </w:tbl>
    <w:p w:rsidR="00CE02BA" w:rsidRPr="00BA247D" w:rsidRDefault="00CE02BA" w:rsidP="00C20302">
      <w:pPr>
        <w:pStyle w:val="b"/>
        <w:spacing w:before="0" w:line="240" w:lineRule="auto"/>
        <w:ind w:left="0" w:firstLine="0"/>
        <w:rPr>
          <w:rFonts w:ascii="標楷體" w:eastAsia="標楷體" w:hAnsi="標楷體"/>
          <w:sz w:val="28"/>
          <w:szCs w:val="28"/>
        </w:rPr>
      </w:pPr>
    </w:p>
    <w:p w:rsidR="00283729" w:rsidRPr="00BA247D" w:rsidRDefault="00283729" w:rsidP="00C20302">
      <w:pPr>
        <w:pStyle w:val="b"/>
        <w:numPr>
          <w:ilvl w:val="0"/>
          <w:numId w:val="17"/>
        </w:numPr>
        <w:spacing w:before="0" w:line="240" w:lineRule="auto"/>
        <w:ind w:left="1134" w:hanging="1134"/>
        <w:rPr>
          <w:rFonts w:ascii="標楷體" w:eastAsia="標楷體" w:hAnsi="標楷體"/>
          <w:sz w:val="28"/>
          <w:szCs w:val="28"/>
        </w:rPr>
      </w:pPr>
      <w:r w:rsidRPr="00BA247D">
        <w:rPr>
          <w:rFonts w:ascii="標楷體" w:eastAsia="標楷體" w:hAnsi="標楷體"/>
          <w:sz w:val="28"/>
          <w:szCs w:val="28"/>
        </w:rPr>
        <w:t>公聽會注意事項：</w:t>
      </w:r>
    </w:p>
    <w:p w:rsidR="00A8745B" w:rsidRPr="00BA247D" w:rsidRDefault="00F87902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如與會人數逾會議室可容納人數，得請各</w:t>
      </w:r>
      <w:proofErr w:type="gramStart"/>
      <w:r w:rsidRPr="00BA247D">
        <w:rPr>
          <w:rFonts w:ascii="標楷體" w:eastAsia="標楷體" w:hAnsi="標楷體" w:cs="Times New Roman"/>
          <w:sz w:val="28"/>
          <w:szCs w:val="28"/>
        </w:rPr>
        <w:t>團體或村</w:t>
      </w:r>
      <w:proofErr w:type="gramEnd"/>
      <w:r w:rsidRPr="00BA247D">
        <w:rPr>
          <w:rFonts w:ascii="標楷體" w:eastAsia="標楷體" w:hAnsi="標楷體" w:cs="Times New Roman"/>
          <w:sz w:val="28"/>
          <w:szCs w:val="28"/>
        </w:rPr>
        <w:t>(里)推派代表進入會場，並應力求各方意見得以均衡表達。未能進入公聽會與會者，亦得於現場提出書面意見，供主辦機關納入會議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Pr="00BA247D">
        <w:rPr>
          <w:rFonts w:ascii="標楷體" w:eastAsia="標楷體" w:hAnsi="標楷體" w:cs="Times New Roman"/>
          <w:sz w:val="28"/>
          <w:szCs w:val="28"/>
        </w:rPr>
        <w:t>錄回應說明。</w:t>
      </w:r>
    </w:p>
    <w:p w:rsidR="00A8745B" w:rsidRPr="00BA247D" w:rsidRDefault="00F87902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主席得依實際需要變更議程。</w:t>
      </w:r>
    </w:p>
    <w:p w:rsidR="00A8745B" w:rsidRPr="00BA247D" w:rsidRDefault="00F87902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與會者認為主席</w:t>
      </w:r>
      <w:r w:rsidR="008D778A" w:rsidRPr="00BA247D">
        <w:rPr>
          <w:rFonts w:ascii="標楷體" w:eastAsia="標楷體" w:hAnsi="標楷體" w:cs="Times New Roman"/>
          <w:sz w:val="28"/>
          <w:szCs w:val="28"/>
        </w:rPr>
        <w:t>於公聽會程序進行中所為之處理不當者，得即時聲明異議。主席認為異議有</w:t>
      </w:r>
      <w:r w:rsidR="00BA247D" w:rsidRPr="00BA247D">
        <w:rPr>
          <w:rFonts w:ascii="標楷體" w:eastAsia="標楷體" w:hAnsi="標楷體" w:cs="Times New Roman"/>
          <w:sz w:val="28"/>
          <w:szCs w:val="28"/>
        </w:rPr>
        <w:t>理由者，應即撤銷原處理；認為</w:t>
      </w:r>
      <w:proofErr w:type="gramStart"/>
      <w:r w:rsidR="00BA247D" w:rsidRPr="00BA247D">
        <w:rPr>
          <w:rFonts w:ascii="標楷體" w:eastAsia="標楷體" w:hAnsi="標楷體" w:cs="Times New Roman"/>
          <w:sz w:val="28"/>
          <w:szCs w:val="28"/>
        </w:rPr>
        <w:t>無理由者</w:t>
      </w:r>
      <w:proofErr w:type="gramEnd"/>
      <w:r w:rsidR="00BA247D" w:rsidRPr="00BA247D">
        <w:rPr>
          <w:rFonts w:ascii="標楷體" w:eastAsia="標楷體" w:hAnsi="標楷體" w:cs="Times New Roman"/>
          <w:sz w:val="28"/>
          <w:szCs w:val="28"/>
        </w:rPr>
        <w:t>，應即駁回異議，並列入會議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="008D778A" w:rsidRPr="00BA247D">
        <w:rPr>
          <w:rFonts w:ascii="標楷體" w:eastAsia="標楷體" w:hAnsi="標楷體" w:cs="Times New Roman"/>
          <w:sz w:val="28"/>
          <w:szCs w:val="28"/>
        </w:rPr>
        <w:t>錄。</w:t>
      </w:r>
    </w:p>
    <w:p w:rsidR="00A8745B" w:rsidRPr="00BA247D" w:rsidRDefault="001605AA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公聽會因不可抗力因素致會議延期舉行或中斷者，主辦機關將擇期重新辦理。</w:t>
      </w:r>
    </w:p>
    <w:p w:rsidR="00A8745B" w:rsidRPr="00BA247D" w:rsidRDefault="001605AA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主辦機關應請與會者簽到，並做成會議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Pr="00BA247D">
        <w:rPr>
          <w:rFonts w:ascii="標楷體" w:eastAsia="標楷體" w:hAnsi="標楷體" w:cs="Times New Roman"/>
          <w:sz w:val="28"/>
          <w:szCs w:val="28"/>
        </w:rPr>
        <w:t>錄，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Pr="00BA247D">
        <w:rPr>
          <w:rFonts w:ascii="標楷體" w:eastAsia="標楷體" w:hAnsi="標楷體" w:cs="Times New Roman"/>
          <w:sz w:val="28"/>
          <w:szCs w:val="28"/>
        </w:rPr>
        <w:t>錄得以錄音、</w:t>
      </w:r>
      <w:r w:rsidRPr="00BA247D">
        <w:rPr>
          <w:rFonts w:ascii="標楷體" w:eastAsia="標楷體" w:hAnsi="標楷體" w:cs="Times New Roman"/>
          <w:sz w:val="28"/>
          <w:szCs w:val="28"/>
        </w:rPr>
        <w:lastRenderedPageBreak/>
        <w:t>錄影輔助之。</w:t>
      </w:r>
    </w:p>
    <w:p w:rsidR="00A8745B" w:rsidRPr="00BA247D" w:rsidRDefault="001605AA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公聽會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Pr="00BA247D">
        <w:rPr>
          <w:rFonts w:ascii="標楷體" w:eastAsia="標楷體" w:hAnsi="標楷體" w:cs="Times New Roman"/>
          <w:sz w:val="28"/>
          <w:szCs w:val="28"/>
        </w:rPr>
        <w:t>錄應載明與會者陳述或發文內容、主辦機關回應說明內容、與會者於公聽會程序進行中聲明異議之事由及主席對異議之處理。</w:t>
      </w:r>
    </w:p>
    <w:p w:rsidR="00A8745B" w:rsidRPr="00BA247D" w:rsidRDefault="00734078" w:rsidP="00C2030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Arial"/>
          <w:sz w:val="28"/>
          <w:szCs w:val="28"/>
        </w:rPr>
        <w:t>會議當日敬請配合相關作業程序，原則每人發言以</w:t>
      </w:r>
      <w:r w:rsidRPr="00BA247D">
        <w:rPr>
          <w:rFonts w:ascii="標楷體" w:eastAsia="標楷體" w:hAnsi="標楷體" w:cs="Courier New"/>
          <w:sz w:val="28"/>
          <w:szCs w:val="28"/>
        </w:rPr>
        <w:t>3</w:t>
      </w:r>
      <w:r w:rsidRPr="00BA247D">
        <w:rPr>
          <w:rFonts w:ascii="標楷體" w:eastAsia="標楷體" w:hAnsi="標楷體" w:cs="Arial"/>
          <w:sz w:val="28"/>
          <w:szCs w:val="28"/>
        </w:rPr>
        <w:t>分鐘為限</w:t>
      </w:r>
      <w:r w:rsidRPr="00BA247D">
        <w:rPr>
          <w:rFonts w:ascii="標楷體" w:eastAsia="標楷體" w:hAnsi="標楷體" w:cs="Arial" w:hint="eastAsia"/>
          <w:sz w:val="28"/>
          <w:szCs w:val="28"/>
        </w:rPr>
        <w:t>，</w:t>
      </w:r>
      <w:r w:rsidR="001605AA" w:rsidRPr="00BA247D">
        <w:rPr>
          <w:rFonts w:ascii="標楷體" w:eastAsia="標楷體" w:hAnsi="標楷體" w:cs="Times New Roman"/>
          <w:sz w:val="28"/>
          <w:szCs w:val="28"/>
        </w:rPr>
        <w:t>前項與會者陳述或發問之內容，應</w:t>
      </w:r>
      <w:proofErr w:type="gramStart"/>
      <w:r w:rsidR="001605AA" w:rsidRPr="00BA247D">
        <w:rPr>
          <w:rFonts w:ascii="標楷體" w:eastAsia="標楷體" w:hAnsi="標楷體" w:cs="Times New Roman"/>
          <w:sz w:val="28"/>
          <w:szCs w:val="28"/>
        </w:rPr>
        <w:t>儘</w:t>
      </w:r>
      <w:proofErr w:type="gramEnd"/>
      <w:r w:rsidR="001605AA" w:rsidRPr="00BA247D">
        <w:rPr>
          <w:rFonts w:ascii="標楷體" w:eastAsia="標楷體" w:hAnsi="標楷體" w:cs="Times New Roman"/>
          <w:sz w:val="28"/>
          <w:szCs w:val="28"/>
        </w:rPr>
        <w:t>可能填寫發言單並署名，以利主辦機關確實記錄，未填寫發言單者，其陳述或發文內容主辦機關得擇其要旨記錄之。</w:t>
      </w:r>
    </w:p>
    <w:p w:rsidR="0059027B" w:rsidRPr="00852422" w:rsidRDefault="001605AA" w:rsidP="00852422">
      <w:pPr>
        <w:pStyle w:val="a7"/>
        <w:numPr>
          <w:ilvl w:val="0"/>
          <w:numId w:val="15"/>
        </w:numPr>
        <w:ind w:leftChars="0"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BA247D">
        <w:rPr>
          <w:rFonts w:ascii="標楷體" w:eastAsia="標楷體" w:hAnsi="標楷體" w:cs="Times New Roman"/>
          <w:sz w:val="28"/>
          <w:szCs w:val="28"/>
        </w:rPr>
        <w:t>與會者得於公聽會召開當日起3日內主動告知主辦機關</w:t>
      </w:r>
      <w:r w:rsidR="003760AD" w:rsidRPr="00BA247D">
        <w:rPr>
          <w:rFonts w:ascii="標楷體" w:eastAsia="標楷體" w:hAnsi="標楷體" w:cs="Times New Roman"/>
          <w:sz w:val="28"/>
          <w:szCs w:val="28"/>
        </w:rPr>
        <w:t>其聯絡地址或電子郵件信箱，供主辦機關寄送會議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="003760AD" w:rsidRPr="00BA247D">
        <w:rPr>
          <w:rFonts w:ascii="標楷體" w:eastAsia="標楷體" w:hAnsi="標楷體" w:cs="Times New Roman"/>
          <w:sz w:val="28"/>
          <w:szCs w:val="28"/>
        </w:rPr>
        <w:t>錄。對於主辦機關之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="003760AD" w:rsidRPr="00BA247D">
        <w:rPr>
          <w:rFonts w:ascii="標楷體" w:eastAsia="標楷體" w:hAnsi="標楷體" w:cs="Times New Roman"/>
          <w:sz w:val="28"/>
          <w:szCs w:val="28"/>
        </w:rPr>
        <w:t>錄認有未如實記載者，與會者應於收到</w:t>
      </w:r>
      <w:r w:rsidR="00BA247D" w:rsidRPr="00BA247D">
        <w:rPr>
          <w:rFonts w:ascii="標楷體" w:eastAsia="標楷體" w:hAnsi="標楷體" w:cs="Times New Roman" w:hint="eastAsia"/>
          <w:sz w:val="28"/>
          <w:szCs w:val="28"/>
        </w:rPr>
        <w:t>紀</w:t>
      </w:r>
      <w:r w:rsidR="003760AD" w:rsidRPr="00BA247D">
        <w:rPr>
          <w:rFonts w:ascii="標楷體" w:eastAsia="標楷體" w:hAnsi="標楷體" w:cs="Times New Roman"/>
          <w:sz w:val="28"/>
          <w:szCs w:val="28"/>
        </w:rPr>
        <w:t>錄後7日內以書面方式向主辦機關提出。主辦機關收到後應函復回應處理意見。</w:t>
      </w:r>
    </w:p>
    <w:sectPr w:rsidR="0059027B" w:rsidRPr="00852422" w:rsidSect="000F7D4E">
      <w:pgSz w:w="11906" w:h="16838"/>
      <w:pgMar w:top="1670" w:right="1800" w:bottom="1440" w:left="1800" w:header="510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0F" w:rsidRDefault="0027660F" w:rsidP="00A711D2">
      <w:r>
        <w:separator/>
      </w:r>
    </w:p>
  </w:endnote>
  <w:endnote w:type="continuationSeparator" w:id="0">
    <w:p w:rsidR="0027660F" w:rsidRDefault="0027660F" w:rsidP="00A7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0F" w:rsidRDefault="0027660F" w:rsidP="00A711D2">
      <w:r>
        <w:separator/>
      </w:r>
    </w:p>
  </w:footnote>
  <w:footnote w:type="continuationSeparator" w:id="0">
    <w:p w:rsidR="0027660F" w:rsidRDefault="0027660F" w:rsidP="00A7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6D"/>
    <w:multiLevelType w:val="hybridMultilevel"/>
    <w:tmpl w:val="A176952A"/>
    <w:lvl w:ilvl="0" w:tplc="EC94A4DA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028712CD"/>
    <w:multiLevelType w:val="hybridMultilevel"/>
    <w:tmpl w:val="8CAAD6B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95C36D4"/>
    <w:multiLevelType w:val="hybridMultilevel"/>
    <w:tmpl w:val="F18E5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635B2"/>
    <w:multiLevelType w:val="hybridMultilevel"/>
    <w:tmpl w:val="0AB06AB0"/>
    <w:lvl w:ilvl="0" w:tplc="337C8EA8">
      <w:start w:val="1"/>
      <w:numFmt w:val="decimal"/>
      <w:lvlText w:val="(%1)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ascii="Times New Roman" w:hAnsi="Times New Roman" w:cs="Times New Roman"/>
      </w:rPr>
    </w:lvl>
  </w:abstractNum>
  <w:abstractNum w:abstractNumId="4">
    <w:nsid w:val="0D220496"/>
    <w:multiLevelType w:val="hybridMultilevel"/>
    <w:tmpl w:val="55E839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583A08"/>
    <w:multiLevelType w:val="hybridMultilevel"/>
    <w:tmpl w:val="26365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31047"/>
    <w:multiLevelType w:val="hybridMultilevel"/>
    <w:tmpl w:val="2E8AB2DA"/>
    <w:lvl w:ilvl="0" w:tplc="669C00C6">
      <w:start w:val="1"/>
      <w:numFmt w:val="decimal"/>
      <w:lvlText w:val="(%1)"/>
      <w:lvlJc w:val="left"/>
      <w:pPr>
        <w:ind w:left="756" w:hanging="495"/>
      </w:pPr>
      <w:rPr>
        <w:rFonts w:ascii="Times New Roman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1" w:hanging="480"/>
      </w:pPr>
    </w:lvl>
    <w:lvl w:ilvl="2" w:tplc="0409001B" w:tentative="1">
      <w:start w:val="1"/>
      <w:numFmt w:val="lowerRoman"/>
      <w:lvlText w:val="%3."/>
      <w:lvlJc w:val="right"/>
      <w:pPr>
        <w:ind w:left="1701" w:hanging="480"/>
      </w:pPr>
    </w:lvl>
    <w:lvl w:ilvl="3" w:tplc="0409000F" w:tentative="1">
      <w:start w:val="1"/>
      <w:numFmt w:val="decimal"/>
      <w:lvlText w:val="%4.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1" w:hanging="480"/>
      </w:pPr>
    </w:lvl>
    <w:lvl w:ilvl="5" w:tplc="0409001B" w:tentative="1">
      <w:start w:val="1"/>
      <w:numFmt w:val="lowerRoman"/>
      <w:lvlText w:val="%6."/>
      <w:lvlJc w:val="right"/>
      <w:pPr>
        <w:ind w:left="3141" w:hanging="480"/>
      </w:pPr>
    </w:lvl>
    <w:lvl w:ilvl="6" w:tplc="0409000F" w:tentative="1">
      <w:start w:val="1"/>
      <w:numFmt w:val="decimal"/>
      <w:lvlText w:val="%7."/>
      <w:lvlJc w:val="left"/>
      <w:pPr>
        <w:ind w:left="3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1" w:hanging="480"/>
      </w:pPr>
    </w:lvl>
    <w:lvl w:ilvl="8" w:tplc="0409001B" w:tentative="1">
      <w:start w:val="1"/>
      <w:numFmt w:val="lowerRoman"/>
      <w:lvlText w:val="%9."/>
      <w:lvlJc w:val="right"/>
      <w:pPr>
        <w:ind w:left="4581" w:hanging="480"/>
      </w:pPr>
    </w:lvl>
  </w:abstractNum>
  <w:abstractNum w:abstractNumId="7">
    <w:nsid w:val="15A22A64"/>
    <w:multiLevelType w:val="hybridMultilevel"/>
    <w:tmpl w:val="90C8B1EA"/>
    <w:lvl w:ilvl="0" w:tplc="AE6E39D8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8">
    <w:nsid w:val="29CC3D69"/>
    <w:multiLevelType w:val="hybridMultilevel"/>
    <w:tmpl w:val="C55855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9106B"/>
    <w:multiLevelType w:val="hybridMultilevel"/>
    <w:tmpl w:val="2A2093C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3877505"/>
    <w:multiLevelType w:val="hybridMultilevel"/>
    <w:tmpl w:val="65A4AE5C"/>
    <w:lvl w:ilvl="0" w:tplc="2684179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5D84236">
      <w:start w:val="1"/>
      <w:numFmt w:val="taiwaneseCountingThousand"/>
      <w:lvlText w:val="（%3）"/>
      <w:lvlJc w:val="right"/>
      <w:pPr>
        <w:ind w:left="4025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77052"/>
    <w:multiLevelType w:val="hybridMultilevel"/>
    <w:tmpl w:val="FBF45A02"/>
    <w:lvl w:ilvl="0" w:tplc="C282859A">
      <w:start w:val="1"/>
      <w:numFmt w:val="ideographLegalTraditional"/>
      <w:lvlText w:val="%1、"/>
      <w:lvlJc w:val="left"/>
      <w:pPr>
        <w:ind w:left="720" w:hanging="720"/>
      </w:pPr>
      <w:rPr>
        <w:rFonts w:ascii="Arial" w:eastAsia="華康中楷體" w:hAnsi="Arial" w:cs="Arial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9871A0"/>
    <w:multiLevelType w:val="hybridMultilevel"/>
    <w:tmpl w:val="BFD04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1543A4"/>
    <w:multiLevelType w:val="hybridMultilevel"/>
    <w:tmpl w:val="5E5EA1F2"/>
    <w:lvl w:ilvl="0" w:tplc="EC94A4DA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>
    <w:nsid w:val="3ADF39AA"/>
    <w:multiLevelType w:val="hybridMultilevel"/>
    <w:tmpl w:val="C0724C2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4AE02738"/>
    <w:multiLevelType w:val="hybridMultilevel"/>
    <w:tmpl w:val="92B46F66"/>
    <w:lvl w:ilvl="0" w:tplc="144AB6EA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50C26D25"/>
    <w:multiLevelType w:val="hybridMultilevel"/>
    <w:tmpl w:val="FF760B0A"/>
    <w:lvl w:ilvl="0" w:tplc="325A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0C11E3"/>
    <w:multiLevelType w:val="hybridMultilevel"/>
    <w:tmpl w:val="CFAA6C86"/>
    <w:lvl w:ilvl="0" w:tplc="EC94A4D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6750C7A"/>
    <w:multiLevelType w:val="hybridMultilevel"/>
    <w:tmpl w:val="65B434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897148"/>
    <w:multiLevelType w:val="hybridMultilevel"/>
    <w:tmpl w:val="29F889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803D5B"/>
    <w:multiLevelType w:val="hybridMultilevel"/>
    <w:tmpl w:val="0BD2CD22"/>
    <w:lvl w:ilvl="0" w:tplc="0BFE60B2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1">
    <w:nsid w:val="5EDE3A1A"/>
    <w:multiLevelType w:val="hybridMultilevel"/>
    <w:tmpl w:val="AE4E6798"/>
    <w:lvl w:ilvl="0" w:tplc="7B749DC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647E1115"/>
    <w:multiLevelType w:val="hybridMultilevel"/>
    <w:tmpl w:val="FEACB178"/>
    <w:lvl w:ilvl="0" w:tplc="D4A2FD9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8AE18D2"/>
    <w:multiLevelType w:val="hybridMultilevel"/>
    <w:tmpl w:val="F58223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A42849"/>
    <w:multiLevelType w:val="hybridMultilevel"/>
    <w:tmpl w:val="63E0DEE2"/>
    <w:lvl w:ilvl="0" w:tplc="144AB6E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AF71DA"/>
    <w:multiLevelType w:val="hybridMultilevel"/>
    <w:tmpl w:val="24D0B698"/>
    <w:lvl w:ilvl="0" w:tplc="EC94A4D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7B3F6730"/>
    <w:multiLevelType w:val="hybridMultilevel"/>
    <w:tmpl w:val="EDB6037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7E914ADC"/>
    <w:multiLevelType w:val="hybridMultilevel"/>
    <w:tmpl w:val="2A4C2DF6"/>
    <w:lvl w:ilvl="0" w:tplc="42508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 w:tplc="1436D72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7"/>
  </w:num>
  <w:num w:numId="5">
    <w:abstractNumId w:val="3"/>
  </w:num>
  <w:num w:numId="6">
    <w:abstractNumId w:val="21"/>
  </w:num>
  <w:num w:numId="7">
    <w:abstractNumId w:val="18"/>
  </w:num>
  <w:num w:numId="8">
    <w:abstractNumId w:val="10"/>
  </w:num>
  <w:num w:numId="9">
    <w:abstractNumId w:val="27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  <w:num w:numId="14">
    <w:abstractNumId w:val="5"/>
  </w:num>
  <w:num w:numId="15">
    <w:abstractNumId w:val="23"/>
  </w:num>
  <w:num w:numId="16">
    <w:abstractNumId w:val="22"/>
  </w:num>
  <w:num w:numId="17">
    <w:abstractNumId w:val="19"/>
  </w:num>
  <w:num w:numId="18">
    <w:abstractNumId w:val="11"/>
  </w:num>
  <w:num w:numId="19">
    <w:abstractNumId w:val="15"/>
  </w:num>
  <w:num w:numId="20">
    <w:abstractNumId w:val="24"/>
  </w:num>
  <w:num w:numId="21">
    <w:abstractNumId w:val="14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0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D2"/>
    <w:rsid w:val="00011045"/>
    <w:rsid w:val="00050A52"/>
    <w:rsid w:val="000614C0"/>
    <w:rsid w:val="00064DB0"/>
    <w:rsid w:val="000A5CCE"/>
    <w:rsid w:val="000A7359"/>
    <w:rsid w:val="000C1A5E"/>
    <w:rsid w:val="000F2951"/>
    <w:rsid w:val="000F7D4E"/>
    <w:rsid w:val="001061EC"/>
    <w:rsid w:val="00107D46"/>
    <w:rsid w:val="001146D2"/>
    <w:rsid w:val="00117079"/>
    <w:rsid w:val="00121B00"/>
    <w:rsid w:val="00123AB7"/>
    <w:rsid w:val="00133AAC"/>
    <w:rsid w:val="00150158"/>
    <w:rsid w:val="001510E8"/>
    <w:rsid w:val="00157080"/>
    <w:rsid w:val="00157BDC"/>
    <w:rsid w:val="001605AA"/>
    <w:rsid w:val="00171F7A"/>
    <w:rsid w:val="00173CA1"/>
    <w:rsid w:val="00176EC9"/>
    <w:rsid w:val="001937D8"/>
    <w:rsid w:val="001A052C"/>
    <w:rsid w:val="001C6686"/>
    <w:rsid w:val="001D009B"/>
    <w:rsid w:val="001D5C34"/>
    <w:rsid w:val="0020051F"/>
    <w:rsid w:val="00231E0C"/>
    <w:rsid w:val="00266E81"/>
    <w:rsid w:val="0027630C"/>
    <w:rsid w:val="0027660F"/>
    <w:rsid w:val="00283729"/>
    <w:rsid w:val="00285D7A"/>
    <w:rsid w:val="002920D8"/>
    <w:rsid w:val="002962FB"/>
    <w:rsid w:val="002A607D"/>
    <w:rsid w:val="002B0E18"/>
    <w:rsid w:val="002D0075"/>
    <w:rsid w:val="002D60D1"/>
    <w:rsid w:val="002E0FC4"/>
    <w:rsid w:val="002E5EED"/>
    <w:rsid w:val="003038D8"/>
    <w:rsid w:val="00316DAE"/>
    <w:rsid w:val="00344EEA"/>
    <w:rsid w:val="00345680"/>
    <w:rsid w:val="00353E25"/>
    <w:rsid w:val="0036342A"/>
    <w:rsid w:val="00370266"/>
    <w:rsid w:val="00372343"/>
    <w:rsid w:val="003760AD"/>
    <w:rsid w:val="003874BF"/>
    <w:rsid w:val="003A18A3"/>
    <w:rsid w:val="003B2CD6"/>
    <w:rsid w:val="003B6F62"/>
    <w:rsid w:val="003C15DD"/>
    <w:rsid w:val="003F2B57"/>
    <w:rsid w:val="003F67B7"/>
    <w:rsid w:val="00411ADC"/>
    <w:rsid w:val="004175C1"/>
    <w:rsid w:val="00443818"/>
    <w:rsid w:val="00447909"/>
    <w:rsid w:val="004609F2"/>
    <w:rsid w:val="0047165D"/>
    <w:rsid w:val="0047728A"/>
    <w:rsid w:val="00477553"/>
    <w:rsid w:val="00490BC8"/>
    <w:rsid w:val="00495097"/>
    <w:rsid w:val="004B2DA3"/>
    <w:rsid w:val="004B456B"/>
    <w:rsid w:val="004B7067"/>
    <w:rsid w:val="004C058A"/>
    <w:rsid w:val="004E24D7"/>
    <w:rsid w:val="004F23D5"/>
    <w:rsid w:val="004F7546"/>
    <w:rsid w:val="00501F0F"/>
    <w:rsid w:val="0050365E"/>
    <w:rsid w:val="00524B2C"/>
    <w:rsid w:val="00530EDA"/>
    <w:rsid w:val="00534352"/>
    <w:rsid w:val="00534F12"/>
    <w:rsid w:val="00542232"/>
    <w:rsid w:val="0054361B"/>
    <w:rsid w:val="00552A6A"/>
    <w:rsid w:val="00554430"/>
    <w:rsid w:val="0056106B"/>
    <w:rsid w:val="00566092"/>
    <w:rsid w:val="00572E8A"/>
    <w:rsid w:val="0059027B"/>
    <w:rsid w:val="00590760"/>
    <w:rsid w:val="00597CFB"/>
    <w:rsid w:val="005A19C6"/>
    <w:rsid w:val="005C736D"/>
    <w:rsid w:val="005D756A"/>
    <w:rsid w:val="005E03A3"/>
    <w:rsid w:val="005E20DF"/>
    <w:rsid w:val="005E6CC4"/>
    <w:rsid w:val="006066A4"/>
    <w:rsid w:val="00611702"/>
    <w:rsid w:val="006253ED"/>
    <w:rsid w:val="00641AA5"/>
    <w:rsid w:val="00641C10"/>
    <w:rsid w:val="006607B7"/>
    <w:rsid w:val="00665A18"/>
    <w:rsid w:val="00671839"/>
    <w:rsid w:val="00685F76"/>
    <w:rsid w:val="0069011D"/>
    <w:rsid w:val="006939E5"/>
    <w:rsid w:val="006B2DE6"/>
    <w:rsid w:val="006D3E51"/>
    <w:rsid w:val="006E4BDA"/>
    <w:rsid w:val="00704E1B"/>
    <w:rsid w:val="00711FD3"/>
    <w:rsid w:val="00725AA3"/>
    <w:rsid w:val="00731979"/>
    <w:rsid w:val="00734078"/>
    <w:rsid w:val="007442CD"/>
    <w:rsid w:val="00745814"/>
    <w:rsid w:val="00747668"/>
    <w:rsid w:val="00747E29"/>
    <w:rsid w:val="00756B2E"/>
    <w:rsid w:val="00761979"/>
    <w:rsid w:val="00763012"/>
    <w:rsid w:val="00780B4D"/>
    <w:rsid w:val="00781E13"/>
    <w:rsid w:val="00786C61"/>
    <w:rsid w:val="00790F3F"/>
    <w:rsid w:val="00791439"/>
    <w:rsid w:val="00792E86"/>
    <w:rsid w:val="007A5596"/>
    <w:rsid w:val="007B4C0D"/>
    <w:rsid w:val="007C6BCF"/>
    <w:rsid w:val="007E75E2"/>
    <w:rsid w:val="007E7CCC"/>
    <w:rsid w:val="007F1DE6"/>
    <w:rsid w:val="007F2886"/>
    <w:rsid w:val="007F6259"/>
    <w:rsid w:val="00811945"/>
    <w:rsid w:val="00837237"/>
    <w:rsid w:val="00852422"/>
    <w:rsid w:val="00863B6F"/>
    <w:rsid w:val="00870FF1"/>
    <w:rsid w:val="00874707"/>
    <w:rsid w:val="00877D0A"/>
    <w:rsid w:val="00884F03"/>
    <w:rsid w:val="00884F1B"/>
    <w:rsid w:val="008A04C5"/>
    <w:rsid w:val="008A633F"/>
    <w:rsid w:val="008B6074"/>
    <w:rsid w:val="008C2EBF"/>
    <w:rsid w:val="008C67F1"/>
    <w:rsid w:val="008D778A"/>
    <w:rsid w:val="00910DCD"/>
    <w:rsid w:val="00944B35"/>
    <w:rsid w:val="0095230F"/>
    <w:rsid w:val="00972B12"/>
    <w:rsid w:val="00986045"/>
    <w:rsid w:val="009879AE"/>
    <w:rsid w:val="00992680"/>
    <w:rsid w:val="009A594F"/>
    <w:rsid w:val="009B4C85"/>
    <w:rsid w:val="009C57F6"/>
    <w:rsid w:val="009E0C07"/>
    <w:rsid w:val="009E4EF5"/>
    <w:rsid w:val="00A07A54"/>
    <w:rsid w:val="00A36AEB"/>
    <w:rsid w:val="00A37482"/>
    <w:rsid w:val="00A4116E"/>
    <w:rsid w:val="00A54FBF"/>
    <w:rsid w:val="00A57E11"/>
    <w:rsid w:val="00A711D2"/>
    <w:rsid w:val="00A718C7"/>
    <w:rsid w:val="00A84AA3"/>
    <w:rsid w:val="00A86D48"/>
    <w:rsid w:val="00A8745B"/>
    <w:rsid w:val="00A87486"/>
    <w:rsid w:val="00A97F3A"/>
    <w:rsid w:val="00AA0803"/>
    <w:rsid w:val="00AA1823"/>
    <w:rsid w:val="00AB3B06"/>
    <w:rsid w:val="00AC2B45"/>
    <w:rsid w:val="00AD2E8F"/>
    <w:rsid w:val="00AD7E83"/>
    <w:rsid w:val="00B15E75"/>
    <w:rsid w:val="00B2740B"/>
    <w:rsid w:val="00B51DE7"/>
    <w:rsid w:val="00B52243"/>
    <w:rsid w:val="00B727C6"/>
    <w:rsid w:val="00B8388A"/>
    <w:rsid w:val="00B930C1"/>
    <w:rsid w:val="00B95378"/>
    <w:rsid w:val="00BA247D"/>
    <w:rsid w:val="00BA3A76"/>
    <w:rsid w:val="00BC70E9"/>
    <w:rsid w:val="00BE4FEF"/>
    <w:rsid w:val="00C000E0"/>
    <w:rsid w:val="00C20302"/>
    <w:rsid w:val="00C20E74"/>
    <w:rsid w:val="00C2380C"/>
    <w:rsid w:val="00C2528A"/>
    <w:rsid w:val="00C35ED0"/>
    <w:rsid w:val="00C46FA7"/>
    <w:rsid w:val="00C572CC"/>
    <w:rsid w:val="00C6617E"/>
    <w:rsid w:val="00C827EF"/>
    <w:rsid w:val="00C83022"/>
    <w:rsid w:val="00C861BB"/>
    <w:rsid w:val="00C86E1F"/>
    <w:rsid w:val="00C97114"/>
    <w:rsid w:val="00CA2809"/>
    <w:rsid w:val="00CB0863"/>
    <w:rsid w:val="00CE02BA"/>
    <w:rsid w:val="00D06917"/>
    <w:rsid w:val="00D4226E"/>
    <w:rsid w:val="00D44917"/>
    <w:rsid w:val="00D477EF"/>
    <w:rsid w:val="00D72005"/>
    <w:rsid w:val="00D8562F"/>
    <w:rsid w:val="00D857DD"/>
    <w:rsid w:val="00D9169B"/>
    <w:rsid w:val="00D9379A"/>
    <w:rsid w:val="00D96AF9"/>
    <w:rsid w:val="00DA44CA"/>
    <w:rsid w:val="00DA5E69"/>
    <w:rsid w:val="00DA7C87"/>
    <w:rsid w:val="00E04DE8"/>
    <w:rsid w:val="00E112B5"/>
    <w:rsid w:val="00E1246C"/>
    <w:rsid w:val="00E17209"/>
    <w:rsid w:val="00E538A9"/>
    <w:rsid w:val="00E60A97"/>
    <w:rsid w:val="00E83202"/>
    <w:rsid w:val="00E916FC"/>
    <w:rsid w:val="00E9354E"/>
    <w:rsid w:val="00EA44FB"/>
    <w:rsid w:val="00EB0F44"/>
    <w:rsid w:val="00EB5C13"/>
    <w:rsid w:val="00EC4E7D"/>
    <w:rsid w:val="00EE0F00"/>
    <w:rsid w:val="00F11ED9"/>
    <w:rsid w:val="00F216B1"/>
    <w:rsid w:val="00F21F63"/>
    <w:rsid w:val="00F2413A"/>
    <w:rsid w:val="00F2783B"/>
    <w:rsid w:val="00F35C6C"/>
    <w:rsid w:val="00F511E5"/>
    <w:rsid w:val="00F855E1"/>
    <w:rsid w:val="00F87902"/>
    <w:rsid w:val="00FB20BD"/>
    <w:rsid w:val="00FB49C1"/>
    <w:rsid w:val="00FB4B80"/>
    <w:rsid w:val="00FE151D"/>
    <w:rsid w:val="00FE2A96"/>
    <w:rsid w:val="00FE41E6"/>
    <w:rsid w:val="00FF3027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8A"/>
    <w:pPr>
      <w:keepNext/>
      <w:spacing w:before="180" w:after="180" w:line="420" w:lineRule="atLeast"/>
      <w:outlineLvl w:val="0"/>
    </w:pPr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2">
    <w:name w:val="heading 2"/>
    <w:aliases w:val="[1.1],標題 2節,&quot;壹&quot;,&quot;節&quot;,標題 2 字元2,標題 2 字元1 字元,標題 2 字元 字元 字元,標題 2 字元 字元1,標題 2 字元1,標題 2 字元 字元,標題 2 字元4,標題 2 字元3 字元,標題 2 字元2 字元 字元,標題 2 字元1 字元 字元 字元,標題 2 字元 字元 字元 字"/>
    <w:basedOn w:val="a"/>
    <w:next w:val="a"/>
    <w:link w:val="20"/>
    <w:qFormat/>
    <w:rsid w:val="00AD2E8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B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1D2"/>
    <w:rPr>
      <w:sz w:val="20"/>
      <w:szCs w:val="20"/>
    </w:rPr>
  </w:style>
  <w:style w:type="paragraph" w:styleId="a7">
    <w:name w:val="List Paragraph"/>
    <w:basedOn w:val="a"/>
    <w:uiPriority w:val="34"/>
    <w:qFormat/>
    <w:rsid w:val="00FF7B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7BA1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第1階"/>
    <w:basedOn w:val="a"/>
    <w:link w:val="12"/>
    <w:rsid w:val="0095230F"/>
    <w:pPr>
      <w:autoSpaceDE w:val="0"/>
      <w:autoSpaceDN w:val="0"/>
      <w:snapToGrid w:val="0"/>
      <w:spacing w:before="180" w:line="420" w:lineRule="atLeast"/>
      <w:ind w:left="749" w:hanging="488"/>
      <w:jc w:val="both"/>
    </w:pPr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a">
    <w:name w:val="圖"/>
    <w:basedOn w:val="a"/>
    <w:rsid w:val="0095230F"/>
    <w:pPr>
      <w:snapToGrid w:val="0"/>
      <w:spacing w:line="420" w:lineRule="atLeast"/>
      <w:jc w:val="center"/>
    </w:pPr>
    <w:rPr>
      <w:rFonts w:ascii="Times New Roman" w:eastAsia="華康中楷體" w:hAnsi="Times New Roman" w:cs="Times New Roman"/>
      <w:bCs/>
      <w:snapToGrid w:val="0"/>
      <w:kern w:val="0"/>
      <w:sz w:val="26"/>
      <w:szCs w:val="26"/>
    </w:rPr>
  </w:style>
  <w:style w:type="paragraph" w:customStyle="1" w:styleId="13">
    <w:name w:val="第1階文"/>
    <w:basedOn w:val="11"/>
    <w:rsid w:val="0095230F"/>
    <w:pPr>
      <w:spacing w:before="120"/>
      <w:ind w:left="748" w:firstLine="448"/>
    </w:pPr>
  </w:style>
  <w:style w:type="character" w:customStyle="1" w:styleId="12">
    <w:name w:val="第1階 字元"/>
    <w:basedOn w:val="a0"/>
    <w:link w:val="11"/>
    <w:rsid w:val="0095230F"/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b">
    <w:name w:val="表"/>
    <w:basedOn w:val="a"/>
    <w:rsid w:val="007F6259"/>
    <w:pPr>
      <w:snapToGrid w:val="0"/>
      <w:spacing w:before="120" w:line="420" w:lineRule="atLeast"/>
      <w:jc w:val="center"/>
    </w:pPr>
    <w:rPr>
      <w:rFonts w:ascii="Times New Roman" w:eastAsia="華康中楷體" w:hAnsi="Times New Roman" w:cs="Times New Roman"/>
      <w:snapToGrid w:val="0"/>
      <w:kern w:val="0"/>
      <w:sz w:val="26"/>
      <w:szCs w:val="26"/>
      <w:lang w:bidi="en-US"/>
    </w:rPr>
  </w:style>
  <w:style w:type="paragraph" w:customStyle="1" w:styleId="14">
    <w:name w:val="(1)"/>
    <w:basedOn w:val="a"/>
    <w:qFormat/>
    <w:rsid w:val="00E83202"/>
    <w:pPr>
      <w:autoSpaceDE w:val="0"/>
      <w:autoSpaceDN w:val="0"/>
      <w:adjustRightInd w:val="0"/>
      <w:spacing w:before="180" w:line="420" w:lineRule="atLeast"/>
      <w:ind w:left="964" w:hanging="483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15">
    <w:name w:val="(1)之文"/>
    <w:basedOn w:val="a"/>
    <w:rsid w:val="00E83202"/>
    <w:pPr>
      <w:autoSpaceDE w:val="0"/>
      <w:autoSpaceDN w:val="0"/>
      <w:adjustRightInd w:val="0"/>
      <w:spacing w:before="180" w:line="420" w:lineRule="atLeast"/>
      <w:ind w:left="993" w:firstLine="539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b">
    <w:name w:val="內文b"/>
    <w:basedOn w:val="a"/>
    <w:rsid w:val="00AD2E8F"/>
    <w:pPr>
      <w:autoSpaceDE w:val="0"/>
      <w:autoSpaceDN w:val="0"/>
      <w:adjustRightInd w:val="0"/>
      <w:spacing w:before="180" w:line="420" w:lineRule="atLeast"/>
      <w:ind w:left="483" w:firstLine="539"/>
      <w:jc w:val="both"/>
    </w:pPr>
    <w:rPr>
      <w:rFonts w:ascii="Times New Roman" w:eastAsia="華康中楷體" w:hAnsi="Times New Roman" w:cs="Times New Roman"/>
      <w:kern w:val="0"/>
      <w:sz w:val="26"/>
      <w:szCs w:val="26"/>
    </w:rPr>
  </w:style>
  <w:style w:type="character" w:customStyle="1" w:styleId="20">
    <w:name w:val="標題 2 字元"/>
    <w:aliases w:val="[1.1] 字元,標題 2節 字元,&quot;壹&quot; 字元,&quot;節&quot; 字元,標題 2 字元2 字元,標題 2 字元1 字元 字元,標題 2 字元 字元 字元 字元,標題 2 字元 字元1 字元,標題 2 字元1 字元1,標題 2 字元 字元 字元1,標題 2 字元4 字元,標題 2 字元3 字元 字元,標題 2 字元2 字元 字元 字元,標題 2 字元1 字元 字元 字元 字元,標題 2 字元 字元 字元 字 字元"/>
    <w:basedOn w:val="a0"/>
    <w:link w:val="2"/>
    <w:rsid w:val="00AD2E8F"/>
    <w:rPr>
      <w:rFonts w:ascii="Arial" w:eastAsia="新細明體" w:hAnsi="Arial" w:cs="Times New Roman"/>
      <w:b/>
      <w:bCs/>
      <w:sz w:val="48"/>
      <w:szCs w:val="48"/>
    </w:rPr>
  </w:style>
  <w:style w:type="table" w:styleId="ac">
    <w:name w:val="Table Grid"/>
    <w:basedOn w:val="a1"/>
    <w:uiPriority w:val="59"/>
    <w:rsid w:val="00121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頁尾1"/>
    <w:basedOn w:val="a5"/>
    <w:rsid w:val="00AB3B06"/>
    <w:pPr>
      <w:tabs>
        <w:tab w:val="clear" w:pos="4153"/>
        <w:tab w:val="clear" w:pos="8306"/>
      </w:tabs>
      <w:autoSpaceDE w:val="0"/>
      <w:autoSpaceDN w:val="0"/>
      <w:adjustRightInd w:val="0"/>
      <w:snapToGrid/>
      <w:spacing w:before="86" w:line="240" w:lineRule="atLeast"/>
    </w:pPr>
    <w:rPr>
      <w:rFonts w:ascii="Times New Roman" w:eastAsia="細明體" w:hAnsi="Times New Roman" w:cs="Times New Roman"/>
      <w:kern w:val="0"/>
      <w:sz w:val="12"/>
    </w:rPr>
  </w:style>
  <w:style w:type="character" w:styleId="ad">
    <w:name w:val="page number"/>
    <w:basedOn w:val="a0"/>
    <w:semiHidden/>
    <w:rsid w:val="00AB3B06"/>
    <w:rPr>
      <w:rFonts w:ascii="Times New Roman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528A"/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ae">
    <w:name w:val="Title"/>
    <w:basedOn w:val="a"/>
    <w:next w:val="a"/>
    <w:link w:val="af"/>
    <w:uiPriority w:val="10"/>
    <w:qFormat/>
    <w:rsid w:val="00AB3B0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af">
    <w:name w:val="標題 字元"/>
    <w:basedOn w:val="a0"/>
    <w:link w:val="ae"/>
    <w:uiPriority w:val="10"/>
    <w:rsid w:val="00AB3B06"/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AB3B0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table of figures"/>
    <w:basedOn w:val="a"/>
    <w:next w:val="a"/>
    <w:uiPriority w:val="99"/>
    <w:unhideWhenUsed/>
    <w:rsid w:val="00611702"/>
    <w:pPr>
      <w:ind w:leftChars="400" w:left="400" w:hangingChars="200" w:hanging="200"/>
    </w:pPr>
  </w:style>
  <w:style w:type="character" w:styleId="af1">
    <w:name w:val="Hyperlink"/>
    <w:basedOn w:val="a0"/>
    <w:uiPriority w:val="99"/>
    <w:unhideWhenUsed/>
    <w:rsid w:val="00611702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1170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611702"/>
    <w:pPr>
      <w:widowControl/>
      <w:spacing w:after="100" w:line="276" w:lineRule="auto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81194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11945"/>
  </w:style>
  <w:style w:type="character" w:customStyle="1" w:styleId="af5">
    <w:name w:val="註解文字 字元"/>
    <w:basedOn w:val="a0"/>
    <w:link w:val="af4"/>
    <w:uiPriority w:val="99"/>
    <w:semiHidden/>
    <w:rsid w:val="0081194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94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11945"/>
    <w:rPr>
      <w:b/>
      <w:bCs/>
    </w:rPr>
  </w:style>
  <w:style w:type="character" w:customStyle="1" w:styleId="lrzxr">
    <w:name w:val="lrzxr"/>
    <w:basedOn w:val="a0"/>
    <w:rsid w:val="00811945"/>
  </w:style>
  <w:style w:type="paragraph" w:customStyle="1" w:styleId="cjk">
    <w:name w:val="cjk"/>
    <w:basedOn w:val="a"/>
    <w:rsid w:val="00C20302"/>
    <w:pPr>
      <w:widowControl/>
      <w:spacing w:before="100" w:beforeAutospacing="1" w:after="119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929E-7CFB-4614-9695-E35B8A2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841</Characters>
  <Application>Microsoft Office Word</Application>
  <DocSecurity>0</DocSecurity>
  <Lines>7</Lines>
  <Paragraphs>1</Paragraphs>
  <ScaleCrop>false</ScaleCrop>
  <Company>MAA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Win7User</cp:lastModifiedBy>
  <cp:revision>2</cp:revision>
  <cp:lastPrinted>2019-03-18T10:43:00Z</cp:lastPrinted>
  <dcterms:created xsi:type="dcterms:W3CDTF">2019-03-22T08:32:00Z</dcterms:created>
  <dcterms:modified xsi:type="dcterms:W3CDTF">2019-03-22T08:32:00Z</dcterms:modified>
</cp:coreProperties>
</file>