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C" w:rsidRDefault="00CF2E9C" w:rsidP="00CF2E9C">
      <w:pPr>
        <w:jc w:val="center"/>
        <w:rPr>
          <w:rFonts w:eastAsia="標楷體" w:hint="eastAsia"/>
          <w:sz w:val="84"/>
        </w:rPr>
      </w:pPr>
    </w:p>
    <w:p w:rsidR="00BC60C8" w:rsidRDefault="00BC60C8" w:rsidP="00CF2E9C">
      <w:pPr>
        <w:jc w:val="center"/>
        <w:rPr>
          <w:rFonts w:eastAsia="標楷體" w:hint="eastAsia"/>
          <w:sz w:val="84"/>
        </w:rPr>
      </w:pPr>
    </w:p>
    <w:p w:rsidR="00BC60C8" w:rsidRDefault="00BC60C8" w:rsidP="00CF2E9C">
      <w:pPr>
        <w:jc w:val="center"/>
        <w:rPr>
          <w:rFonts w:eastAsia="標楷體"/>
          <w:sz w:val="84"/>
        </w:rPr>
      </w:pPr>
    </w:p>
    <w:p w:rsidR="00CF2E9C" w:rsidRDefault="00CF2E9C" w:rsidP="00CF2E9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雲林縣政府</w:t>
      </w:r>
      <w:r w:rsidR="008274A0">
        <w:rPr>
          <w:rFonts w:eastAsia="標楷體" w:hint="eastAsia"/>
          <w:sz w:val="84"/>
        </w:rPr>
        <w:t>文化</w:t>
      </w:r>
      <w:r w:rsidR="008630AB">
        <w:rPr>
          <w:rFonts w:eastAsia="標楷體" w:hint="eastAsia"/>
          <w:sz w:val="84"/>
        </w:rPr>
        <w:t>觀光</w:t>
      </w:r>
      <w:r w:rsidR="008274A0">
        <w:rPr>
          <w:rFonts w:eastAsia="標楷體" w:hint="eastAsia"/>
          <w:sz w:val="84"/>
        </w:rPr>
        <w:t>處</w:t>
      </w:r>
    </w:p>
    <w:p w:rsidR="004B3D8B" w:rsidRDefault="004B3D8B" w:rsidP="00CF2E9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北港文化中心</w:t>
      </w:r>
    </w:p>
    <w:p w:rsidR="00CF2E9C" w:rsidRDefault="00CF2E9C" w:rsidP="002511A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補助團體及個人演出</w:t>
      </w:r>
    </w:p>
    <w:p w:rsidR="00CF2E9C" w:rsidRDefault="00CF2E9C" w:rsidP="00CF2E9C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84"/>
        </w:rPr>
        <w:t>甄選須知</w:t>
      </w:r>
    </w:p>
    <w:p w:rsidR="00CF2E9C" w:rsidRDefault="00CF2E9C" w:rsidP="00CF2E9C">
      <w:pPr>
        <w:ind w:firstLineChars="800" w:firstLine="4480"/>
        <w:jc w:val="both"/>
        <w:rPr>
          <w:rFonts w:eastAsia="標楷體"/>
          <w:sz w:val="56"/>
        </w:rPr>
      </w:pPr>
    </w:p>
    <w:p w:rsidR="00CF2E9C" w:rsidRDefault="00CF2E9C" w:rsidP="00CF2E9C">
      <w:pPr>
        <w:ind w:firstLineChars="800" w:firstLine="4480"/>
        <w:jc w:val="both"/>
        <w:rPr>
          <w:rFonts w:eastAsia="標楷體"/>
          <w:sz w:val="56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雲林縣政府（文化</w:t>
      </w:r>
      <w:r w:rsidR="008630AB">
        <w:rPr>
          <w:rFonts w:eastAsia="標楷體" w:hint="eastAsia"/>
          <w:sz w:val="48"/>
        </w:rPr>
        <w:t>觀光</w:t>
      </w:r>
      <w:r>
        <w:rPr>
          <w:rFonts w:eastAsia="標楷體" w:hint="eastAsia"/>
          <w:sz w:val="48"/>
        </w:rPr>
        <w:t>處）印製</w:t>
      </w:r>
    </w:p>
    <w:p w:rsidR="00204CBD" w:rsidRDefault="00204CBD" w:rsidP="004B3D8B">
      <w:pPr>
        <w:jc w:val="both"/>
        <w:rPr>
          <w:rFonts w:eastAsia="標楷體"/>
          <w:sz w:val="40"/>
        </w:rPr>
      </w:pPr>
      <w:bookmarkStart w:id="0" w:name="_GoBack"/>
      <w:bookmarkEnd w:id="0"/>
    </w:p>
    <w:p w:rsidR="008630AB" w:rsidRDefault="00CF2E9C" w:rsidP="00B2000D">
      <w:pPr>
        <w:jc w:val="center"/>
        <w:rPr>
          <w:rFonts w:eastAsia="標楷體" w:hint="eastAsia"/>
          <w:b/>
          <w:bCs/>
          <w:sz w:val="48"/>
          <w:szCs w:val="48"/>
        </w:rPr>
      </w:pPr>
      <w:r w:rsidRPr="00CC707A">
        <w:rPr>
          <w:rFonts w:eastAsia="標楷體" w:hint="eastAsia"/>
          <w:b/>
          <w:bCs/>
          <w:sz w:val="48"/>
          <w:szCs w:val="48"/>
        </w:rPr>
        <w:lastRenderedPageBreak/>
        <w:t>雲林縣政府</w:t>
      </w:r>
      <w:r w:rsidR="008274A0">
        <w:rPr>
          <w:rFonts w:eastAsia="標楷體" w:hint="eastAsia"/>
          <w:b/>
          <w:bCs/>
          <w:sz w:val="48"/>
          <w:szCs w:val="48"/>
        </w:rPr>
        <w:t>文化</w:t>
      </w:r>
      <w:r w:rsidR="008630AB">
        <w:rPr>
          <w:rFonts w:eastAsia="標楷體" w:hint="eastAsia"/>
          <w:b/>
          <w:bCs/>
          <w:sz w:val="48"/>
          <w:szCs w:val="48"/>
        </w:rPr>
        <w:t>觀光</w:t>
      </w:r>
      <w:r w:rsidR="008274A0">
        <w:rPr>
          <w:rFonts w:eastAsia="標楷體" w:hint="eastAsia"/>
          <w:b/>
          <w:bCs/>
          <w:sz w:val="48"/>
          <w:szCs w:val="48"/>
        </w:rPr>
        <w:t>處</w:t>
      </w:r>
      <w:r w:rsidR="004B3D8B">
        <w:rPr>
          <w:rFonts w:eastAsia="標楷體" w:hint="eastAsia"/>
          <w:b/>
          <w:bCs/>
          <w:sz w:val="48"/>
          <w:szCs w:val="48"/>
        </w:rPr>
        <w:t>北港文化中心</w:t>
      </w:r>
    </w:p>
    <w:p w:rsidR="00CF2E9C" w:rsidRPr="00CC707A" w:rsidRDefault="00CF2E9C" w:rsidP="008630AB">
      <w:pPr>
        <w:jc w:val="center"/>
        <w:rPr>
          <w:rFonts w:eastAsia="標楷體"/>
          <w:b/>
          <w:bCs/>
          <w:sz w:val="48"/>
          <w:szCs w:val="48"/>
        </w:rPr>
      </w:pPr>
      <w:r w:rsidRPr="00CC707A">
        <w:rPr>
          <w:rFonts w:eastAsia="標楷體" w:hint="eastAsia"/>
          <w:b/>
          <w:bCs/>
          <w:sz w:val="48"/>
          <w:szCs w:val="48"/>
        </w:rPr>
        <w:t>補助團體及個人演出甄選須知</w:t>
      </w:r>
    </w:p>
    <w:p w:rsidR="00CF2E9C" w:rsidRPr="00B2000D" w:rsidRDefault="00CF2E9C" w:rsidP="00B2000D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為提升本縣</w:t>
      </w:r>
      <w:r w:rsidRPr="00441E48">
        <w:rPr>
          <w:rFonts w:ascii="標楷體" w:eastAsia="標楷體" w:hint="eastAsia"/>
          <w:b/>
          <w:color w:val="000000"/>
          <w:sz w:val="32"/>
        </w:rPr>
        <w:t>生活文化品質及</w:t>
      </w:r>
      <w:r w:rsidRPr="00441E48">
        <w:rPr>
          <w:rFonts w:ascii="sө" w:eastAsia="標楷體" w:hAnsi="sө" w:hint="eastAsia"/>
          <w:b/>
          <w:color w:val="333333"/>
          <w:sz w:val="32"/>
          <w:szCs w:val="26"/>
        </w:rPr>
        <w:t>演出水準</w:t>
      </w:r>
      <w:r w:rsidRPr="00441E48">
        <w:rPr>
          <w:rFonts w:ascii="標楷體" w:eastAsia="標楷體" w:hint="eastAsia"/>
          <w:b/>
          <w:color w:val="000000"/>
          <w:sz w:val="32"/>
        </w:rPr>
        <w:t>，落實多元文化藝術活動</w:t>
      </w:r>
      <w:r w:rsidR="0054620F" w:rsidRPr="00441E48">
        <w:rPr>
          <w:rFonts w:ascii="標楷體" w:eastAsia="標楷體" w:hint="eastAsia"/>
          <w:b/>
          <w:color w:val="000000"/>
          <w:sz w:val="32"/>
        </w:rPr>
        <w:t>，</w:t>
      </w:r>
      <w:r w:rsidR="0054620F" w:rsidRPr="00B2000D">
        <w:rPr>
          <w:rFonts w:ascii="sө" w:eastAsia="標楷體" w:hAnsi="sө" w:hint="eastAsia"/>
          <w:b/>
          <w:color w:val="333333"/>
          <w:sz w:val="32"/>
          <w:szCs w:val="26"/>
        </w:rPr>
        <w:t>藉由申請審查評選出優質</w:t>
      </w:r>
      <w:r w:rsidRPr="00B2000D">
        <w:rPr>
          <w:rFonts w:ascii="sө" w:eastAsia="標楷體" w:hAnsi="sө" w:hint="eastAsia"/>
          <w:b/>
          <w:color w:val="333333"/>
          <w:sz w:val="32"/>
          <w:szCs w:val="26"/>
        </w:rPr>
        <w:t>團體表演</w:t>
      </w:r>
      <w:r w:rsidR="0054620F" w:rsidRPr="00B2000D">
        <w:rPr>
          <w:rFonts w:ascii="標楷體" w:eastAsia="標楷體" w:hint="eastAsia"/>
          <w:b/>
          <w:color w:val="000000"/>
          <w:sz w:val="32"/>
        </w:rPr>
        <w:t>，特訂定</w:t>
      </w:r>
      <w:r w:rsidRPr="00B2000D">
        <w:rPr>
          <w:rFonts w:ascii="標楷體" w:eastAsia="標楷體" w:hint="eastAsia"/>
          <w:b/>
          <w:color w:val="000000"/>
          <w:sz w:val="32"/>
        </w:rPr>
        <w:t>本須知。</w:t>
      </w:r>
    </w:p>
    <w:p w:rsidR="00CF2E9C" w:rsidRPr="00441E48" w:rsidRDefault="0054620F" w:rsidP="00CF2E9C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申請須知</w:t>
      </w:r>
      <w:r w:rsidR="00CF2E9C" w:rsidRPr="00441E48">
        <w:rPr>
          <w:rFonts w:eastAsia="標楷體" w:hint="eastAsia"/>
          <w:b/>
          <w:sz w:val="32"/>
        </w:rPr>
        <w:t>：</w:t>
      </w:r>
    </w:p>
    <w:p w:rsidR="00661062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一</w:t>
      </w:r>
      <w:r>
        <w:rPr>
          <w:rFonts w:ascii="新細明體" w:hAnsi="新細明體" w:hint="eastAsia"/>
          <w:sz w:val="32"/>
        </w:rPr>
        <w:t>、</w:t>
      </w:r>
      <w:r w:rsidR="00CF2E9C" w:rsidRPr="00661062">
        <w:rPr>
          <w:rFonts w:eastAsia="標楷體" w:hint="eastAsia"/>
          <w:sz w:val="32"/>
        </w:rPr>
        <w:t>資格：</w:t>
      </w:r>
    </w:p>
    <w:p w:rsidR="004E5113" w:rsidRDefault="00F07028" w:rsidP="00F07028">
      <w:pPr>
        <w:spacing w:line="0" w:lineRule="atLeast"/>
        <w:ind w:leftChars="422" w:left="1890" w:hangingChars="274" w:hanging="877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661062">
        <w:rPr>
          <w:rFonts w:eastAsia="標楷體" w:hint="eastAsia"/>
          <w:sz w:val="32"/>
        </w:rPr>
        <w:t>(</w:t>
      </w:r>
      <w:proofErr w:type="gramStart"/>
      <w:r w:rsidR="00661062">
        <w:rPr>
          <w:rFonts w:eastAsia="標楷體" w:hint="eastAsia"/>
          <w:sz w:val="32"/>
        </w:rPr>
        <w:t>一</w:t>
      </w:r>
      <w:proofErr w:type="gramEnd"/>
      <w:r w:rsidR="00661062">
        <w:rPr>
          <w:rFonts w:eastAsia="標楷體" w:hint="eastAsia"/>
          <w:sz w:val="32"/>
        </w:rPr>
        <w:t>)</w:t>
      </w:r>
      <w:r w:rsidR="00CF2E9C" w:rsidRPr="00D757C4">
        <w:rPr>
          <w:rFonts w:eastAsia="標楷體" w:hint="eastAsia"/>
          <w:sz w:val="32"/>
        </w:rPr>
        <w:t>經政府立案</w:t>
      </w:r>
      <w:r w:rsidR="004E5113">
        <w:rPr>
          <w:rFonts w:eastAsia="標楷體" w:hint="eastAsia"/>
          <w:sz w:val="32"/>
        </w:rPr>
        <w:t>之財團法人文教基金會、文化社團</w:t>
      </w:r>
      <w:r w:rsidR="00CF2E9C" w:rsidRPr="00D757C4">
        <w:rPr>
          <w:rFonts w:eastAsia="標楷體" w:hint="eastAsia"/>
          <w:sz w:val="32"/>
        </w:rPr>
        <w:t>、人民團體</w:t>
      </w:r>
      <w:r w:rsidR="004E5113">
        <w:rPr>
          <w:rFonts w:eastAsia="標楷體" w:hint="eastAsia"/>
          <w:sz w:val="32"/>
        </w:rPr>
        <w:t>及</w:t>
      </w:r>
      <w:r>
        <w:rPr>
          <w:rFonts w:eastAsia="標楷體" w:hint="eastAsia"/>
          <w:sz w:val="32"/>
        </w:rPr>
        <w:t>從事文化事業之演藝事業或</w:t>
      </w:r>
      <w:r w:rsidR="004E5113">
        <w:rPr>
          <w:rFonts w:eastAsia="標楷體" w:hint="eastAsia"/>
          <w:sz w:val="32"/>
        </w:rPr>
        <w:t>經紀公司</w:t>
      </w:r>
    </w:p>
    <w:p w:rsidR="004E5113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(</w:t>
      </w:r>
      <w:r>
        <w:rPr>
          <w:rFonts w:eastAsia="標楷體" w:hint="eastAsia"/>
          <w:sz w:val="32"/>
        </w:rPr>
        <w:t>二</w:t>
      </w:r>
      <w:r>
        <w:rPr>
          <w:rFonts w:eastAsia="標楷體" w:hint="eastAsia"/>
          <w:sz w:val="32"/>
        </w:rPr>
        <w:t>)</w:t>
      </w:r>
      <w:r w:rsidR="004E5113">
        <w:rPr>
          <w:rFonts w:eastAsia="標楷體" w:hint="eastAsia"/>
          <w:sz w:val="32"/>
        </w:rPr>
        <w:t>具中華民國國籍，個人從事表演工作者。</w:t>
      </w:r>
    </w:p>
    <w:p w:rsidR="00D757C4" w:rsidRPr="004E5113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(</w:t>
      </w:r>
      <w:r>
        <w:rPr>
          <w:rFonts w:eastAsia="標楷體" w:hint="eastAsia"/>
          <w:sz w:val="32"/>
        </w:rPr>
        <w:t>三</w:t>
      </w:r>
      <w:r>
        <w:rPr>
          <w:rFonts w:eastAsia="標楷體" w:hint="eastAsia"/>
          <w:sz w:val="32"/>
        </w:rPr>
        <w:t>)</w:t>
      </w:r>
      <w:r w:rsidR="004E5113">
        <w:rPr>
          <w:rFonts w:eastAsia="標楷體" w:hint="eastAsia"/>
          <w:sz w:val="32"/>
        </w:rPr>
        <w:t>機關或學校為辦理文化藝術相關演出活動者。</w:t>
      </w:r>
    </w:p>
    <w:p w:rsidR="00D90796" w:rsidRPr="00B2000D" w:rsidRDefault="00661062" w:rsidP="00661062">
      <w:pPr>
        <w:pStyle w:val="a8"/>
        <w:spacing w:line="0" w:lineRule="atLeast"/>
        <w:ind w:leftChars="0" w:left="545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二</w:t>
      </w:r>
      <w:r>
        <w:rPr>
          <w:rFonts w:ascii="新細明體" w:hAnsi="新細明體" w:hint="eastAsia"/>
          <w:sz w:val="32"/>
        </w:rPr>
        <w:t>、</w:t>
      </w:r>
      <w:r w:rsidR="00D757C4" w:rsidRPr="00B2000D">
        <w:rPr>
          <w:rFonts w:eastAsia="標楷體" w:hint="eastAsia"/>
          <w:sz w:val="32"/>
        </w:rPr>
        <w:t>類別：以音樂</w:t>
      </w:r>
      <w:r w:rsidR="00D90796" w:rsidRPr="00B2000D">
        <w:rPr>
          <w:rFonts w:eastAsia="標楷體" w:hint="eastAsia"/>
          <w:sz w:val="32"/>
        </w:rPr>
        <w:t>為主</w:t>
      </w:r>
      <w:r w:rsidR="00B2000D" w:rsidRPr="00B2000D">
        <w:rPr>
          <w:rFonts w:eastAsia="標楷體" w:hint="eastAsia"/>
          <w:sz w:val="32"/>
        </w:rPr>
        <w:t>，</w:t>
      </w:r>
      <w:r w:rsidR="00002514" w:rsidRPr="00B2000D">
        <w:rPr>
          <w:rFonts w:eastAsia="標楷體" w:hint="eastAsia"/>
          <w:sz w:val="32"/>
        </w:rPr>
        <w:t>舞蹈、戲劇</w:t>
      </w:r>
      <w:r w:rsidR="00B2000D" w:rsidRPr="00B2000D">
        <w:rPr>
          <w:rFonts w:eastAsia="標楷體" w:hint="eastAsia"/>
          <w:sz w:val="32"/>
        </w:rPr>
        <w:t>及其他類別表演藝術</w:t>
      </w:r>
      <w:r w:rsidR="00002514" w:rsidRPr="00B2000D">
        <w:rPr>
          <w:rFonts w:eastAsia="標楷體" w:hint="eastAsia"/>
          <w:sz w:val="32"/>
        </w:rPr>
        <w:t>為輔</w:t>
      </w:r>
      <w:r w:rsidR="004B169B">
        <w:rPr>
          <w:rFonts w:eastAsia="標楷體" w:hint="eastAsia"/>
          <w:sz w:val="32"/>
        </w:rPr>
        <w:t>。</w:t>
      </w:r>
    </w:p>
    <w:p w:rsidR="00CF2E9C" w:rsidRDefault="00661062" w:rsidP="00661062">
      <w:pPr>
        <w:pStyle w:val="a8"/>
        <w:spacing w:line="0" w:lineRule="atLeast"/>
        <w:ind w:leftChars="0" w:left="54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三</w:t>
      </w:r>
      <w:r>
        <w:rPr>
          <w:rFonts w:ascii="新細明體" w:hAnsi="新細明體" w:hint="eastAsia"/>
          <w:sz w:val="32"/>
        </w:rPr>
        <w:t>、</w:t>
      </w:r>
      <w:r w:rsidR="009B4060">
        <w:rPr>
          <w:rFonts w:ascii="標楷體" w:eastAsia="標楷體" w:hint="eastAsia"/>
          <w:sz w:val="32"/>
        </w:rPr>
        <w:t>申請時間</w:t>
      </w:r>
      <w:r w:rsidR="00CF2E9C" w:rsidRPr="00D757C4">
        <w:rPr>
          <w:rFonts w:ascii="標楷體" w:eastAsia="標楷體" w:hint="eastAsia"/>
          <w:sz w:val="32"/>
        </w:rPr>
        <w:t>：</w:t>
      </w:r>
    </w:p>
    <w:p w:rsidR="00E96826" w:rsidRDefault="00661062" w:rsidP="00661062">
      <w:pPr>
        <w:pStyle w:val="a8"/>
        <w:spacing w:line="0" w:lineRule="atLeast"/>
        <w:ind w:leftChars="0" w:left="54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(</w:t>
      </w:r>
      <w:proofErr w:type="gramStart"/>
      <w:r>
        <w:rPr>
          <w:rFonts w:ascii="標楷體" w:eastAsia="標楷體" w:hint="eastAsia"/>
          <w:sz w:val="32"/>
        </w:rPr>
        <w:t>一</w:t>
      </w:r>
      <w:proofErr w:type="gramEnd"/>
      <w:r>
        <w:rPr>
          <w:rFonts w:ascii="標楷體" w:eastAsia="標楷體" w:hint="eastAsia"/>
          <w:sz w:val="32"/>
        </w:rPr>
        <w:t>)</w:t>
      </w:r>
      <w:r w:rsidR="00E96826">
        <w:rPr>
          <w:rFonts w:ascii="標楷體" w:eastAsia="標楷體" w:hint="eastAsia"/>
          <w:sz w:val="32"/>
        </w:rPr>
        <w:t>年度開放申請時間：</w:t>
      </w:r>
    </w:p>
    <w:p w:rsidR="009B4060" w:rsidRPr="00E43747" w:rsidRDefault="00B2000D" w:rsidP="00112487">
      <w:pPr>
        <w:pStyle w:val="a8"/>
        <w:numPr>
          <w:ilvl w:val="0"/>
          <w:numId w:val="9"/>
        </w:numPr>
        <w:spacing w:line="0" w:lineRule="atLeast"/>
        <w:ind w:leftChars="0" w:left="2410"/>
        <w:rPr>
          <w:rFonts w:ascii="標楷體" w:eastAsia="標楷體"/>
          <w:b/>
          <w:color w:val="000000" w:themeColor="text1"/>
          <w:sz w:val="32"/>
          <w:shd w:val="pct15" w:color="auto" w:fill="FFFFFF"/>
        </w:rPr>
      </w:pPr>
      <w:r w:rsidRPr="00B2000D">
        <w:rPr>
          <w:rFonts w:ascii="標楷體" w:eastAsia="標楷體" w:hint="eastAsia"/>
          <w:b/>
          <w:color w:val="000000" w:themeColor="text1"/>
          <w:sz w:val="32"/>
        </w:rPr>
        <w:t>收件日期：</w:t>
      </w:r>
      <w:r w:rsidR="00A05390">
        <w:rPr>
          <w:rFonts w:ascii="標楷體" w:eastAsia="標楷體" w:hint="eastAsia"/>
          <w:b/>
          <w:color w:val="000000" w:themeColor="text1"/>
          <w:sz w:val="32"/>
        </w:rPr>
        <w:t>每</w:t>
      </w:r>
      <w:r w:rsidR="009B4060" w:rsidRPr="00523366">
        <w:rPr>
          <w:rFonts w:ascii="標楷體" w:eastAsia="標楷體" w:hint="eastAsia"/>
          <w:b/>
          <w:color w:val="000000" w:themeColor="text1"/>
          <w:sz w:val="32"/>
        </w:rPr>
        <w:t>年</w:t>
      </w:r>
      <w:r w:rsidR="00B77D69">
        <w:rPr>
          <w:rFonts w:ascii="標楷體" w:eastAsia="標楷體" w:hint="eastAsia"/>
          <w:b/>
          <w:color w:val="000000" w:themeColor="text1"/>
          <w:sz w:val="32"/>
        </w:rPr>
        <w:t>9</w:t>
      </w:r>
      <w:r w:rsidRPr="00523366">
        <w:rPr>
          <w:rFonts w:ascii="標楷體" w:eastAsia="標楷體" w:hint="eastAsia"/>
          <w:b/>
          <w:color w:val="000000" w:themeColor="text1"/>
          <w:sz w:val="32"/>
        </w:rPr>
        <w:t>月</w:t>
      </w:r>
      <w:r w:rsidR="009931E2">
        <w:rPr>
          <w:rFonts w:ascii="標楷體" w:eastAsia="標楷體" w:hint="eastAsia"/>
          <w:b/>
          <w:color w:val="000000" w:themeColor="text1"/>
          <w:sz w:val="32"/>
        </w:rPr>
        <w:t>1</w:t>
      </w:r>
      <w:r w:rsidRPr="00523366">
        <w:rPr>
          <w:rFonts w:ascii="標楷體" w:eastAsia="標楷體" w:hint="eastAsia"/>
          <w:b/>
          <w:color w:val="000000" w:themeColor="text1"/>
          <w:sz w:val="32"/>
        </w:rPr>
        <w:t>日至</w:t>
      </w:r>
      <w:r w:rsidR="00BC3B5E" w:rsidRPr="00523366">
        <w:rPr>
          <w:rFonts w:ascii="標楷體" w:eastAsia="標楷體" w:hint="eastAsia"/>
          <w:b/>
          <w:color w:val="000000" w:themeColor="text1"/>
          <w:sz w:val="32"/>
        </w:rPr>
        <w:t>1</w:t>
      </w:r>
      <w:r w:rsidR="00B77D69">
        <w:rPr>
          <w:rFonts w:ascii="標楷體" w:eastAsia="標楷體" w:hint="eastAsia"/>
          <w:b/>
          <w:color w:val="000000" w:themeColor="text1"/>
          <w:sz w:val="32"/>
        </w:rPr>
        <w:t>0</w:t>
      </w:r>
      <w:r w:rsidRPr="00523366">
        <w:rPr>
          <w:rFonts w:ascii="標楷體" w:eastAsia="標楷體" w:hint="eastAsia"/>
          <w:b/>
          <w:color w:val="000000" w:themeColor="text1"/>
          <w:sz w:val="32"/>
        </w:rPr>
        <w:t>月</w:t>
      </w:r>
      <w:r w:rsidR="00CE15F2" w:rsidRPr="00523366">
        <w:rPr>
          <w:rFonts w:ascii="標楷體" w:eastAsia="標楷體" w:hint="eastAsia"/>
          <w:b/>
          <w:color w:val="000000" w:themeColor="text1"/>
          <w:sz w:val="32"/>
        </w:rPr>
        <w:t>1</w:t>
      </w:r>
      <w:r w:rsidR="00A05390">
        <w:rPr>
          <w:rFonts w:ascii="標楷體" w:eastAsia="標楷體" w:hint="eastAsia"/>
          <w:b/>
          <w:color w:val="000000" w:themeColor="text1"/>
          <w:sz w:val="32"/>
        </w:rPr>
        <w:t>6</w:t>
      </w:r>
      <w:r w:rsidRPr="00523366">
        <w:rPr>
          <w:rFonts w:ascii="標楷體" w:eastAsia="標楷體" w:hint="eastAsia"/>
          <w:b/>
          <w:color w:val="000000" w:themeColor="text1"/>
          <w:sz w:val="32"/>
        </w:rPr>
        <w:t>日接受申請。</w:t>
      </w:r>
    </w:p>
    <w:p w:rsidR="008077FA" w:rsidRPr="00D977E0" w:rsidRDefault="003F3BCA" w:rsidP="00112487">
      <w:pPr>
        <w:pStyle w:val="a8"/>
        <w:numPr>
          <w:ilvl w:val="0"/>
          <w:numId w:val="9"/>
        </w:numPr>
        <w:spacing w:line="0" w:lineRule="atLeast"/>
        <w:ind w:leftChars="0" w:left="2410"/>
        <w:rPr>
          <w:rFonts w:ascii="標楷體" w:eastAsia="標楷體"/>
          <w:b/>
          <w:color w:val="000000" w:themeColor="text1"/>
          <w:sz w:val="32"/>
        </w:rPr>
      </w:pPr>
      <w:r w:rsidRPr="00A17D7B">
        <w:rPr>
          <w:rFonts w:ascii="標楷體" w:eastAsia="標楷體" w:hint="eastAsia"/>
          <w:b/>
          <w:sz w:val="32"/>
        </w:rPr>
        <w:t>審查日期：</w:t>
      </w:r>
      <w:r w:rsidR="00E96826">
        <w:rPr>
          <w:rFonts w:ascii="標楷體" w:eastAsia="標楷體" w:hint="eastAsia"/>
          <w:b/>
          <w:sz w:val="32"/>
        </w:rPr>
        <w:t xml:space="preserve"> </w:t>
      </w:r>
      <w:r w:rsidR="00C82379">
        <w:rPr>
          <w:rFonts w:ascii="標楷體" w:eastAsia="標楷體" w:hint="eastAsia"/>
          <w:b/>
          <w:sz w:val="32"/>
        </w:rPr>
        <w:t>1</w:t>
      </w:r>
      <w:r w:rsidR="00B77D69">
        <w:rPr>
          <w:rFonts w:ascii="標楷體" w:eastAsia="標楷體" w:hint="eastAsia"/>
          <w:b/>
          <w:sz w:val="32"/>
        </w:rPr>
        <w:t>0</w:t>
      </w:r>
      <w:r w:rsidR="008077FA" w:rsidRPr="00A17D7B">
        <w:rPr>
          <w:rFonts w:ascii="標楷體" w:eastAsia="標楷體" w:hint="eastAsia"/>
          <w:b/>
          <w:sz w:val="32"/>
        </w:rPr>
        <w:t>月</w:t>
      </w:r>
      <w:r w:rsidR="00A54C85">
        <w:rPr>
          <w:rFonts w:ascii="標楷體" w:eastAsia="標楷體" w:hint="eastAsia"/>
          <w:b/>
          <w:sz w:val="32"/>
        </w:rPr>
        <w:t>組成審查小組評選之</w:t>
      </w:r>
      <w:r w:rsidR="00E34CC8" w:rsidRPr="00A17D7B">
        <w:rPr>
          <w:rFonts w:ascii="標楷體" w:eastAsia="標楷體" w:hint="eastAsia"/>
          <w:b/>
          <w:sz w:val="32"/>
        </w:rPr>
        <w:t>。</w:t>
      </w:r>
    </w:p>
    <w:p w:rsidR="00D977E0" w:rsidRPr="00752170" w:rsidRDefault="00752170" w:rsidP="00752170">
      <w:pPr>
        <w:spacing w:line="0" w:lineRule="atLeast"/>
        <w:ind w:left="14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(二)</w:t>
      </w:r>
      <w:r w:rsidR="00075E5D" w:rsidRPr="00752170">
        <w:rPr>
          <w:rFonts w:ascii="標楷體" w:eastAsia="標楷體" w:hint="eastAsia"/>
          <w:sz w:val="32"/>
        </w:rPr>
        <w:t>當年度空檔申請時間：</w:t>
      </w:r>
    </w:p>
    <w:p w:rsidR="00752170" w:rsidRDefault="00752170" w:rsidP="00752170">
      <w:pPr>
        <w:spacing w:line="0" w:lineRule="atLeast"/>
        <w:rPr>
          <w:rFonts w:ascii="標楷體" w:eastAsia="標楷體"/>
          <w:color w:val="000000" w:themeColor="text1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        </w:t>
      </w:r>
      <w:r w:rsidRPr="00752170">
        <w:rPr>
          <w:rFonts w:ascii="標楷體" w:eastAsia="標楷體" w:hint="eastAsia"/>
          <w:color w:val="000000" w:themeColor="text1"/>
          <w:sz w:val="32"/>
        </w:rPr>
        <w:t>當年度空出之檔期</w:t>
      </w:r>
      <w:r>
        <w:rPr>
          <w:rFonts w:ascii="標楷體" w:eastAsia="標楷體" w:hint="eastAsia"/>
          <w:color w:val="000000" w:themeColor="text1"/>
          <w:sz w:val="32"/>
        </w:rPr>
        <w:t>，申請單位得查詢空檔提出申請，但以演出</w:t>
      </w:r>
    </w:p>
    <w:p w:rsidR="00075E5D" w:rsidRPr="00752170" w:rsidRDefault="00752170" w:rsidP="00752170">
      <w:pPr>
        <w:spacing w:line="0" w:lineRule="atLeast"/>
        <w:rPr>
          <w:rFonts w:ascii="標楷體" w:eastAsia="標楷體"/>
          <w:color w:val="000000" w:themeColor="text1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        日</w:t>
      </w:r>
      <w:r w:rsidR="00CE15F2">
        <w:rPr>
          <w:rFonts w:ascii="標楷體" w:eastAsia="標楷體" w:hint="eastAsia"/>
          <w:color w:val="000000" w:themeColor="text1"/>
          <w:sz w:val="32"/>
        </w:rPr>
        <w:t>3個月以前提出為原則，逾期不受理。</w:t>
      </w:r>
    </w:p>
    <w:p w:rsidR="005C2161" w:rsidRDefault="005C2161" w:rsidP="00112487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演出地點：北港文化</w:t>
      </w:r>
      <w:proofErr w:type="gramStart"/>
      <w:r>
        <w:rPr>
          <w:rFonts w:eastAsia="標楷體" w:hint="eastAsia"/>
          <w:sz w:val="32"/>
        </w:rPr>
        <w:t>中心家湖表演</w:t>
      </w:r>
      <w:proofErr w:type="gramEnd"/>
      <w:r>
        <w:rPr>
          <w:rFonts w:eastAsia="標楷體" w:hint="eastAsia"/>
          <w:sz w:val="32"/>
        </w:rPr>
        <w:t>廳。</w:t>
      </w:r>
    </w:p>
    <w:p w:rsidR="00CF2E9C" w:rsidRPr="00F07028" w:rsidRDefault="00CE50E5" w:rsidP="00112487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 w:rsidRPr="00D757C4">
        <w:rPr>
          <w:rFonts w:ascii="標楷體" w:eastAsia="標楷體" w:hint="eastAsia"/>
          <w:color w:val="000000" w:themeColor="text1"/>
          <w:sz w:val="32"/>
        </w:rPr>
        <w:t>演出日期：</w:t>
      </w:r>
      <w:r w:rsidR="00C82379">
        <w:rPr>
          <w:rFonts w:ascii="標楷體" w:eastAsia="標楷體" w:hint="eastAsia"/>
          <w:color w:val="000000" w:themeColor="text1"/>
          <w:sz w:val="32"/>
        </w:rPr>
        <w:t>隔年度</w:t>
      </w:r>
      <w:r w:rsidR="00CE15F2">
        <w:rPr>
          <w:rFonts w:ascii="標楷體" w:eastAsia="標楷體" w:hint="eastAsia"/>
          <w:b/>
          <w:color w:val="000000" w:themeColor="text1"/>
          <w:sz w:val="32"/>
        </w:rPr>
        <w:t>1</w:t>
      </w:r>
      <w:r w:rsidRPr="00922304">
        <w:rPr>
          <w:rFonts w:ascii="標楷體" w:eastAsia="標楷體" w:hint="eastAsia"/>
          <w:b/>
          <w:color w:val="000000" w:themeColor="text1"/>
          <w:sz w:val="32"/>
        </w:rPr>
        <w:t>月至12月。</w:t>
      </w:r>
    </w:p>
    <w:p w:rsidR="00F07028" w:rsidRPr="00661062" w:rsidRDefault="00F07028" w:rsidP="00112487">
      <w:pPr>
        <w:pStyle w:val="a8"/>
        <w:numPr>
          <w:ilvl w:val="0"/>
          <w:numId w:val="5"/>
        </w:numPr>
        <w:tabs>
          <w:tab w:val="left" w:pos="1134"/>
        </w:tabs>
        <w:spacing w:line="0" w:lineRule="atLeast"/>
        <w:ind w:leftChars="0"/>
        <w:rPr>
          <w:rFonts w:eastAsia="標楷體"/>
          <w:sz w:val="32"/>
        </w:rPr>
      </w:pPr>
      <w:r w:rsidRPr="00661062">
        <w:rPr>
          <w:rFonts w:eastAsia="標楷體" w:hint="eastAsia"/>
          <w:sz w:val="32"/>
        </w:rPr>
        <w:t>應備審查資料：</w:t>
      </w:r>
    </w:p>
    <w:p w:rsidR="00F07028" w:rsidRPr="00661062" w:rsidRDefault="00F07028" w:rsidP="00F07028">
      <w:pPr>
        <w:snapToGrid w:val="0"/>
        <w:spacing w:line="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 w:rsidRPr="00661062">
        <w:rPr>
          <w:rFonts w:ascii="標楷體" w:eastAsia="標楷體" w:hint="eastAsia"/>
          <w:sz w:val="32"/>
        </w:rPr>
        <w:t>(</w:t>
      </w:r>
      <w:proofErr w:type="gramStart"/>
      <w:r w:rsidRPr="00661062">
        <w:rPr>
          <w:rFonts w:ascii="標楷體" w:eastAsia="標楷體" w:hint="eastAsia"/>
          <w:sz w:val="32"/>
        </w:rPr>
        <w:t>一</w:t>
      </w:r>
      <w:proofErr w:type="gramEnd"/>
      <w:r w:rsidRPr="00661062">
        <w:rPr>
          <w:rFonts w:ascii="標楷體" w:eastAsia="標楷體" w:hint="eastAsia"/>
          <w:sz w:val="32"/>
        </w:rPr>
        <w:t>)申請表件(一式</w:t>
      </w:r>
      <w:r>
        <w:rPr>
          <w:rFonts w:ascii="標楷體" w:eastAsia="標楷體" w:hint="eastAsia"/>
          <w:sz w:val="32"/>
        </w:rPr>
        <w:t>六</w:t>
      </w:r>
      <w:r w:rsidRPr="00661062">
        <w:rPr>
          <w:rFonts w:ascii="標楷體" w:eastAsia="標楷體" w:hint="eastAsia"/>
          <w:sz w:val="32"/>
        </w:rPr>
        <w:t>份)</w:t>
      </w:r>
    </w:p>
    <w:p w:rsidR="00F07028" w:rsidRDefault="00F07028" w:rsidP="00F07028">
      <w:pPr>
        <w:pStyle w:val="a8"/>
        <w:snapToGrid w:val="0"/>
        <w:spacing w:line="0" w:lineRule="atLeast"/>
        <w:ind w:leftChars="0" w:left="218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1.</w:t>
      </w:r>
      <w:r w:rsidRPr="00A17D7B">
        <w:rPr>
          <w:rFonts w:ascii="標楷體" w:eastAsia="標楷體" w:hint="eastAsia"/>
          <w:sz w:val="32"/>
        </w:rPr>
        <w:t>雲林縣政府文化</w:t>
      </w:r>
      <w:r w:rsidR="008630AB">
        <w:rPr>
          <w:rFonts w:ascii="標楷體" w:eastAsia="標楷體" w:hint="eastAsia"/>
          <w:sz w:val="32"/>
        </w:rPr>
        <w:t>觀光</w:t>
      </w:r>
      <w:r w:rsidRPr="00A17D7B">
        <w:rPr>
          <w:rFonts w:ascii="標楷體" w:eastAsia="標楷體" w:hint="eastAsia"/>
          <w:sz w:val="32"/>
        </w:rPr>
        <w:t>處</w:t>
      </w:r>
      <w:r w:rsidRPr="00870A19">
        <w:rPr>
          <w:rFonts w:ascii="標楷體" w:eastAsia="標楷體" w:hint="eastAsia"/>
          <w:bCs/>
          <w:sz w:val="32"/>
        </w:rPr>
        <w:t>補助團體及個人演出</w:t>
      </w:r>
      <w:r w:rsidRPr="00A17D7B">
        <w:rPr>
          <w:rFonts w:ascii="標楷體" w:eastAsia="標楷體" w:hint="eastAsia"/>
          <w:sz w:val="32"/>
        </w:rPr>
        <w:t>申請表</w:t>
      </w:r>
    </w:p>
    <w:p w:rsidR="00F07028" w:rsidRDefault="00F07028" w:rsidP="00F07028">
      <w:pPr>
        <w:pStyle w:val="a8"/>
        <w:snapToGrid w:val="0"/>
        <w:spacing w:line="0" w:lineRule="atLeast"/>
        <w:ind w:leftChars="0" w:left="218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2.</w:t>
      </w:r>
      <w:r w:rsidRPr="00181E3B">
        <w:rPr>
          <w:rFonts w:ascii="標楷體" w:eastAsia="標楷體" w:hint="eastAsia"/>
          <w:sz w:val="32"/>
        </w:rPr>
        <w:t>演出計畫書</w:t>
      </w:r>
      <w:r>
        <w:rPr>
          <w:rFonts w:ascii="標楷體" w:eastAsia="標楷體" w:hint="eastAsia"/>
          <w:sz w:val="32"/>
        </w:rPr>
        <w:t>(包含演出者</w:t>
      </w:r>
      <w:r w:rsidRPr="004047B0">
        <w:rPr>
          <w:rFonts w:ascii="標楷體" w:eastAsia="標楷體" w:hint="eastAsia"/>
          <w:sz w:val="32"/>
        </w:rPr>
        <w:t>簡介、經歷資料、</w:t>
      </w:r>
      <w:r>
        <w:rPr>
          <w:rFonts w:ascii="標楷體" w:eastAsia="標楷體" w:hint="eastAsia"/>
          <w:sz w:val="32"/>
        </w:rPr>
        <w:t>節目企劃內容或</w:t>
      </w:r>
      <w:r w:rsidRPr="004047B0">
        <w:rPr>
          <w:rFonts w:ascii="標楷體" w:eastAsia="標楷體" w:hint="eastAsia"/>
          <w:sz w:val="32"/>
        </w:rPr>
        <w:t>演出內容、創作理念說明、宣傳方式、經費概算表及三年內演出紀錄書面資料等)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color w:val="000000" w:themeColor="text1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(二)</w:t>
      </w:r>
      <w:r w:rsidRPr="00661062">
        <w:rPr>
          <w:rFonts w:ascii="標楷體" w:eastAsia="標楷體" w:hint="eastAsia"/>
          <w:color w:val="000000" w:themeColor="text1"/>
          <w:sz w:val="32"/>
        </w:rPr>
        <w:t>應備證件及資料(各乙份)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1.</w:t>
      </w:r>
      <w:r>
        <w:rPr>
          <w:rFonts w:ascii="標楷體" w:eastAsia="標楷體" w:hint="eastAsia"/>
          <w:sz w:val="32"/>
        </w:rPr>
        <w:t>團隊立案證書或個人身分證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2.</w:t>
      </w:r>
      <w:r>
        <w:rPr>
          <w:rFonts w:ascii="標楷體" w:eastAsia="標楷體" w:hint="eastAsia"/>
          <w:sz w:val="32"/>
        </w:rPr>
        <w:t>相關資料(個人/表演團隊得獎證明、表演經歷證明、影音資</w:t>
      </w:r>
    </w:p>
    <w:p w:rsidR="00F07028" w:rsidRPr="00426551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料、於其他單位受補助之證明等)</w:t>
      </w:r>
    </w:p>
    <w:p w:rsidR="0099324D" w:rsidRDefault="00CE50E5" w:rsidP="00112487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送件方式：</w:t>
      </w:r>
    </w:p>
    <w:p w:rsidR="00A17D7B" w:rsidRPr="00661062" w:rsidRDefault="00CE50E5" w:rsidP="00112487">
      <w:pPr>
        <w:pStyle w:val="a8"/>
        <w:numPr>
          <w:ilvl w:val="0"/>
          <w:numId w:val="6"/>
        </w:numPr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送件單位應於前述受理期間內檢具</w:t>
      </w:r>
      <w:r w:rsidR="00015C76" w:rsidRPr="00661062">
        <w:rPr>
          <w:rFonts w:ascii="標楷體" w:eastAsia="標楷體" w:hint="eastAsia"/>
          <w:sz w:val="32"/>
        </w:rPr>
        <w:t>演出</w:t>
      </w:r>
      <w:r w:rsidR="004E5113" w:rsidRPr="00661062">
        <w:rPr>
          <w:rFonts w:ascii="標楷體" w:eastAsia="標楷體" w:hint="eastAsia"/>
          <w:sz w:val="32"/>
        </w:rPr>
        <w:t>申請表連同活動企劃書</w:t>
      </w:r>
      <w:r w:rsidR="00661062">
        <w:rPr>
          <w:rFonts w:ascii="標楷體" w:eastAsia="標楷體" w:hint="eastAsia"/>
          <w:sz w:val="32"/>
        </w:rPr>
        <w:t>(</w:t>
      </w:r>
      <w:r w:rsidR="004E5113" w:rsidRPr="00661062">
        <w:rPr>
          <w:rFonts w:ascii="標楷體" w:eastAsia="標楷體" w:hint="eastAsia"/>
          <w:sz w:val="32"/>
        </w:rPr>
        <w:t>含預算表</w:t>
      </w:r>
      <w:proofErr w:type="gramStart"/>
      <w:r w:rsidR="004E5113" w:rsidRPr="00661062">
        <w:rPr>
          <w:rFonts w:ascii="標楷體" w:eastAsia="標楷體" w:hint="eastAsia"/>
          <w:sz w:val="32"/>
        </w:rPr>
        <w:t>）</w:t>
      </w:r>
      <w:proofErr w:type="gramEnd"/>
      <w:r w:rsidR="004E5113" w:rsidRPr="00661062">
        <w:rPr>
          <w:rFonts w:ascii="標楷體" w:eastAsia="標楷體" w:hint="eastAsia"/>
          <w:sz w:val="32"/>
        </w:rPr>
        <w:t>一式</w:t>
      </w:r>
      <w:r w:rsidR="00870A19">
        <w:rPr>
          <w:rFonts w:ascii="標楷體" w:eastAsia="標楷體" w:hint="eastAsia"/>
          <w:sz w:val="32"/>
        </w:rPr>
        <w:t>六</w:t>
      </w:r>
      <w:r w:rsidR="004E5113" w:rsidRPr="00661062">
        <w:rPr>
          <w:rFonts w:ascii="標楷體" w:eastAsia="標楷體" w:hint="eastAsia"/>
          <w:sz w:val="32"/>
        </w:rPr>
        <w:t>份。</w:t>
      </w:r>
    </w:p>
    <w:p w:rsidR="00661062" w:rsidRPr="00661062" w:rsidRDefault="00015C76" w:rsidP="00112487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團隊立案證書、負責人身分證影本</w:t>
      </w:r>
      <w:r w:rsidR="008077FA" w:rsidRPr="00661062">
        <w:rPr>
          <w:rFonts w:ascii="標楷體" w:eastAsia="標楷體" w:hint="eastAsia"/>
          <w:sz w:val="32"/>
        </w:rPr>
        <w:t>、團隊演出活動DVD或CD</w:t>
      </w:r>
    </w:p>
    <w:p w:rsidR="00A17D7B" w:rsidRDefault="008077FA" w:rsidP="00661062">
      <w:pPr>
        <w:pStyle w:val="a8"/>
        <w:snapToGrid w:val="0"/>
        <w:spacing w:line="0" w:lineRule="atLeast"/>
        <w:ind w:leftChars="0" w:left="215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影音資料</w:t>
      </w:r>
      <w:r w:rsidR="00015C76" w:rsidRPr="00661062">
        <w:rPr>
          <w:rFonts w:ascii="標楷體" w:eastAsia="標楷體" w:hint="eastAsia"/>
          <w:sz w:val="32"/>
        </w:rPr>
        <w:t>各</w:t>
      </w:r>
      <w:r w:rsidRPr="00661062">
        <w:rPr>
          <w:rFonts w:ascii="標楷體" w:eastAsia="標楷體" w:hint="eastAsia"/>
          <w:sz w:val="32"/>
        </w:rPr>
        <w:t>乙份。</w:t>
      </w:r>
    </w:p>
    <w:p w:rsidR="00A17D7B" w:rsidRDefault="00CE50E5" w:rsidP="00112487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870A19">
        <w:rPr>
          <w:rFonts w:ascii="標楷體" w:eastAsia="標楷體" w:hint="eastAsia"/>
          <w:sz w:val="32"/>
        </w:rPr>
        <w:t>可專人送至雲林縣政府文化</w:t>
      </w:r>
      <w:r w:rsidR="008630AB">
        <w:rPr>
          <w:rFonts w:ascii="標楷體" w:eastAsia="標楷體" w:hint="eastAsia"/>
          <w:sz w:val="32"/>
        </w:rPr>
        <w:t>觀光</w:t>
      </w:r>
      <w:r w:rsidRPr="00870A19">
        <w:rPr>
          <w:rFonts w:ascii="標楷體" w:eastAsia="標楷體" w:hint="eastAsia"/>
          <w:sz w:val="32"/>
        </w:rPr>
        <w:t>處表演藝術科，或以掛號寄送</w:t>
      </w:r>
      <w:r w:rsidRPr="00870A19">
        <w:rPr>
          <w:rFonts w:ascii="標楷體" w:eastAsia="標楷體" w:hint="eastAsia"/>
          <w:sz w:val="32"/>
        </w:rPr>
        <w:lastRenderedPageBreak/>
        <w:t>至</w:t>
      </w:r>
      <w:r w:rsidRPr="00870A19">
        <w:rPr>
          <w:rFonts w:ascii="標楷體" w:eastAsia="標楷體" w:hint="eastAsia"/>
          <w:b/>
          <w:sz w:val="32"/>
        </w:rPr>
        <w:t>「雲林縣斗六市大學路三段310號</w:t>
      </w:r>
      <w:proofErr w:type="gramStart"/>
      <w:r w:rsidRPr="00870A19">
        <w:rPr>
          <w:rFonts w:ascii="標楷體" w:eastAsia="標楷體" w:hint="eastAsia"/>
          <w:b/>
          <w:sz w:val="32"/>
        </w:rPr>
        <w:t>表演藝術科收</w:t>
      </w:r>
      <w:proofErr w:type="gramEnd"/>
      <w:r w:rsidRPr="00870A19">
        <w:rPr>
          <w:rFonts w:ascii="標楷體" w:eastAsia="標楷體" w:hint="eastAsia"/>
          <w:b/>
          <w:sz w:val="32"/>
        </w:rPr>
        <w:t>」</w:t>
      </w:r>
      <w:r w:rsidR="00870A19">
        <w:rPr>
          <w:rFonts w:ascii="標楷體" w:eastAsia="標楷體" w:hAnsi="標楷體" w:hint="eastAsia"/>
          <w:sz w:val="32"/>
        </w:rPr>
        <w:t>。</w:t>
      </w:r>
      <w:r w:rsidR="0005515A" w:rsidRPr="00870A19">
        <w:rPr>
          <w:rFonts w:ascii="標楷體" w:eastAsia="標楷體" w:hint="eastAsia"/>
          <w:sz w:val="32"/>
        </w:rPr>
        <w:t>收件日期以郵局郵戳或雲林縣政</w:t>
      </w:r>
      <w:r w:rsidRPr="00870A19">
        <w:rPr>
          <w:rFonts w:ascii="標楷體" w:eastAsia="標楷體" w:hint="eastAsia"/>
          <w:sz w:val="32"/>
        </w:rPr>
        <w:t>府</w:t>
      </w:r>
      <w:r w:rsidR="0005515A" w:rsidRPr="00870A19">
        <w:rPr>
          <w:rFonts w:ascii="標楷體" w:eastAsia="標楷體" w:hint="eastAsia"/>
          <w:sz w:val="32"/>
        </w:rPr>
        <w:t>(以下簡稱本府)</w:t>
      </w:r>
      <w:r w:rsidRPr="00870A19">
        <w:rPr>
          <w:rFonts w:ascii="標楷體" w:eastAsia="標楷體" w:hint="eastAsia"/>
          <w:sz w:val="32"/>
        </w:rPr>
        <w:t>文化</w:t>
      </w:r>
      <w:r w:rsidR="008630AB">
        <w:rPr>
          <w:rFonts w:ascii="標楷體" w:eastAsia="標楷體" w:hint="eastAsia"/>
          <w:sz w:val="32"/>
        </w:rPr>
        <w:t>觀光</w:t>
      </w:r>
      <w:r w:rsidRPr="00870A19">
        <w:rPr>
          <w:rFonts w:ascii="標楷體" w:eastAsia="標楷體" w:hint="eastAsia"/>
          <w:sz w:val="32"/>
        </w:rPr>
        <w:t>處</w:t>
      </w:r>
      <w:r w:rsidR="005C1520" w:rsidRPr="00870A19">
        <w:rPr>
          <w:rFonts w:ascii="標楷體" w:eastAsia="標楷體" w:hint="eastAsia"/>
          <w:sz w:val="32"/>
        </w:rPr>
        <w:t>收文登錄日期為</w:t>
      </w:r>
      <w:proofErr w:type="gramStart"/>
      <w:r w:rsidR="005C1520" w:rsidRPr="00870A19">
        <w:rPr>
          <w:rFonts w:ascii="標楷體" w:eastAsia="標楷體" w:hint="eastAsia"/>
          <w:sz w:val="32"/>
        </w:rPr>
        <w:t>憑</w:t>
      </w:r>
      <w:proofErr w:type="gramEnd"/>
      <w:r w:rsidR="005C1520" w:rsidRPr="00870A19">
        <w:rPr>
          <w:rFonts w:ascii="標楷體" w:eastAsia="標楷體" w:hint="eastAsia"/>
          <w:sz w:val="32"/>
        </w:rPr>
        <w:t>，逾期</w:t>
      </w:r>
      <w:r w:rsidR="009131F3" w:rsidRPr="00870A19">
        <w:rPr>
          <w:rFonts w:ascii="標楷體" w:eastAsia="標楷體" w:hint="eastAsia"/>
          <w:sz w:val="32"/>
        </w:rPr>
        <w:t>或提前</w:t>
      </w:r>
      <w:r w:rsidRPr="00870A19">
        <w:rPr>
          <w:rFonts w:ascii="標楷體" w:eastAsia="標楷體" w:hint="eastAsia"/>
          <w:sz w:val="32"/>
        </w:rPr>
        <w:t>不予受理。</w:t>
      </w:r>
    </w:p>
    <w:p w:rsidR="00661062" w:rsidRPr="00661062" w:rsidRDefault="00CE50E5" w:rsidP="00112487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審查所收受之所有申請資料及附件，不論是否通過審查，均不</w:t>
      </w:r>
    </w:p>
    <w:p w:rsidR="00CE50E5" w:rsidRPr="00661062" w:rsidRDefault="00CE50E5" w:rsidP="00661062">
      <w:pPr>
        <w:pStyle w:val="a8"/>
        <w:snapToGrid w:val="0"/>
        <w:spacing w:line="0" w:lineRule="atLeast"/>
        <w:ind w:leftChars="0" w:left="215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予以退件，申請人亦不得要求退還。</w:t>
      </w:r>
    </w:p>
    <w:p w:rsidR="005C1520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八</w:t>
      </w:r>
      <w:r>
        <w:rPr>
          <w:rFonts w:ascii="新細明體" w:hAnsi="新細明體" w:hint="eastAsia"/>
          <w:sz w:val="32"/>
          <w:szCs w:val="32"/>
        </w:rPr>
        <w:t>、</w:t>
      </w:r>
      <w:r w:rsidR="005C1520" w:rsidRPr="00E0049E">
        <w:rPr>
          <w:rFonts w:ascii="標楷體" w:eastAsia="標楷體" w:hAnsi="標楷體" w:hint="eastAsia"/>
          <w:sz w:val="32"/>
          <w:szCs w:val="32"/>
        </w:rPr>
        <w:t>審查作業程序：</w:t>
      </w:r>
    </w:p>
    <w:p w:rsidR="00181E3B" w:rsidRDefault="00E0049E" w:rsidP="00F07028">
      <w:pPr>
        <w:spacing w:line="360" w:lineRule="exact"/>
        <w:ind w:left="2125" w:hangingChars="664" w:hanging="21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初審：</w:t>
      </w:r>
      <w:r w:rsidR="004B169B" w:rsidRPr="00181E3B">
        <w:rPr>
          <w:rFonts w:ascii="標楷體" w:eastAsia="標楷體" w:hAnsi="標楷體" w:hint="eastAsia"/>
          <w:sz w:val="32"/>
          <w:szCs w:val="32"/>
        </w:rPr>
        <w:t>由業務單位</w:t>
      </w:r>
      <w:r w:rsidR="00F07028">
        <w:rPr>
          <w:rFonts w:ascii="標楷體" w:eastAsia="標楷體" w:hAnsi="標楷體" w:hint="eastAsia"/>
          <w:sz w:val="32"/>
          <w:szCs w:val="32"/>
        </w:rPr>
        <w:t>承辦單位辦理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，</w:t>
      </w:r>
      <w:r w:rsidR="00F07028">
        <w:rPr>
          <w:rFonts w:ascii="標楷體" w:eastAsia="標楷體" w:hAnsi="標楷體" w:hint="eastAsia"/>
          <w:sz w:val="32"/>
          <w:szCs w:val="32"/>
        </w:rPr>
        <w:t>彙整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製作「申請摘要表」並審查資格。</w:t>
      </w:r>
    </w:p>
    <w:p w:rsidR="00E0049E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(二)</w:t>
      </w:r>
      <w:r w:rsidR="003F3BCA" w:rsidRPr="00181E3B">
        <w:rPr>
          <w:rFonts w:ascii="標楷體" w:eastAsia="標楷體" w:hAnsi="標楷體" w:hint="eastAsia"/>
          <w:sz w:val="32"/>
          <w:szCs w:val="32"/>
        </w:rPr>
        <w:t>複審：由本府召集專家學者召開評審會議，就各提案計畫進行</w:t>
      </w:r>
    </w:p>
    <w:p w:rsidR="005C1520" w:rsidRPr="00181E3B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ED3AB3" w:rsidRPr="00181E3B">
        <w:rPr>
          <w:rFonts w:ascii="標楷體" w:eastAsia="標楷體" w:hAnsi="標楷體" w:hint="eastAsia"/>
          <w:sz w:val="32"/>
          <w:szCs w:val="32"/>
        </w:rPr>
        <w:t>評審</w:t>
      </w:r>
      <w:r w:rsidR="003F3BCA" w:rsidRPr="00181E3B">
        <w:rPr>
          <w:rFonts w:ascii="標楷體" w:eastAsia="標楷體" w:hAnsi="標楷體" w:hint="eastAsia"/>
          <w:sz w:val="32"/>
          <w:szCs w:val="32"/>
        </w:rPr>
        <w:t>。</w:t>
      </w:r>
    </w:p>
    <w:p w:rsidR="005C1520" w:rsidRPr="00E0049E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</w:rPr>
        <w:t xml:space="preserve">     九</w:t>
      </w:r>
      <w:r>
        <w:rPr>
          <w:rFonts w:ascii="新細明體" w:hAnsi="新細明體" w:hint="eastAsia"/>
          <w:sz w:val="32"/>
        </w:rPr>
        <w:t>、</w:t>
      </w:r>
      <w:r w:rsidR="005C1520" w:rsidRPr="00E0049E">
        <w:rPr>
          <w:rFonts w:ascii="標楷體" w:eastAsia="標楷體" w:hint="eastAsia"/>
          <w:sz w:val="32"/>
        </w:rPr>
        <w:t>審查分項：</w:t>
      </w:r>
    </w:p>
    <w:p w:rsidR="00181E3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181E3B">
        <w:rPr>
          <w:rFonts w:ascii="標楷體" w:eastAsia="標楷體" w:hint="eastAsia"/>
          <w:sz w:val="32"/>
        </w:rPr>
        <w:t>邀請</w:t>
      </w:r>
      <w:r w:rsidR="00F07028">
        <w:rPr>
          <w:rFonts w:eastAsia="標楷體" w:hint="eastAsia"/>
          <w:sz w:val="32"/>
        </w:rPr>
        <w:t>(</w:t>
      </w:r>
      <w:r w:rsidR="00F07028">
        <w:rPr>
          <w:rFonts w:eastAsia="標楷體" w:hint="eastAsia"/>
          <w:sz w:val="32"/>
        </w:rPr>
        <w:t>主辦</w:t>
      </w:r>
      <w:r w:rsidR="00F07028">
        <w:rPr>
          <w:rFonts w:eastAsia="標楷體" w:hint="eastAsia"/>
          <w:sz w:val="32"/>
        </w:rPr>
        <w:t>)</w:t>
      </w:r>
      <w:r w:rsidR="00B02131" w:rsidRPr="00181E3B">
        <w:rPr>
          <w:rFonts w:ascii="標楷體" w:eastAsia="標楷體" w:hint="eastAsia"/>
          <w:sz w:val="32"/>
        </w:rPr>
        <w:t>。</w:t>
      </w:r>
    </w:p>
    <w:p w:rsidR="00181E3B" w:rsidRPr="00017C8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017C8B">
        <w:rPr>
          <w:rFonts w:ascii="標楷體" w:eastAsia="標楷體" w:hint="eastAsia"/>
          <w:sz w:val="32"/>
        </w:rPr>
        <w:t>合辦</w:t>
      </w:r>
      <w:r w:rsidR="00017C8B" w:rsidRPr="00017C8B">
        <w:rPr>
          <w:rFonts w:ascii="標楷體" w:eastAsia="標楷體" w:hint="eastAsia"/>
          <w:sz w:val="32"/>
        </w:rPr>
        <w:t>/</w:t>
      </w:r>
      <w:r w:rsidR="00F07028" w:rsidRPr="00017C8B">
        <w:rPr>
          <w:rFonts w:ascii="標楷體" w:eastAsia="標楷體" w:hint="eastAsia"/>
          <w:sz w:val="32"/>
        </w:rPr>
        <w:t>協辦。</w:t>
      </w:r>
      <w:r w:rsidR="005C1520" w:rsidRPr="00017C8B">
        <w:rPr>
          <w:rFonts w:ascii="標楷體" w:eastAsia="標楷體" w:hint="eastAsia"/>
          <w:sz w:val="32"/>
        </w:rPr>
        <w:t xml:space="preserve"> </w:t>
      </w:r>
    </w:p>
    <w:p w:rsidR="0099324D" w:rsidRPr="00181E3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181E3B">
        <w:rPr>
          <w:rFonts w:ascii="標楷體" w:eastAsia="標楷體" w:hint="eastAsia"/>
          <w:sz w:val="32"/>
        </w:rPr>
        <w:t>租借場地等方式辦理</w:t>
      </w:r>
      <w:r w:rsidR="00B02131" w:rsidRPr="00181E3B">
        <w:rPr>
          <w:rFonts w:ascii="標楷體" w:eastAsia="標楷體" w:hint="eastAsia"/>
          <w:sz w:val="32"/>
        </w:rPr>
        <w:t>。</w:t>
      </w:r>
    </w:p>
    <w:p w:rsidR="00441E48" w:rsidRDefault="00CF2E9C" w:rsidP="00441E48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各項辦理方式：</w:t>
      </w:r>
    </w:p>
    <w:p w:rsidR="00CF2E9C" w:rsidRPr="00B87BC0" w:rsidRDefault="00E0049E" w:rsidP="00E0049E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一</w:t>
      </w:r>
      <w:r>
        <w:rPr>
          <w:rFonts w:ascii="新細明體" w:hAnsi="新細明體" w:hint="eastAsia"/>
          <w:b/>
          <w:sz w:val="32"/>
        </w:rPr>
        <w:t>、</w:t>
      </w:r>
      <w:r w:rsidR="00CF2E9C" w:rsidRPr="00B87BC0">
        <w:rPr>
          <w:rFonts w:eastAsia="標楷體" w:hint="eastAsia"/>
          <w:sz w:val="32"/>
        </w:rPr>
        <w:t>邀請</w:t>
      </w:r>
      <w:r w:rsidR="00F07028">
        <w:rPr>
          <w:rFonts w:eastAsia="標楷體" w:hint="eastAsia"/>
          <w:sz w:val="32"/>
        </w:rPr>
        <w:t>(</w:t>
      </w:r>
      <w:r w:rsidR="00F07028">
        <w:rPr>
          <w:rFonts w:eastAsia="標楷體" w:hint="eastAsia"/>
          <w:sz w:val="32"/>
        </w:rPr>
        <w:t>主辦</w:t>
      </w:r>
      <w:r w:rsidR="00F07028">
        <w:rPr>
          <w:rFonts w:eastAsia="標楷體" w:hint="eastAsia"/>
          <w:sz w:val="32"/>
        </w:rPr>
        <w:t>)</w:t>
      </w:r>
      <w:r w:rsidR="00CF2E9C" w:rsidRPr="00B87BC0">
        <w:rPr>
          <w:rFonts w:eastAsia="標楷體" w:hint="eastAsia"/>
          <w:sz w:val="32"/>
        </w:rPr>
        <w:t>：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E0049E">
        <w:rPr>
          <w:rFonts w:eastAsia="標楷體" w:hint="eastAsia"/>
          <w:color w:val="000000" w:themeColor="text1"/>
          <w:sz w:val="32"/>
        </w:rPr>
        <w:t>(</w:t>
      </w:r>
      <w:r>
        <w:rPr>
          <w:rFonts w:eastAsia="標楷體" w:hint="eastAsia"/>
          <w:color w:val="000000" w:themeColor="text1"/>
          <w:sz w:val="32"/>
        </w:rPr>
        <w:t>一</w:t>
      </w:r>
      <w:r w:rsidRPr="00E0049E">
        <w:rPr>
          <w:rFonts w:eastAsia="標楷體" w:hint="eastAsia"/>
          <w:color w:val="000000" w:themeColor="text1"/>
          <w:sz w:val="32"/>
        </w:rPr>
        <w:t>)</w:t>
      </w:r>
      <w:r w:rsidR="00CF2E9C" w:rsidRPr="00E0049E">
        <w:rPr>
          <w:rFonts w:eastAsia="標楷體" w:hint="eastAsia"/>
          <w:color w:val="000000" w:themeColor="text1"/>
          <w:sz w:val="32"/>
        </w:rPr>
        <w:t>由本府補助演出經費：補助額度由審查小組依實際需求討論，經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   </w:t>
      </w:r>
      <w:r w:rsidR="00CF2E9C" w:rsidRPr="00E0049E">
        <w:rPr>
          <w:rFonts w:eastAsia="標楷體" w:hint="eastAsia"/>
          <w:color w:val="000000" w:themeColor="text1"/>
          <w:sz w:val="32"/>
        </w:rPr>
        <w:t>確定後酌予補助</w:t>
      </w:r>
      <w:r w:rsidR="00E66769" w:rsidRPr="00E0049E">
        <w:rPr>
          <w:rFonts w:eastAsia="標楷體" w:hint="eastAsia"/>
          <w:color w:val="000000" w:themeColor="text1"/>
          <w:sz w:val="32"/>
        </w:rPr>
        <w:t>，並由本府免費提供場地，提供現有設備及技術支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   </w:t>
      </w:r>
      <w:r w:rsidR="00E66769" w:rsidRPr="00E0049E">
        <w:rPr>
          <w:rFonts w:eastAsia="標楷體" w:hint="eastAsia"/>
          <w:color w:val="000000" w:themeColor="text1"/>
          <w:sz w:val="32"/>
        </w:rPr>
        <w:t>援。</w:t>
      </w:r>
    </w:p>
    <w:p w:rsidR="00E0049E" w:rsidRDefault="00E0049E" w:rsidP="0084179A">
      <w:pPr>
        <w:spacing w:line="0" w:lineRule="atLeast"/>
        <w:ind w:left="1664" w:hangingChars="520" w:hanging="166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eastAsia="標楷體" w:hint="eastAsia"/>
          <w:color w:val="000000" w:themeColor="text1"/>
          <w:sz w:val="32"/>
        </w:rPr>
        <w:t>)</w:t>
      </w:r>
      <w:r w:rsidR="00CF2E9C" w:rsidRPr="00E0049E">
        <w:rPr>
          <w:rFonts w:eastAsia="標楷體" w:hint="eastAsia"/>
          <w:color w:val="000000" w:themeColor="text1"/>
          <w:sz w:val="32"/>
        </w:rPr>
        <w:t>如需執行受益者付費時，其票</w:t>
      </w:r>
      <w:proofErr w:type="gramStart"/>
      <w:r w:rsidR="00CF2E9C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CF2E9C" w:rsidRPr="00E0049E">
        <w:rPr>
          <w:rFonts w:eastAsia="標楷體" w:hint="eastAsia"/>
          <w:color w:val="000000" w:themeColor="text1"/>
          <w:sz w:val="32"/>
        </w:rPr>
        <w:t>一律由送件單位自行負</w:t>
      </w:r>
      <w:r w:rsidR="00426551" w:rsidRPr="00E0049E">
        <w:rPr>
          <w:rFonts w:eastAsia="標楷體" w:hint="eastAsia"/>
          <w:color w:val="000000" w:themeColor="text1"/>
          <w:sz w:val="32"/>
        </w:rPr>
        <w:t>責，票款</w:t>
      </w:r>
      <w:r>
        <w:rPr>
          <w:rFonts w:eastAsia="標楷體" w:hint="eastAsia"/>
          <w:color w:val="000000" w:themeColor="text1"/>
          <w:sz w:val="32"/>
        </w:rPr>
        <w:t xml:space="preserve">          </w:t>
      </w:r>
      <w:proofErr w:type="gramStart"/>
      <w:r w:rsidR="00426551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426551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84179A">
        <w:rPr>
          <w:rFonts w:eastAsia="標楷體" w:hint="eastAsia"/>
          <w:color w:val="000000" w:themeColor="text1"/>
          <w:sz w:val="32"/>
        </w:rPr>
        <w:t>有關單位</w:t>
      </w:r>
      <w:r w:rsidR="0084179A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84179A">
        <w:rPr>
          <w:rFonts w:eastAsia="標楷體" w:hint="eastAsia"/>
          <w:color w:val="000000" w:themeColor="text1"/>
          <w:sz w:val="32"/>
        </w:rPr>
        <w:t>（北港文化中心家湖表演廳則向</w:t>
      </w:r>
      <w:r w:rsidR="00870A19" w:rsidRPr="00E0049E">
        <w:rPr>
          <w:rFonts w:eastAsia="標楷體" w:hint="eastAsia"/>
          <w:color w:val="000000" w:themeColor="text1"/>
          <w:sz w:val="32"/>
        </w:rPr>
        <w:t>雲林縣稅務局</w:t>
      </w:r>
      <w:r w:rsidR="00F24099" w:rsidRPr="00E0049E">
        <w:rPr>
          <w:rFonts w:eastAsia="標楷體" w:hint="eastAsia"/>
          <w:color w:val="000000" w:themeColor="text1"/>
          <w:sz w:val="32"/>
        </w:rPr>
        <w:t>北港分局</w:t>
      </w:r>
      <w:r w:rsidR="00426551" w:rsidRPr="00E0049E">
        <w:rPr>
          <w:rFonts w:eastAsia="標楷體" w:hint="eastAsia"/>
          <w:color w:val="000000" w:themeColor="text1"/>
          <w:sz w:val="32"/>
        </w:rPr>
        <w:t>申請</w:t>
      </w:r>
      <w:r w:rsidR="0084179A">
        <w:rPr>
          <w:rFonts w:eastAsia="標楷體" w:hint="eastAsia"/>
          <w:color w:val="000000" w:themeColor="text1"/>
          <w:sz w:val="32"/>
        </w:rPr>
        <w:t>）。</w:t>
      </w:r>
    </w:p>
    <w:p w:rsidR="00E0049E" w:rsidRPr="00E0049E" w:rsidRDefault="00E0049E" w:rsidP="0084179A">
      <w:pPr>
        <w:spacing w:line="0" w:lineRule="atLeast"/>
        <w:ind w:left="1699" w:hangingChars="531" w:hanging="1699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三</w:t>
      </w:r>
      <w:r>
        <w:rPr>
          <w:rFonts w:eastAsia="標楷體" w:hint="eastAsia"/>
          <w:color w:val="000000" w:themeColor="text1"/>
          <w:sz w:val="32"/>
        </w:rPr>
        <w:t>)</w:t>
      </w:r>
      <w:r w:rsidR="00F07028">
        <w:rPr>
          <w:rFonts w:eastAsia="標楷體" w:hint="eastAsia"/>
          <w:color w:val="000000" w:themeColor="text1"/>
          <w:sz w:val="32"/>
        </w:rPr>
        <w:t>若</w:t>
      </w:r>
      <w:r w:rsidR="00F55696" w:rsidRPr="00E0049E">
        <w:rPr>
          <w:rFonts w:eastAsia="標楷體" w:hint="eastAsia"/>
          <w:color w:val="000000" w:themeColor="text1"/>
          <w:sz w:val="32"/>
        </w:rPr>
        <w:t>進行</w:t>
      </w:r>
      <w:r w:rsidR="00E66769"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="00CF2E9C" w:rsidRPr="00E0049E">
        <w:rPr>
          <w:rFonts w:eastAsia="標楷體" w:hint="eastAsia"/>
          <w:color w:val="000000" w:themeColor="text1"/>
          <w:sz w:val="32"/>
        </w:rPr>
        <w:t>演出</w:t>
      </w:r>
      <w:r w:rsidR="00F55696" w:rsidRPr="00E0049E">
        <w:rPr>
          <w:rFonts w:eastAsia="標楷體" w:hint="eastAsia"/>
          <w:color w:val="000000" w:themeColor="text1"/>
          <w:sz w:val="32"/>
        </w:rPr>
        <w:t>，</w:t>
      </w:r>
      <w:r w:rsidR="0084179A">
        <w:rPr>
          <w:rFonts w:eastAsia="標楷體" w:hint="eastAsia"/>
          <w:color w:val="000000" w:themeColor="text1"/>
          <w:sz w:val="32"/>
        </w:rPr>
        <w:t>至少</w:t>
      </w:r>
      <w:r w:rsidR="00CF2E9C" w:rsidRPr="00E0049E">
        <w:rPr>
          <w:rFonts w:eastAsia="標楷體" w:hint="eastAsia"/>
          <w:color w:val="000000" w:themeColor="text1"/>
          <w:sz w:val="32"/>
        </w:rPr>
        <w:t>需</w:t>
      </w:r>
      <w:r w:rsidR="00F55696" w:rsidRPr="00E0049E">
        <w:rPr>
          <w:rFonts w:eastAsia="標楷體" w:hint="eastAsia"/>
          <w:color w:val="000000" w:themeColor="text1"/>
          <w:sz w:val="32"/>
        </w:rPr>
        <w:t>於活動前</w:t>
      </w:r>
      <w:r w:rsidR="00A54C85" w:rsidRPr="00E0049E">
        <w:rPr>
          <w:rFonts w:eastAsia="標楷體" w:hint="eastAsia"/>
          <w:color w:val="000000" w:themeColor="text1"/>
          <w:sz w:val="32"/>
        </w:rPr>
        <w:t>1</w:t>
      </w:r>
      <w:r w:rsidR="00A54C85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84179A">
        <w:rPr>
          <w:rFonts w:eastAsia="標楷體" w:hint="eastAsia"/>
          <w:color w:val="000000" w:themeColor="text1"/>
          <w:sz w:val="32"/>
        </w:rPr>
        <w:t>例如：</w:t>
      </w:r>
      <w:r w:rsidR="0084179A">
        <w:rPr>
          <w:rFonts w:eastAsia="標楷體" w:hint="eastAsia"/>
          <w:color w:val="000000" w:themeColor="text1"/>
          <w:sz w:val="32"/>
        </w:rPr>
        <w:t>10</w:t>
      </w:r>
      <w:r w:rsidR="0084179A">
        <w:rPr>
          <w:rFonts w:eastAsia="標楷體" w:hint="eastAsia"/>
          <w:color w:val="000000" w:themeColor="text1"/>
          <w:sz w:val="32"/>
        </w:rPr>
        <w:t>月</w:t>
      </w:r>
      <w:r w:rsidR="0084179A">
        <w:rPr>
          <w:rFonts w:eastAsia="標楷體" w:hint="eastAsia"/>
          <w:color w:val="000000" w:themeColor="text1"/>
          <w:sz w:val="32"/>
        </w:rPr>
        <w:t>20</w:t>
      </w:r>
      <w:r w:rsidR="0084179A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84179A">
        <w:rPr>
          <w:rFonts w:eastAsia="標楷體" w:hint="eastAsia"/>
          <w:color w:val="000000" w:themeColor="text1"/>
          <w:sz w:val="32"/>
        </w:rPr>
        <w:t>9</w:t>
      </w:r>
      <w:r w:rsidR="0084179A">
        <w:rPr>
          <w:rFonts w:eastAsia="標楷體" w:hint="eastAsia"/>
          <w:color w:val="000000" w:themeColor="text1"/>
          <w:sz w:val="32"/>
        </w:rPr>
        <w:t>月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CF2E9C" w:rsidRPr="00E0049E">
        <w:rPr>
          <w:rFonts w:eastAsia="標楷體" w:hint="eastAsia"/>
          <w:color w:val="000000" w:themeColor="text1"/>
          <w:sz w:val="32"/>
        </w:rPr>
        <w:t>提供</w:t>
      </w:r>
      <w:r w:rsidR="0084179A">
        <w:rPr>
          <w:rFonts w:eastAsia="標楷體" w:hint="eastAsia"/>
          <w:color w:val="000000" w:themeColor="text1"/>
          <w:sz w:val="32"/>
        </w:rPr>
        <w:t>使用場地的表演廳</w:t>
      </w:r>
      <w:r w:rsidR="00F32610" w:rsidRPr="00E0049E">
        <w:rPr>
          <w:rFonts w:eastAsia="標楷體" w:hint="eastAsia"/>
          <w:color w:val="000000" w:themeColor="text1"/>
          <w:sz w:val="32"/>
        </w:rPr>
        <w:t>技術協調書、</w:t>
      </w:r>
      <w:r w:rsidR="00181E3B" w:rsidRPr="00E0049E">
        <w:rPr>
          <w:rFonts w:eastAsia="標楷體" w:hint="eastAsia"/>
          <w:color w:val="000000" w:themeColor="text1"/>
          <w:sz w:val="32"/>
        </w:rPr>
        <w:t>場地使用切結書、</w:t>
      </w:r>
      <w:r w:rsidR="00C74DF9">
        <w:rPr>
          <w:rFonts w:eastAsia="標楷體" w:hint="eastAsia"/>
          <w:color w:val="000000" w:themeColor="text1"/>
          <w:sz w:val="32"/>
        </w:rPr>
        <w:t>貴賓</w:t>
      </w:r>
      <w:r w:rsidR="00CF2E9C" w:rsidRPr="00E0049E">
        <w:rPr>
          <w:rFonts w:eastAsia="標楷體" w:hint="eastAsia"/>
          <w:color w:val="000000" w:themeColor="text1"/>
          <w:sz w:val="32"/>
        </w:rPr>
        <w:t>入場券</w:t>
      </w:r>
      <w:r w:rsidR="0084179A">
        <w:rPr>
          <w:rFonts w:eastAsia="標楷體" w:hint="eastAsia"/>
          <w:color w:val="000000" w:themeColor="text1"/>
          <w:sz w:val="32"/>
        </w:rPr>
        <w:t>（</w:t>
      </w:r>
      <w:r w:rsidR="00C74DF9"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 w:rsidR="0084179A">
        <w:rPr>
          <w:rFonts w:eastAsia="標楷體" w:hint="eastAsia"/>
          <w:color w:val="000000" w:themeColor="text1"/>
          <w:sz w:val="32"/>
        </w:rPr>
        <w:t>貴賓</w:t>
      </w:r>
      <w:r w:rsidR="00C74DF9">
        <w:rPr>
          <w:rFonts w:eastAsia="標楷體" w:hint="eastAsia"/>
          <w:color w:val="000000" w:themeColor="text1"/>
          <w:sz w:val="32"/>
        </w:rPr>
        <w:t>15</w:t>
      </w:r>
      <w:r w:rsidR="00C74DF9">
        <w:rPr>
          <w:rFonts w:eastAsia="標楷體" w:hint="eastAsia"/>
          <w:color w:val="000000" w:themeColor="text1"/>
          <w:sz w:val="32"/>
        </w:rPr>
        <w:t>張</w:t>
      </w:r>
      <w:r w:rsidR="0084179A">
        <w:rPr>
          <w:rFonts w:eastAsia="標楷體" w:hint="eastAsia"/>
          <w:color w:val="000000" w:themeColor="text1"/>
          <w:sz w:val="32"/>
        </w:rPr>
        <w:t>）</w:t>
      </w:r>
      <w:r w:rsidR="00C74DF9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32610" w:rsidRPr="00E0049E">
        <w:rPr>
          <w:rFonts w:eastAsia="標楷體" w:hint="eastAsia"/>
          <w:color w:val="000000" w:themeColor="text1"/>
          <w:sz w:val="32"/>
        </w:rPr>
        <w:t>以利後續演出事宜。</w:t>
      </w:r>
    </w:p>
    <w:p w:rsidR="00E0049E" w:rsidRDefault="0084179A" w:rsidP="0084179A">
      <w:pPr>
        <w:spacing w:line="0" w:lineRule="atLeast"/>
        <w:ind w:leftChars="118" w:left="1841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</w:t>
      </w:r>
      <w:r w:rsidR="00E0049E">
        <w:rPr>
          <w:rFonts w:eastAsia="標楷體" w:hint="eastAsia"/>
          <w:color w:val="000000" w:themeColor="text1"/>
          <w:sz w:val="32"/>
        </w:rPr>
        <w:t>(</w:t>
      </w:r>
      <w:r w:rsidR="00E0049E">
        <w:rPr>
          <w:rFonts w:eastAsia="標楷體" w:hint="eastAsia"/>
          <w:color w:val="000000" w:themeColor="text1"/>
          <w:sz w:val="32"/>
        </w:rPr>
        <w:t>四</w:t>
      </w:r>
      <w:r w:rsidR="00E0049E">
        <w:rPr>
          <w:rFonts w:eastAsia="標楷體" w:hint="eastAsia"/>
          <w:color w:val="000000" w:themeColor="text1"/>
          <w:sz w:val="32"/>
        </w:rPr>
        <w:t>)</w:t>
      </w:r>
      <w:r w:rsidRPr="0084179A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>若</w:t>
      </w:r>
      <w:r w:rsidRPr="00E0049E">
        <w:rPr>
          <w:rFonts w:eastAsia="標楷體" w:hint="eastAsia"/>
          <w:color w:val="000000" w:themeColor="text1"/>
          <w:sz w:val="32"/>
        </w:rPr>
        <w:t>進行</w:t>
      </w:r>
      <w:r>
        <w:rPr>
          <w:rFonts w:eastAsia="標楷體" w:hint="eastAsia"/>
          <w:b/>
          <w:color w:val="000000" w:themeColor="text1"/>
          <w:sz w:val="32"/>
        </w:rPr>
        <w:t>「索票</w:t>
      </w:r>
      <w:r w:rsidRPr="00E0049E">
        <w:rPr>
          <w:rFonts w:eastAsia="標楷體" w:hint="eastAsia"/>
          <w:b/>
          <w:color w:val="000000" w:themeColor="text1"/>
          <w:sz w:val="32"/>
        </w:rPr>
        <w:t>」</w:t>
      </w:r>
      <w:r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proofErr w:type="gramStart"/>
      <w:r>
        <w:rPr>
          <w:rFonts w:eastAsia="標楷體" w:hint="eastAsia"/>
          <w:color w:val="000000" w:themeColor="text1"/>
          <w:sz w:val="32"/>
        </w:rPr>
        <w:t>（</w:t>
      </w:r>
      <w:proofErr w:type="gramEnd"/>
      <w:r>
        <w:rPr>
          <w:rFonts w:eastAsia="標楷體" w:hint="eastAsia"/>
          <w:color w:val="000000" w:themeColor="text1"/>
          <w:sz w:val="32"/>
        </w:rPr>
        <w:t>例如：</w:t>
      </w:r>
      <w:r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20</w:t>
      </w:r>
      <w:r>
        <w:rPr>
          <w:rFonts w:eastAsia="標楷體" w:hint="eastAsia"/>
          <w:color w:val="000000" w:themeColor="text1"/>
          <w:sz w:val="32"/>
        </w:rPr>
        <w:t>日演出，</w:t>
      </w:r>
      <w:proofErr w:type="gramStart"/>
      <w:r>
        <w:rPr>
          <w:rFonts w:eastAsia="標楷體" w:hint="eastAsia"/>
          <w:color w:val="000000" w:themeColor="text1"/>
          <w:sz w:val="32"/>
        </w:rPr>
        <w:t>最遲需於</w:t>
      </w:r>
      <w:proofErr w:type="gramEnd"/>
      <w:r>
        <w:rPr>
          <w:rFonts w:eastAsia="標楷體" w:hint="eastAsia"/>
          <w:color w:val="000000" w:themeColor="text1"/>
          <w:sz w:val="32"/>
        </w:rPr>
        <w:t>9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日繳交</w:t>
      </w:r>
      <w:proofErr w:type="gramStart"/>
      <w:r>
        <w:rPr>
          <w:rFonts w:eastAsia="標楷體" w:hint="eastAsia"/>
          <w:color w:val="000000" w:themeColor="text1"/>
          <w:sz w:val="32"/>
        </w:rPr>
        <w:t>）</w:t>
      </w:r>
      <w:proofErr w:type="gramEnd"/>
      <w:r w:rsidRPr="00E0049E">
        <w:rPr>
          <w:rFonts w:eastAsia="標楷體" w:hint="eastAsia"/>
          <w:color w:val="000000" w:themeColor="text1"/>
          <w:sz w:val="32"/>
        </w:rPr>
        <w:t>提供</w:t>
      </w:r>
      <w:r>
        <w:rPr>
          <w:rFonts w:eastAsia="標楷體" w:hint="eastAsia"/>
          <w:color w:val="000000" w:themeColor="text1"/>
          <w:sz w:val="32"/>
        </w:rPr>
        <w:t>使用場地的表演廳</w:t>
      </w:r>
      <w:r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>
        <w:rPr>
          <w:rFonts w:eastAsia="標楷體" w:hint="eastAsia"/>
          <w:color w:val="000000" w:themeColor="text1"/>
          <w:sz w:val="32"/>
        </w:rPr>
        <w:t>貴賓</w:t>
      </w:r>
      <w:r w:rsidRPr="00E0049E">
        <w:rPr>
          <w:rFonts w:eastAsia="標楷體" w:hint="eastAsia"/>
          <w:color w:val="000000" w:themeColor="text1"/>
          <w:sz w:val="32"/>
        </w:rPr>
        <w:t>入場券</w:t>
      </w:r>
      <w:r>
        <w:rPr>
          <w:rFonts w:eastAsia="標楷體" w:hint="eastAsia"/>
          <w:color w:val="000000" w:themeColor="text1"/>
          <w:sz w:val="32"/>
        </w:rPr>
        <w:t>（</w:t>
      </w:r>
      <w:r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>
        <w:rPr>
          <w:rFonts w:eastAsia="標楷體" w:hint="eastAsia"/>
          <w:color w:val="000000" w:themeColor="text1"/>
          <w:sz w:val="32"/>
        </w:rPr>
        <w:t>貴賓</w:t>
      </w:r>
      <w:r>
        <w:rPr>
          <w:rFonts w:eastAsia="標楷體" w:hint="eastAsia"/>
          <w:color w:val="000000" w:themeColor="text1"/>
          <w:sz w:val="32"/>
        </w:rPr>
        <w:t>15</w:t>
      </w:r>
      <w:r>
        <w:rPr>
          <w:rFonts w:eastAsia="標楷體" w:hint="eastAsia"/>
          <w:color w:val="000000" w:themeColor="text1"/>
          <w:sz w:val="32"/>
        </w:rPr>
        <w:t>張）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E0049E">
        <w:rPr>
          <w:rFonts w:eastAsia="標楷體" w:hint="eastAsia"/>
          <w:color w:val="000000" w:themeColor="text1"/>
          <w:sz w:val="32"/>
        </w:rPr>
        <w:t>以利後續演出事宜。</w:t>
      </w:r>
      <w:r w:rsidR="004E5113" w:rsidRPr="00E0049E">
        <w:rPr>
          <w:rFonts w:eastAsia="標楷體" w:hint="eastAsia"/>
          <w:color w:val="000000" w:themeColor="text1"/>
          <w:sz w:val="32"/>
        </w:rPr>
        <w:t>並另由表演團隊</w:t>
      </w:r>
      <w:r w:rsidR="00E66769" w:rsidRPr="00E0049E">
        <w:rPr>
          <w:rFonts w:eastAsia="標楷體" w:hint="eastAsia"/>
          <w:color w:val="000000" w:themeColor="text1"/>
          <w:sz w:val="32"/>
        </w:rPr>
        <w:t>發放</w:t>
      </w:r>
      <w:r w:rsidR="004E5113" w:rsidRPr="00E0049E">
        <w:rPr>
          <w:rFonts w:eastAsia="標楷體" w:hint="eastAsia"/>
          <w:color w:val="000000" w:themeColor="text1"/>
          <w:sz w:val="32"/>
        </w:rPr>
        <w:t>剩餘</w:t>
      </w:r>
      <w:r w:rsidR="00B87BC0" w:rsidRPr="00E0049E">
        <w:rPr>
          <w:rFonts w:eastAsia="標楷體" w:hint="eastAsia"/>
          <w:color w:val="000000" w:themeColor="text1"/>
          <w:sz w:val="32"/>
        </w:rPr>
        <w:t>票</w:t>
      </w:r>
      <w:proofErr w:type="gramStart"/>
      <w:r w:rsidR="00B87BC0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E66769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E66769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E66769" w:rsidRPr="00E0049E">
        <w:rPr>
          <w:rFonts w:eastAsia="標楷體" w:hint="eastAsia"/>
          <w:color w:val="000000" w:themeColor="text1"/>
          <w:sz w:val="32"/>
        </w:rPr>
        <w:t>點</w:t>
      </w:r>
      <w:r w:rsidR="00F32610" w:rsidRPr="00E0049E">
        <w:rPr>
          <w:rFonts w:eastAsia="標楷體" w:hint="eastAsia"/>
          <w:color w:val="000000" w:themeColor="text1"/>
          <w:sz w:val="32"/>
        </w:rPr>
        <w:t>，以利後續演出</w:t>
      </w:r>
      <w:r w:rsidR="00E66769" w:rsidRPr="00E0049E">
        <w:rPr>
          <w:rFonts w:eastAsia="標楷體" w:hint="eastAsia"/>
          <w:color w:val="000000" w:themeColor="text1"/>
          <w:sz w:val="32"/>
        </w:rPr>
        <w:t>。</w:t>
      </w:r>
    </w:p>
    <w:p w:rsidR="00E0049E" w:rsidRDefault="00E0049E" w:rsidP="0084179A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32"/>
        </w:rPr>
        <w:t>(五)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="0084179A" w:rsidRPr="00E0049E">
        <w:rPr>
          <w:rFonts w:eastAsia="標楷體" w:hint="eastAsia"/>
          <w:color w:val="000000" w:themeColor="text1"/>
          <w:sz w:val="32"/>
        </w:rPr>
        <w:t>於活動前</w:t>
      </w:r>
      <w:r w:rsidR="0084179A" w:rsidRPr="00E0049E">
        <w:rPr>
          <w:rFonts w:eastAsia="標楷體" w:hint="eastAsia"/>
          <w:color w:val="000000" w:themeColor="text1"/>
          <w:sz w:val="32"/>
        </w:rPr>
        <w:t>1</w:t>
      </w:r>
      <w:r w:rsidR="0084179A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r w:rsidR="004E5113" w:rsidRPr="00E0049E">
        <w:rPr>
          <w:rFonts w:ascii="標楷體" w:eastAsia="標楷體" w:hAnsi="標楷體" w:hint="eastAsia"/>
          <w:color w:val="000000" w:themeColor="text1"/>
          <w:sz w:val="32"/>
        </w:rPr>
        <w:t>提供大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海報</w:t>
      </w:r>
      <w:r w:rsidR="004E5113" w:rsidRPr="00E0049E">
        <w:rPr>
          <w:rFonts w:ascii="標楷體" w:eastAsia="標楷體" w:hAnsi="標楷體" w:hint="eastAsia"/>
          <w:color w:val="000000" w:themeColor="text1"/>
          <w:sz w:val="32"/>
        </w:rPr>
        <w:t>、DM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及節目表</w:t>
      </w:r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至</w:t>
      </w:r>
      <w:proofErr w:type="gramStart"/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縣內索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票</w:t>
      </w:r>
      <w:proofErr w:type="gramEnd"/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點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以利活動宣傳。</w:t>
      </w:r>
    </w:p>
    <w:p w:rsidR="00E0049E" w:rsidRDefault="00E0049E" w:rsidP="0084179A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(六)</w:t>
      </w:r>
      <w:r w:rsidR="00F55696"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="0084179A" w:rsidRPr="00E0049E">
        <w:rPr>
          <w:rFonts w:eastAsia="標楷體" w:hint="eastAsia"/>
          <w:color w:val="000000" w:themeColor="text1"/>
          <w:sz w:val="32"/>
        </w:rPr>
        <w:t>於活動前</w:t>
      </w:r>
      <w:r w:rsidR="0084179A" w:rsidRPr="00E0049E">
        <w:rPr>
          <w:rFonts w:eastAsia="標楷體" w:hint="eastAsia"/>
          <w:color w:val="000000" w:themeColor="text1"/>
          <w:sz w:val="32"/>
        </w:rPr>
        <w:t>1</w:t>
      </w:r>
      <w:r w:rsidR="0084179A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r w:rsidR="00F55696" w:rsidRPr="00426551">
        <w:rPr>
          <w:rFonts w:ascii="標楷體" w:eastAsia="標楷體" w:hAnsi="標楷體" w:hint="eastAsia"/>
          <w:color w:val="000000" w:themeColor="text1"/>
          <w:sz w:val="32"/>
        </w:rPr>
        <w:t>由送件單位自行處理，</w:t>
      </w:r>
      <w:r w:rsidR="00CF2E9C" w:rsidRPr="00426551">
        <w:rPr>
          <w:rFonts w:ascii="標楷體" w:eastAsia="標楷體" w:hAnsi="標楷體" w:hint="eastAsia"/>
          <w:color w:val="000000" w:themeColor="text1"/>
          <w:sz w:val="32"/>
        </w:rPr>
        <w:t>本府協助發佈新聞、張貼海報等宣傳事宜。</w:t>
      </w:r>
    </w:p>
    <w:p w:rsidR="00E0049E" w:rsidRDefault="00E0049E" w:rsidP="00E0049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(七)</w:t>
      </w:r>
      <w:r w:rsidR="00F462D1" w:rsidRPr="00426551">
        <w:rPr>
          <w:rFonts w:ascii="標楷體" w:eastAsia="標楷體" w:hAnsi="標楷體" w:hint="eastAsia"/>
          <w:color w:val="000000" w:themeColor="text1"/>
          <w:sz w:val="32"/>
        </w:rPr>
        <w:t>送件單位應派員維護觀眾之安全，如有任何疏忽，應全權處理，並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:rsidR="00426551" w:rsidRPr="00426551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F462D1" w:rsidRPr="00426551">
        <w:rPr>
          <w:rFonts w:ascii="標楷體" w:eastAsia="標楷體" w:hAnsi="標楷體" w:hint="eastAsia"/>
          <w:color w:val="000000" w:themeColor="text1"/>
          <w:sz w:val="32"/>
        </w:rPr>
        <w:t>負法令相關責任。</w:t>
      </w:r>
    </w:p>
    <w:p w:rsidR="00426551" w:rsidRPr="00E0049E" w:rsidRDefault="00E0049E" w:rsidP="00E0049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(八)</w:t>
      </w:r>
      <w:r w:rsidR="00F462D1" w:rsidRPr="00E0049E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如有代理權糾紛或更改節目引發法律問題概由送件單位完全</w:t>
      </w:r>
      <w:r>
        <w:rPr>
          <w:rFonts w:ascii="標楷體" w:eastAsia="標楷體" w:hAnsi="標楷體" w:hint="eastAsia"/>
          <w:color w:val="000000" w:themeColor="text1"/>
          <w:sz w:val="32"/>
        </w:rPr>
        <w:t>負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責</w:t>
      </w:r>
    </w:p>
    <w:p w:rsidR="00850750" w:rsidRPr="008630AB" w:rsidRDefault="00E0049E" w:rsidP="008630AB">
      <w:pPr>
        <w:spacing w:line="0" w:lineRule="atLeast"/>
        <w:ind w:left="1560" w:hanging="15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     (九)</w:t>
      </w:r>
      <w:r w:rsidR="00A510C3" w:rsidRPr="00E0049E">
        <w:rPr>
          <w:rFonts w:ascii="標楷體" w:eastAsia="標楷體" w:hAnsi="標楷體" w:hint="eastAsia"/>
          <w:color w:val="000000" w:themeColor="text1"/>
          <w:sz w:val="32"/>
        </w:rPr>
        <w:t>於表演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廳演出者，</w:t>
      </w:r>
      <w:r w:rsidR="006335A6" w:rsidRPr="00E0049E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遵守本府文化</w:t>
      </w:r>
      <w:r w:rsidR="008630AB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處表演</w:t>
      </w:r>
      <w:r w:rsidR="00CF2E9C" w:rsidRPr="00E0049E">
        <w:rPr>
          <w:rFonts w:ascii="標楷體" w:eastAsia="標楷體" w:hAnsi="標楷體" w:hint="eastAsia"/>
          <w:color w:val="000000" w:themeColor="text1"/>
          <w:sz w:val="32"/>
        </w:rPr>
        <w:t>廳「舞台使用注意事</w:t>
      </w:r>
      <w:r w:rsidR="00E03E89" w:rsidRPr="00E0049E">
        <w:rPr>
          <w:rFonts w:ascii="標楷體" w:eastAsia="標楷體" w:hAnsi="標楷體" w:hint="eastAsia"/>
          <w:color w:val="000000" w:themeColor="text1"/>
          <w:sz w:val="32"/>
        </w:rPr>
        <w:t>項</w:t>
      </w:r>
      <w:r w:rsidR="00CF2E9C" w:rsidRPr="00E0049E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84179A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如有違反相關規定且屢勸不聽者</w:t>
      </w:r>
      <w:r w:rsidR="0084179A">
        <w:rPr>
          <w:rFonts w:ascii="標楷體" w:eastAsia="標楷體" w:hAnsi="標楷體" w:hint="eastAsia"/>
          <w:color w:val="000000" w:themeColor="text1"/>
          <w:sz w:val="32"/>
        </w:rPr>
        <w:t>，後續將不予借用。</w:t>
      </w:r>
    </w:p>
    <w:p w:rsidR="00CF2E9C" w:rsidRDefault="00E03E89" w:rsidP="00E03E89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E03E89">
        <w:rPr>
          <w:rFonts w:eastAsia="標楷體" w:hint="eastAsia"/>
          <w:color w:val="000000" w:themeColor="text1"/>
          <w:sz w:val="32"/>
        </w:rPr>
        <w:t>合（協）辦：</w:t>
      </w:r>
    </w:p>
    <w:p w:rsidR="00287875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proofErr w:type="gramStart"/>
      <w:r>
        <w:rPr>
          <w:rFonts w:eastAsia="標楷體" w:hint="eastAsia"/>
          <w:color w:val="000000" w:themeColor="text1"/>
          <w:sz w:val="32"/>
        </w:rPr>
        <w:t>一</w:t>
      </w:r>
      <w:proofErr w:type="gramEnd"/>
      <w:r>
        <w:rPr>
          <w:rFonts w:eastAsia="標楷體" w:hint="eastAsia"/>
          <w:color w:val="000000" w:themeColor="text1"/>
          <w:sz w:val="32"/>
        </w:rPr>
        <w:t>)</w:t>
      </w:r>
      <w:r w:rsidR="00E66769" w:rsidRPr="00FB33E0">
        <w:rPr>
          <w:rFonts w:ascii="標楷體" w:eastAsia="標楷體" w:hAnsi="標楷體" w:hint="eastAsia"/>
          <w:color w:val="000000" w:themeColor="text1"/>
          <w:sz w:val="32"/>
        </w:rPr>
        <w:t>於表演廳內演出</w:t>
      </w:r>
      <w:r w:rsidR="00287875">
        <w:rPr>
          <w:rFonts w:ascii="標楷體" w:eastAsia="標楷體" w:hAnsi="標楷體" w:hint="eastAsia"/>
          <w:color w:val="000000" w:themeColor="text1"/>
          <w:sz w:val="32"/>
        </w:rPr>
        <w:t>，售票場次或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免場租，由本府免費提供場地，提供</w:t>
      </w:r>
    </w:p>
    <w:p w:rsidR="00FB33E0" w:rsidRDefault="00287875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現有設備及技術支援。</w:t>
      </w:r>
    </w:p>
    <w:p w:rsidR="00392AD4" w:rsidRDefault="00FB33E0" w:rsidP="00392AD4">
      <w:pPr>
        <w:spacing w:line="0" w:lineRule="atLeast"/>
        <w:ind w:left="1664" w:hangingChars="520" w:hanging="166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eastAsia="標楷體" w:hint="eastAsia"/>
          <w:color w:val="000000" w:themeColor="text1"/>
          <w:sz w:val="32"/>
        </w:rPr>
        <w:t>如需執行受益者付費時，其票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一律由送件單位自行負責，票款</w:t>
      </w:r>
      <w:r w:rsidR="00392AD4">
        <w:rPr>
          <w:rFonts w:eastAsia="標楷體" w:hint="eastAsia"/>
          <w:color w:val="000000" w:themeColor="text1"/>
          <w:sz w:val="32"/>
        </w:rPr>
        <w:t xml:space="preserve">          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392AD4">
        <w:rPr>
          <w:rFonts w:eastAsia="標楷體" w:hint="eastAsia"/>
          <w:color w:val="000000" w:themeColor="text1"/>
          <w:sz w:val="32"/>
        </w:rPr>
        <w:t>有關單位</w:t>
      </w:r>
      <w:r w:rsidR="00392AD4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392AD4">
        <w:rPr>
          <w:rFonts w:eastAsia="標楷體" w:hint="eastAsia"/>
          <w:color w:val="000000" w:themeColor="text1"/>
          <w:sz w:val="32"/>
        </w:rPr>
        <w:t>（北港文化中心家湖表演廳則向</w:t>
      </w:r>
      <w:r w:rsidR="00392AD4" w:rsidRPr="00E0049E">
        <w:rPr>
          <w:rFonts w:eastAsia="標楷體" w:hint="eastAsia"/>
          <w:color w:val="000000" w:themeColor="text1"/>
          <w:sz w:val="32"/>
        </w:rPr>
        <w:t>雲林縣稅務局北港分局申請</w:t>
      </w:r>
      <w:r w:rsidR="00392AD4">
        <w:rPr>
          <w:rFonts w:eastAsia="標楷體" w:hint="eastAsia"/>
          <w:color w:val="000000" w:themeColor="text1"/>
          <w:sz w:val="32"/>
        </w:rPr>
        <w:t>）。</w:t>
      </w:r>
    </w:p>
    <w:p w:rsidR="00392AD4" w:rsidRDefault="00392AD4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 w:rsidRPr="00FB33E0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 xml:space="preserve">     </w:t>
      </w:r>
      <w:r w:rsidR="00FB33E0" w:rsidRPr="00FB33E0">
        <w:rPr>
          <w:rFonts w:eastAsia="標楷體" w:hint="eastAsia"/>
          <w:color w:val="000000" w:themeColor="text1"/>
          <w:sz w:val="32"/>
        </w:rPr>
        <w:t>(</w:t>
      </w:r>
      <w:r w:rsidR="00FB33E0" w:rsidRPr="00FB33E0">
        <w:rPr>
          <w:rFonts w:eastAsia="標楷體" w:hint="eastAsia"/>
          <w:color w:val="000000" w:themeColor="text1"/>
          <w:sz w:val="32"/>
        </w:rPr>
        <w:t>三</w:t>
      </w:r>
      <w:r w:rsidR="00FB33E0" w:rsidRPr="00FB33E0">
        <w:rPr>
          <w:rFonts w:eastAsia="標楷體" w:hint="eastAsia"/>
          <w:color w:val="000000" w:themeColor="text1"/>
          <w:sz w:val="32"/>
        </w:rPr>
        <w:t>)</w:t>
      </w:r>
      <w:r w:rsidRPr="00392AD4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>若</w:t>
      </w:r>
      <w:r w:rsidRPr="00E0049E">
        <w:rPr>
          <w:rFonts w:eastAsia="標楷體" w:hint="eastAsia"/>
          <w:color w:val="000000" w:themeColor="text1"/>
          <w:sz w:val="32"/>
        </w:rPr>
        <w:t>進行</w:t>
      </w:r>
      <w:r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Pr="00E0049E">
        <w:rPr>
          <w:rFonts w:eastAsia="標楷體" w:hint="eastAsia"/>
          <w:color w:val="000000" w:themeColor="text1"/>
          <w:sz w:val="32"/>
        </w:rPr>
        <w:t>演出，</w:t>
      </w:r>
      <w:r>
        <w:rPr>
          <w:rFonts w:eastAsia="標楷體" w:hint="eastAsia"/>
          <w:color w:val="000000" w:themeColor="text1"/>
          <w:sz w:val="32"/>
        </w:rPr>
        <w:t>至少</w:t>
      </w:r>
      <w:r w:rsidRPr="00E0049E">
        <w:rPr>
          <w:rFonts w:eastAsia="標楷體" w:hint="eastAsia"/>
          <w:color w:val="000000" w:themeColor="text1"/>
          <w:sz w:val="32"/>
        </w:rPr>
        <w:t>需於活動前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proofErr w:type="gramStart"/>
      <w:r>
        <w:rPr>
          <w:rFonts w:eastAsia="標楷體" w:hint="eastAsia"/>
          <w:color w:val="000000" w:themeColor="text1"/>
          <w:sz w:val="32"/>
        </w:rPr>
        <w:t>（</w:t>
      </w:r>
      <w:proofErr w:type="gramEnd"/>
      <w:r>
        <w:rPr>
          <w:rFonts w:eastAsia="標楷體" w:hint="eastAsia"/>
          <w:color w:val="000000" w:themeColor="text1"/>
          <w:sz w:val="32"/>
        </w:rPr>
        <w:t>例如：</w:t>
      </w:r>
      <w:r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20</w:t>
      </w:r>
      <w:r>
        <w:rPr>
          <w:rFonts w:eastAsia="標楷體" w:hint="eastAsia"/>
          <w:color w:val="000000" w:themeColor="text1"/>
          <w:sz w:val="32"/>
        </w:rPr>
        <w:t>日演出，</w:t>
      </w:r>
      <w:proofErr w:type="gramStart"/>
      <w:r>
        <w:rPr>
          <w:rFonts w:eastAsia="標楷體" w:hint="eastAsia"/>
          <w:color w:val="000000" w:themeColor="text1"/>
          <w:sz w:val="32"/>
        </w:rPr>
        <w:t>最遲需於</w:t>
      </w:r>
      <w:proofErr w:type="gramEnd"/>
      <w:r>
        <w:rPr>
          <w:rFonts w:eastAsia="標楷體" w:hint="eastAsia"/>
          <w:color w:val="000000" w:themeColor="text1"/>
          <w:sz w:val="32"/>
        </w:rPr>
        <w:t>9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日繳交</w:t>
      </w:r>
      <w:proofErr w:type="gramStart"/>
      <w:r>
        <w:rPr>
          <w:rFonts w:eastAsia="標楷體" w:hint="eastAsia"/>
          <w:color w:val="000000" w:themeColor="text1"/>
          <w:sz w:val="32"/>
        </w:rPr>
        <w:t>）</w:t>
      </w:r>
      <w:proofErr w:type="gramEnd"/>
      <w:r w:rsidRPr="00E0049E">
        <w:rPr>
          <w:rFonts w:eastAsia="標楷體" w:hint="eastAsia"/>
          <w:color w:val="000000" w:themeColor="text1"/>
          <w:sz w:val="32"/>
        </w:rPr>
        <w:t>提供</w:t>
      </w:r>
      <w:r>
        <w:rPr>
          <w:rFonts w:eastAsia="標楷體" w:hint="eastAsia"/>
          <w:color w:val="000000" w:themeColor="text1"/>
          <w:sz w:val="32"/>
        </w:rPr>
        <w:t>使用場地的表演廳</w:t>
      </w:r>
      <w:r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>
        <w:rPr>
          <w:rFonts w:eastAsia="標楷體" w:hint="eastAsia"/>
          <w:color w:val="000000" w:themeColor="text1"/>
          <w:sz w:val="32"/>
        </w:rPr>
        <w:t>貴賓</w:t>
      </w:r>
      <w:r w:rsidRPr="00E0049E">
        <w:rPr>
          <w:rFonts w:eastAsia="標楷體" w:hint="eastAsia"/>
          <w:color w:val="000000" w:themeColor="text1"/>
          <w:sz w:val="32"/>
        </w:rPr>
        <w:t>入場券</w:t>
      </w:r>
      <w:r>
        <w:rPr>
          <w:rFonts w:eastAsia="標楷體" w:hint="eastAsia"/>
          <w:color w:val="000000" w:themeColor="text1"/>
          <w:sz w:val="32"/>
        </w:rPr>
        <w:t>（</w:t>
      </w:r>
      <w:r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>
        <w:rPr>
          <w:rFonts w:eastAsia="標楷體" w:hint="eastAsia"/>
          <w:color w:val="000000" w:themeColor="text1"/>
          <w:sz w:val="32"/>
        </w:rPr>
        <w:t>貴賓</w:t>
      </w:r>
      <w:r>
        <w:rPr>
          <w:rFonts w:eastAsia="標楷體" w:hint="eastAsia"/>
          <w:color w:val="000000" w:themeColor="text1"/>
          <w:sz w:val="32"/>
        </w:rPr>
        <w:t>15</w:t>
      </w:r>
      <w:r>
        <w:rPr>
          <w:rFonts w:eastAsia="標楷體" w:hint="eastAsia"/>
          <w:color w:val="000000" w:themeColor="text1"/>
          <w:sz w:val="32"/>
        </w:rPr>
        <w:t>張）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E0049E">
        <w:rPr>
          <w:rFonts w:eastAsia="標楷體" w:hint="eastAsia"/>
          <w:color w:val="000000" w:themeColor="text1"/>
          <w:sz w:val="32"/>
        </w:rPr>
        <w:t>以利後續演出事宜。</w:t>
      </w:r>
    </w:p>
    <w:p w:rsidR="0056159A" w:rsidRDefault="00FB33E0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r>
        <w:rPr>
          <w:rFonts w:eastAsia="標楷體" w:hint="eastAsia"/>
          <w:color w:val="000000" w:themeColor="text1"/>
          <w:sz w:val="32"/>
        </w:rPr>
        <w:t>四</w:t>
      </w:r>
      <w:r>
        <w:rPr>
          <w:rFonts w:eastAsia="標楷體" w:hint="eastAsia"/>
          <w:color w:val="000000" w:themeColor="text1"/>
          <w:sz w:val="32"/>
        </w:rPr>
        <w:t>)</w:t>
      </w:r>
      <w:r w:rsidR="0056159A" w:rsidRPr="0056159A">
        <w:rPr>
          <w:rFonts w:hint="eastAsia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>
        <w:rPr>
          <w:rFonts w:eastAsia="標楷體" w:hint="eastAsia"/>
          <w:b/>
          <w:color w:val="000000" w:themeColor="text1"/>
          <w:sz w:val="32"/>
        </w:rPr>
        <w:t>「索票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」</w:t>
      </w:r>
      <w:r w:rsidR="00392AD4"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</w:t>
      </w:r>
      <w:r w:rsidR="00392AD4"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>
        <w:rPr>
          <w:rFonts w:eastAsia="標楷體" w:hint="eastAsia"/>
          <w:color w:val="000000" w:themeColor="text1"/>
          <w:sz w:val="32"/>
        </w:rPr>
        <w:t>15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以利後續演出事宜。並另由表演團隊發放剩餘票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點，以利後續演出。</w:t>
      </w:r>
    </w:p>
    <w:p w:rsidR="00392AD4" w:rsidRDefault="0056159A" w:rsidP="00392AD4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B33E0">
        <w:rPr>
          <w:rFonts w:ascii="標楷體" w:eastAsia="標楷體" w:hAnsi="標楷體" w:hint="eastAsia"/>
          <w:color w:val="000000" w:themeColor="text1"/>
          <w:sz w:val="32"/>
        </w:rPr>
        <w:t xml:space="preserve">     (五)</w:t>
      </w:r>
      <w:r w:rsidR="00392AD4" w:rsidRPr="00392AD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="00392AD4" w:rsidRPr="00E0049E">
        <w:rPr>
          <w:rFonts w:eastAsia="標楷體" w:hint="eastAsia"/>
          <w:color w:val="000000" w:themeColor="text1"/>
          <w:sz w:val="32"/>
        </w:rPr>
        <w:t>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提供大海報、DM及節目表至</w:t>
      </w:r>
      <w:proofErr w:type="gramStart"/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縣內索票</w:t>
      </w:r>
      <w:proofErr w:type="gramEnd"/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點以利活動宣傳。</w:t>
      </w:r>
    </w:p>
    <w:p w:rsidR="00392AD4" w:rsidRDefault="00392AD4" w:rsidP="00392AD4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FB33E0">
        <w:rPr>
          <w:rFonts w:ascii="標楷體" w:eastAsia="標楷體" w:hAnsi="標楷體" w:hint="eastAsia"/>
          <w:color w:val="000000" w:themeColor="text1"/>
          <w:sz w:val="32"/>
        </w:rPr>
        <w:t xml:space="preserve"> (六)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Pr="00E0049E">
        <w:rPr>
          <w:rFonts w:eastAsia="標楷體" w:hint="eastAsia"/>
          <w:color w:val="000000" w:themeColor="text1"/>
          <w:sz w:val="32"/>
        </w:rPr>
        <w:t>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由送件單位自行處理，本府協助發佈新聞、張貼海報等宣傳事宜。</w:t>
      </w:r>
    </w:p>
    <w:p w:rsidR="00FB33E0" w:rsidRDefault="00FB33E0" w:rsidP="00392AD4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(七)</w:t>
      </w:r>
      <w:r w:rsidR="00E66769" w:rsidRPr="00FB33E0">
        <w:rPr>
          <w:rFonts w:ascii="標楷體" w:eastAsia="標楷體" w:hAnsi="標楷體" w:hint="eastAsia"/>
          <w:color w:val="000000" w:themeColor="text1"/>
          <w:sz w:val="32"/>
        </w:rPr>
        <w:t>送件單位應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派員維護觀眾之安全，如有任何疏忽，應全權處理，並</w:t>
      </w:r>
    </w:p>
    <w:p w:rsidR="00850750" w:rsidRPr="00FB33E0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負法令相關責任。</w:t>
      </w:r>
    </w:p>
    <w:p w:rsidR="0056159A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(八)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如有代理權糾紛或更改節目引發法律問題概由</w:t>
      </w:r>
      <w:r w:rsidR="00F55696" w:rsidRPr="00FB33E0">
        <w:rPr>
          <w:rFonts w:ascii="標楷體" w:eastAsia="標楷體" w:hAnsi="標楷體" w:hint="eastAsia"/>
          <w:color w:val="000000" w:themeColor="text1"/>
          <w:sz w:val="32"/>
        </w:rPr>
        <w:t>送件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單位完全負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</w:p>
    <w:p w:rsidR="00850750" w:rsidRDefault="0056159A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責。</w:t>
      </w:r>
    </w:p>
    <w:p w:rsidR="007F5F73" w:rsidRPr="00392AD4" w:rsidRDefault="00FB33E0" w:rsidP="00392AD4">
      <w:pPr>
        <w:spacing w:line="0" w:lineRule="atLeast"/>
        <w:ind w:leftChars="413" w:left="1698" w:hangingChars="221" w:hanging="707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(九)</w:t>
      </w:r>
      <w:r w:rsidR="00FC113A" w:rsidRPr="00850750">
        <w:rPr>
          <w:rFonts w:ascii="標楷體" w:eastAsia="標楷體" w:hAnsi="標楷體" w:hint="eastAsia"/>
          <w:color w:val="000000" w:themeColor="text1"/>
          <w:sz w:val="32"/>
        </w:rPr>
        <w:t>於表演廳演出者，</w:t>
      </w:r>
      <w:r w:rsidR="006335A6" w:rsidRPr="00850750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FC113A" w:rsidRPr="00850750">
        <w:rPr>
          <w:rFonts w:ascii="標楷體" w:eastAsia="標楷體" w:hAnsi="標楷體" w:hint="eastAsia"/>
          <w:color w:val="000000" w:themeColor="text1"/>
          <w:sz w:val="32"/>
        </w:rPr>
        <w:t>遵守本府文化處表演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廳「舞台使用注意事項」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，如有違反相關規定且屢勸不聽者，後續將不予借用。</w:t>
      </w:r>
    </w:p>
    <w:p w:rsidR="00CF2E9C" w:rsidRPr="00E03E89" w:rsidRDefault="00E03E89" w:rsidP="00E03E89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三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E03E89">
        <w:rPr>
          <w:rFonts w:ascii="標楷體" w:eastAsia="標楷體" w:hAnsi="標楷體" w:hint="eastAsia"/>
          <w:color w:val="000000" w:themeColor="text1"/>
          <w:sz w:val="32"/>
        </w:rPr>
        <w:t>租借：</w:t>
      </w:r>
    </w:p>
    <w:p w:rsidR="0056159A" w:rsidRDefault="00CF2E9C" w:rsidP="00112487">
      <w:pPr>
        <w:pStyle w:val="a8"/>
        <w:numPr>
          <w:ilvl w:val="0"/>
          <w:numId w:val="4"/>
        </w:numPr>
        <w:spacing w:line="0" w:lineRule="atLeast"/>
        <w:ind w:leftChars="0" w:left="1701" w:hanging="708"/>
        <w:rPr>
          <w:rFonts w:ascii="標楷體" w:eastAsia="標楷體" w:hAnsi="標楷體"/>
          <w:color w:val="000000" w:themeColor="text1"/>
          <w:sz w:val="32"/>
        </w:rPr>
      </w:pPr>
      <w:r w:rsidRPr="00850750">
        <w:rPr>
          <w:rFonts w:ascii="標楷體" w:eastAsia="標楷體" w:hAnsi="標楷體" w:hint="eastAsia"/>
          <w:color w:val="000000" w:themeColor="text1"/>
          <w:sz w:val="32"/>
        </w:rPr>
        <w:t>經核定者</w:t>
      </w:r>
      <w:r w:rsidR="00F55696" w:rsidRPr="00850750">
        <w:rPr>
          <w:rFonts w:ascii="標楷體" w:eastAsia="標楷體" w:hAnsi="標楷體" w:hint="eastAsia"/>
          <w:color w:val="000000" w:themeColor="text1"/>
          <w:sz w:val="32"/>
        </w:rPr>
        <w:t>，於表演</w:t>
      </w:r>
      <w:r w:rsidRPr="00850750">
        <w:rPr>
          <w:rFonts w:ascii="標楷體" w:eastAsia="標楷體" w:hAnsi="標楷體" w:hint="eastAsia"/>
          <w:color w:val="000000" w:themeColor="text1"/>
          <w:sz w:val="32"/>
        </w:rPr>
        <w:t>廳演出時，</w:t>
      </w:r>
      <w:r w:rsidR="0054620F" w:rsidRPr="00850750">
        <w:rPr>
          <w:rFonts w:ascii="標楷體" w:eastAsia="標楷體" w:hAnsi="標楷體" w:hint="eastAsia"/>
          <w:color w:val="000000" w:themeColor="text1"/>
          <w:sz w:val="32"/>
        </w:rPr>
        <w:t>請向表演科</w:t>
      </w:r>
      <w:r w:rsidRPr="00850750">
        <w:rPr>
          <w:rFonts w:ascii="標楷體" w:eastAsia="標楷體" w:hAnsi="標楷體" w:hint="eastAsia"/>
          <w:color w:val="000000" w:themeColor="text1"/>
          <w:sz w:val="32"/>
        </w:rPr>
        <w:t>辦理借用場地手續，並</w:t>
      </w:r>
      <w:r w:rsidR="00441E48" w:rsidRPr="00850750">
        <w:rPr>
          <w:rFonts w:ascii="標楷體" w:eastAsia="標楷體" w:hAnsi="標楷體" w:hint="eastAsia"/>
          <w:color w:val="000000" w:themeColor="text1"/>
          <w:sz w:val="32"/>
        </w:rPr>
        <w:t>於活動演出前</w:t>
      </w:r>
      <w:r w:rsidRPr="00850750">
        <w:rPr>
          <w:rFonts w:ascii="標楷體" w:eastAsia="標楷體" w:hAnsi="標楷體" w:hint="eastAsia"/>
          <w:color w:val="000000" w:themeColor="text1"/>
          <w:sz w:val="32"/>
        </w:rPr>
        <w:t>繳清場租，本府提供現有設備及技術支援。</w:t>
      </w:r>
      <w:r w:rsidR="0054620F" w:rsidRPr="00850750">
        <w:rPr>
          <w:rFonts w:ascii="標楷體" w:eastAsia="標楷體" w:hAnsi="標楷體" w:hint="eastAsia"/>
          <w:color w:val="000000" w:themeColor="text1"/>
          <w:sz w:val="32"/>
        </w:rPr>
        <w:t>（請於演出前</w:t>
      </w:r>
      <w:r w:rsidR="00A510C3" w:rsidRPr="00850750">
        <w:rPr>
          <w:rFonts w:ascii="標楷體" w:eastAsia="標楷體" w:hAnsi="標楷體" w:hint="eastAsia"/>
          <w:color w:val="000000" w:themeColor="text1"/>
          <w:sz w:val="32"/>
        </w:rPr>
        <w:t>洽文化</w:t>
      </w:r>
      <w:r w:rsidR="00A0530B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A510C3" w:rsidRPr="00850750">
        <w:rPr>
          <w:rFonts w:ascii="標楷體" w:eastAsia="標楷體" w:hAnsi="標楷體" w:hint="eastAsia"/>
          <w:color w:val="000000" w:themeColor="text1"/>
          <w:sz w:val="32"/>
        </w:rPr>
        <w:t>處圖書資訊科</w:t>
      </w:r>
      <w:r w:rsidRPr="00850750">
        <w:rPr>
          <w:rFonts w:ascii="標楷體" w:eastAsia="標楷體" w:hAnsi="標楷體" w:hint="eastAsia"/>
          <w:color w:val="000000" w:themeColor="text1"/>
          <w:sz w:val="32"/>
        </w:rPr>
        <w:t>繳交場地費</w:t>
      </w:r>
      <w:r w:rsidR="00CE15F2">
        <w:rPr>
          <w:rFonts w:ascii="標楷體" w:eastAsia="標楷體" w:hAnsi="標楷體" w:hint="eastAsia"/>
          <w:color w:val="000000" w:themeColor="text1"/>
          <w:sz w:val="32"/>
        </w:rPr>
        <w:t>，未完成手續，場地不予借用</w:t>
      </w:r>
      <w:r w:rsidRPr="00850750">
        <w:rPr>
          <w:rFonts w:ascii="標楷體" w:eastAsia="標楷體" w:hAnsi="標楷體" w:hint="eastAsia"/>
          <w:color w:val="000000" w:themeColor="text1"/>
          <w:sz w:val="32"/>
        </w:rPr>
        <w:t>）。</w:t>
      </w:r>
    </w:p>
    <w:p w:rsidR="00E03E89" w:rsidRPr="00392AD4" w:rsidRDefault="0056159A" w:rsidP="00392AD4">
      <w:pPr>
        <w:spacing w:line="0" w:lineRule="atLeast"/>
        <w:ind w:left="1664" w:hangingChars="520" w:hanging="166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</w:t>
      </w:r>
      <w:r w:rsidRPr="0056159A">
        <w:rPr>
          <w:rFonts w:ascii="標楷體" w:eastAsia="標楷體" w:hAnsi="標楷體" w:hint="eastAsia"/>
          <w:color w:val="000000" w:themeColor="text1"/>
          <w:sz w:val="32"/>
        </w:rPr>
        <w:t>(二)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eastAsia="標楷體" w:hint="eastAsia"/>
          <w:color w:val="000000" w:themeColor="text1"/>
          <w:sz w:val="32"/>
        </w:rPr>
        <w:t>如需執行受益者付費時，其票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一律由送件單位自行負責，票款</w:t>
      </w:r>
      <w:r w:rsidR="00392AD4">
        <w:rPr>
          <w:rFonts w:eastAsia="標楷體" w:hint="eastAsia"/>
          <w:color w:val="000000" w:themeColor="text1"/>
          <w:sz w:val="32"/>
        </w:rPr>
        <w:t xml:space="preserve">          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392AD4">
        <w:rPr>
          <w:rFonts w:eastAsia="標楷體" w:hint="eastAsia"/>
          <w:color w:val="000000" w:themeColor="text1"/>
          <w:sz w:val="32"/>
        </w:rPr>
        <w:t>有關單位</w:t>
      </w:r>
      <w:r w:rsidR="00392AD4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CE15F2">
        <w:rPr>
          <w:rFonts w:eastAsia="標楷體" w:hint="eastAsia"/>
          <w:color w:val="000000" w:themeColor="text1"/>
          <w:sz w:val="32"/>
        </w:rPr>
        <w:t>（</w:t>
      </w:r>
      <w:r w:rsidR="00392AD4">
        <w:rPr>
          <w:rFonts w:eastAsia="標楷體" w:hint="eastAsia"/>
          <w:color w:val="000000" w:themeColor="text1"/>
          <w:sz w:val="32"/>
        </w:rPr>
        <w:t>北港文化中心家湖表演廳則向</w:t>
      </w:r>
      <w:r w:rsidR="00392AD4" w:rsidRPr="00E0049E">
        <w:rPr>
          <w:rFonts w:eastAsia="標楷體" w:hint="eastAsia"/>
          <w:color w:val="000000" w:themeColor="text1"/>
          <w:sz w:val="32"/>
        </w:rPr>
        <w:t>雲林縣稅務局北港分局申請</w:t>
      </w:r>
      <w:r w:rsidR="00392AD4">
        <w:rPr>
          <w:rFonts w:eastAsia="標楷體" w:hint="eastAsia"/>
          <w:color w:val="000000" w:themeColor="text1"/>
          <w:sz w:val="32"/>
        </w:rPr>
        <w:t>）</w:t>
      </w:r>
      <w:r w:rsidR="00441E48" w:rsidRPr="0056159A">
        <w:rPr>
          <w:rFonts w:eastAsia="標楷體" w:hint="eastAsia"/>
          <w:color w:val="000000" w:themeColor="text1"/>
          <w:sz w:val="32"/>
        </w:rPr>
        <w:t>。</w:t>
      </w:r>
    </w:p>
    <w:p w:rsidR="00E03E89" w:rsidRPr="00064827" w:rsidRDefault="00064827" w:rsidP="00392AD4">
      <w:pPr>
        <w:spacing w:line="0" w:lineRule="atLeast"/>
        <w:ind w:left="1699" w:hangingChars="531" w:hanging="1699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三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="00392AD4" w:rsidRPr="00E0049E">
        <w:rPr>
          <w:rFonts w:eastAsia="標楷體" w:hint="eastAsia"/>
          <w:color w:val="000000" w:themeColor="text1"/>
          <w:sz w:val="32"/>
        </w:rPr>
        <w:t>演出，</w:t>
      </w:r>
      <w:r w:rsidR="00392AD4">
        <w:rPr>
          <w:rFonts w:eastAsia="標楷體" w:hint="eastAsia"/>
          <w:color w:val="000000" w:themeColor="text1"/>
          <w:sz w:val="32"/>
        </w:rPr>
        <w:t>至少</w:t>
      </w:r>
      <w:r w:rsidR="00392AD4" w:rsidRPr="00E0049E">
        <w:rPr>
          <w:rFonts w:eastAsia="標楷體" w:hint="eastAsia"/>
          <w:color w:val="000000" w:themeColor="text1"/>
          <w:sz w:val="32"/>
        </w:rPr>
        <w:t>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</w:t>
      </w:r>
      <w:r w:rsidR="00392AD4" w:rsidRPr="00E0049E">
        <w:rPr>
          <w:rFonts w:eastAsia="標楷體" w:hint="eastAsia"/>
          <w:color w:val="000000" w:themeColor="text1"/>
          <w:sz w:val="32"/>
        </w:rPr>
        <w:lastRenderedPageBreak/>
        <w:t>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</w:t>
      </w:r>
      <w:r w:rsidR="00392AD4"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>
        <w:rPr>
          <w:rFonts w:eastAsia="標楷體" w:hint="eastAsia"/>
          <w:color w:val="000000" w:themeColor="text1"/>
          <w:sz w:val="32"/>
        </w:rPr>
        <w:t>15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</w:t>
      </w:r>
      <w:r w:rsidR="0068461E" w:rsidRPr="00064827">
        <w:rPr>
          <w:rFonts w:eastAsia="標楷體" w:hint="eastAsia"/>
          <w:color w:val="000000" w:themeColor="text1"/>
          <w:sz w:val="32"/>
        </w:rPr>
        <w:t>。</w:t>
      </w:r>
    </w:p>
    <w:p w:rsidR="00392AD4" w:rsidRDefault="00064827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四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>
        <w:rPr>
          <w:rFonts w:eastAsia="標楷體" w:hint="eastAsia"/>
          <w:b/>
          <w:color w:val="000000" w:themeColor="text1"/>
          <w:sz w:val="32"/>
        </w:rPr>
        <w:t>「索票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」</w:t>
      </w:r>
      <w:r w:rsidR="00392AD4"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</w:t>
      </w:r>
      <w:r w:rsidR="00392AD4" w:rsidRPr="00C74DF9">
        <w:rPr>
          <w:rFonts w:eastAsia="標楷體" w:hint="eastAsia"/>
          <w:color w:val="000000" w:themeColor="text1"/>
          <w:sz w:val="32"/>
        </w:rPr>
        <w:t>北港文化中心家湖表演廳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>
        <w:rPr>
          <w:rFonts w:eastAsia="標楷體" w:hint="eastAsia"/>
          <w:color w:val="000000" w:themeColor="text1"/>
          <w:sz w:val="32"/>
        </w:rPr>
        <w:t>15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以利後續演出事宜。並另由表演團隊發放剩餘票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點，以利後續演出。</w:t>
      </w:r>
    </w:p>
    <w:p w:rsidR="00392AD4" w:rsidRDefault="00392AD4" w:rsidP="00392AD4">
      <w:pPr>
        <w:spacing w:line="0" w:lineRule="atLeast"/>
        <w:ind w:leftChars="97" w:left="1791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AA1788">
        <w:rPr>
          <w:rFonts w:ascii="標楷體" w:eastAsia="標楷體" w:hAnsi="標楷體" w:hint="eastAsia"/>
          <w:color w:val="000000" w:themeColor="text1"/>
          <w:sz w:val="32"/>
        </w:rPr>
        <w:t>(五)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Pr="00E0049E">
        <w:rPr>
          <w:rFonts w:eastAsia="標楷體" w:hint="eastAsia"/>
          <w:color w:val="000000" w:themeColor="text1"/>
          <w:sz w:val="32"/>
        </w:rPr>
        <w:t>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提供大海報、DM及節目表至</w:t>
      </w:r>
      <w:proofErr w:type="gramStart"/>
      <w:r w:rsidRPr="00E0049E">
        <w:rPr>
          <w:rFonts w:ascii="標楷體" w:eastAsia="標楷體" w:hAnsi="標楷體" w:hint="eastAsia"/>
          <w:color w:val="000000" w:themeColor="text1"/>
          <w:sz w:val="32"/>
        </w:rPr>
        <w:t>縣內索票</w:t>
      </w:r>
      <w:proofErr w:type="gramEnd"/>
      <w:r w:rsidRPr="00E0049E">
        <w:rPr>
          <w:rFonts w:ascii="標楷體" w:eastAsia="標楷體" w:hAnsi="標楷體" w:hint="eastAsia"/>
          <w:color w:val="000000" w:themeColor="text1"/>
          <w:sz w:val="32"/>
        </w:rPr>
        <w:t>點以利活動宣傳。</w:t>
      </w:r>
    </w:p>
    <w:p w:rsidR="00392AD4" w:rsidRDefault="00AA1788" w:rsidP="00392AD4">
      <w:pPr>
        <w:spacing w:line="0" w:lineRule="atLeast"/>
        <w:ind w:left="1805" w:hangingChars="564" w:hanging="180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(六)</w:t>
      </w:r>
      <w:r w:rsidR="00392AD4"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="00392AD4" w:rsidRPr="00E0049E">
        <w:rPr>
          <w:rFonts w:eastAsia="標楷體" w:hint="eastAsia"/>
          <w:color w:val="000000" w:themeColor="text1"/>
          <w:sz w:val="32"/>
        </w:rPr>
        <w:t>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r w:rsidR="00392AD4" w:rsidRPr="00426551">
        <w:rPr>
          <w:rFonts w:ascii="標楷體" w:eastAsia="標楷體" w:hAnsi="標楷體" w:hint="eastAsia"/>
          <w:color w:val="000000" w:themeColor="text1"/>
          <w:sz w:val="32"/>
        </w:rPr>
        <w:t>由送件單位自行處理，本府協助發佈新聞、張貼海報等宣傳事宜。</w:t>
      </w:r>
    </w:p>
    <w:p w:rsidR="00AA1788" w:rsidRDefault="00AA1788" w:rsidP="00392AD4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(七)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送件單位應派員維護觀眾之安全，如有任何疏忽，應全權處理，</w:t>
      </w:r>
    </w:p>
    <w:p w:rsidR="007F5F73" w:rsidRP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並負法令相關責任。</w:t>
      </w:r>
    </w:p>
    <w:p w:rsid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(八)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如有代理權糾紛或更改節目引發法律問題概由送件單位完全負</w:t>
      </w:r>
    </w:p>
    <w:p w:rsidR="007F5F73" w:rsidRP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責。</w:t>
      </w:r>
    </w:p>
    <w:p w:rsidR="00F62345" w:rsidRPr="00AA1788" w:rsidRDefault="00AA1788" w:rsidP="00472A9A">
      <w:pPr>
        <w:spacing w:line="0" w:lineRule="atLeast"/>
        <w:ind w:left="1701" w:hanging="170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(九)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於表演廳演出者，</w:t>
      </w:r>
      <w:r w:rsidR="006335A6" w:rsidRPr="00AA1788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遵守本府文化</w:t>
      </w:r>
      <w:r w:rsidR="00472A9A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處表演廳「舞台使用注意事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項」，如有違反相關規定且屢勸不聽者，後續將不予借用。</w:t>
      </w:r>
      <w:r w:rsidR="007F5F73" w:rsidRPr="00AA1788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:rsidR="00CF2E9C" w:rsidRPr="00F97347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 w:rsidRPr="00F97347">
        <w:rPr>
          <w:rFonts w:ascii="標楷體" w:eastAsia="標楷體" w:hAnsi="標楷體" w:hint="eastAsia"/>
          <w:b/>
          <w:color w:val="000000" w:themeColor="text1"/>
          <w:sz w:val="32"/>
        </w:rPr>
        <w:t>肆</w:t>
      </w:r>
      <w:r w:rsidR="009442C7" w:rsidRPr="00F97347">
        <w:rPr>
          <w:rFonts w:ascii="標楷體" w:eastAsia="標楷體" w:hAnsi="標楷體" w:hint="eastAsia"/>
          <w:b/>
          <w:color w:val="000000" w:themeColor="text1"/>
          <w:sz w:val="32"/>
        </w:rPr>
        <w:t>、審查</w:t>
      </w:r>
      <w:r w:rsidR="00AD4C91">
        <w:rPr>
          <w:rFonts w:ascii="標楷體" w:eastAsia="標楷體" w:hAnsi="標楷體" w:hint="eastAsia"/>
          <w:b/>
          <w:color w:val="000000" w:themeColor="text1"/>
          <w:sz w:val="32"/>
        </w:rPr>
        <w:t>程序</w:t>
      </w:r>
      <w:r w:rsidR="00CF2E9C" w:rsidRPr="00F97347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</w:p>
    <w:p w:rsidR="00603696" w:rsidRPr="00523366" w:rsidRDefault="006B577F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left="426" w:firstLine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由本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聘請審查委員審查，申請案件經審查通過後，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由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協調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各類</w:t>
      </w:r>
    </w:p>
    <w:p w:rsidR="006B577F" w:rsidRPr="00523366" w:rsidRDefault="006B577F" w:rsidP="003C0CB2">
      <w:pPr>
        <w:pStyle w:val="a8"/>
        <w:tabs>
          <w:tab w:val="left" w:pos="1134"/>
        </w:tabs>
        <w:spacing w:line="0" w:lineRule="atLeast"/>
        <w:ind w:leftChars="0" w:left="113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節目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檔期（</w:t>
      </w:r>
      <w:r w:rsidR="00603696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B77D6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603696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雲林縣政府傑出演藝團隊、本縣國藝會年度獎助專案團隊者，優先排定檔期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603696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通過審查但無法安排檔期者列為候補節目，本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依其類別與評審分數高低安排候補順序。</w:t>
      </w:r>
    </w:p>
    <w:p w:rsidR="006B577F" w:rsidRPr="00F97347" w:rsidRDefault="006B577F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left="426" w:firstLine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7347">
        <w:rPr>
          <w:rFonts w:ascii="標楷體" w:eastAsia="標楷體" w:hAnsi="標楷體" w:hint="eastAsia"/>
          <w:color w:val="000000" w:themeColor="text1"/>
          <w:sz w:val="32"/>
          <w:szCs w:val="32"/>
        </w:rPr>
        <w:t>審查標準</w:t>
      </w:r>
    </w:p>
    <w:p w:rsidR="006B577F" w:rsidRPr="00570DDB" w:rsidRDefault="00CF2E9C" w:rsidP="00112487">
      <w:pPr>
        <w:pStyle w:val="a8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E03E89">
        <w:rPr>
          <w:rFonts w:ascii="標楷體" w:eastAsia="標楷體" w:hAnsi="標楷體" w:hint="eastAsia"/>
          <w:color w:val="000000" w:themeColor="text1"/>
          <w:sz w:val="32"/>
        </w:rPr>
        <w:t>活動性質應為表演藝術，並依主題編創表演內容。</w:t>
      </w:r>
    </w:p>
    <w:p w:rsidR="000E41CE" w:rsidRPr="00F97347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(二)</w:t>
      </w:r>
      <w:r w:rsidR="006335A6" w:rsidRPr="00F97347">
        <w:rPr>
          <w:rFonts w:ascii="標楷體" w:eastAsia="標楷體" w:hAnsi="標楷體" w:hint="eastAsia"/>
          <w:color w:val="000000" w:themeColor="text1"/>
          <w:sz w:val="32"/>
        </w:rPr>
        <w:t>舉辦活動之效益、規模與</w:t>
      </w:r>
      <w:r w:rsidR="00CF2E9C" w:rsidRPr="00F97347">
        <w:rPr>
          <w:rFonts w:ascii="標楷體" w:eastAsia="標楷體" w:hAnsi="標楷體" w:hint="eastAsia"/>
          <w:color w:val="000000" w:themeColor="text1"/>
          <w:sz w:val="32"/>
        </w:rPr>
        <w:t>參與人數。</w:t>
      </w:r>
    </w:p>
    <w:p w:rsidR="000E41CE" w:rsidRPr="00FE7F0F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(三)</w:t>
      </w:r>
      <w:r w:rsidR="00CF2E9C" w:rsidRPr="00FE7F0F">
        <w:rPr>
          <w:rFonts w:ascii="標楷體" w:eastAsia="標楷體" w:hAnsi="標楷體" w:hint="eastAsia"/>
          <w:color w:val="000000" w:themeColor="text1"/>
          <w:sz w:val="32"/>
        </w:rPr>
        <w:t>長期持續專業經營者。</w:t>
      </w:r>
    </w:p>
    <w:p w:rsidR="00CF2E9C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(四)</w:t>
      </w:r>
      <w:r w:rsidR="00CF2E9C" w:rsidRPr="00FE7F0F">
        <w:rPr>
          <w:rFonts w:ascii="標楷體" w:eastAsia="標楷體" w:hAnsi="標楷體" w:hint="eastAsia"/>
          <w:color w:val="000000" w:themeColor="text1"/>
          <w:sz w:val="32"/>
        </w:rPr>
        <w:t>計畫之完備程度及可行性。</w:t>
      </w:r>
    </w:p>
    <w:p w:rsidR="009442C7" w:rsidRPr="00CC707A" w:rsidRDefault="009442C7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hanging="54"/>
        <w:rPr>
          <w:rFonts w:ascii="標楷體" w:eastAsia="標楷體" w:hAnsi="標楷體"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有下列情形之</w:t>
      </w:r>
      <w:proofErr w:type="gramStart"/>
      <w:r w:rsidRPr="00CC707A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CC707A">
        <w:rPr>
          <w:rFonts w:ascii="標楷體" w:eastAsia="標楷體" w:hAnsi="標楷體" w:hint="eastAsia"/>
          <w:color w:val="000000" w:themeColor="text1"/>
          <w:sz w:val="32"/>
        </w:rPr>
        <w:t>者不予審查：</w:t>
      </w:r>
    </w:p>
    <w:p w:rsidR="00FE7F0F" w:rsidRPr="00FE7F0F" w:rsidRDefault="00E03E89" w:rsidP="00E03E89">
      <w:pPr>
        <w:pStyle w:val="a8"/>
        <w:spacing w:line="0" w:lineRule="atLeast"/>
        <w:ind w:leftChars="0" w:left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(一)</w:t>
      </w:r>
      <w:r w:rsidR="009442C7" w:rsidRPr="00FE7F0F">
        <w:rPr>
          <w:rFonts w:ascii="標楷體" w:eastAsia="標楷體" w:hAnsi="標楷體" w:hint="eastAsia"/>
          <w:sz w:val="32"/>
          <w:szCs w:val="32"/>
        </w:rPr>
        <w:t>兩年內曾受本府補助而辦理績效不彰或違反本府規定者。</w:t>
      </w:r>
    </w:p>
    <w:p w:rsidR="00FE7F0F" w:rsidRPr="00FE7F0F" w:rsidRDefault="00E03E89" w:rsidP="00E03E89">
      <w:pPr>
        <w:pStyle w:val="a8"/>
        <w:spacing w:line="0" w:lineRule="atLeast"/>
        <w:ind w:leftChars="0" w:left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9442C7" w:rsidRPr="00FE7F0F">
        <w:rPr>
          <w:rFonts w:ascii="標楷體" w:eastAsia="標楷體" w:hAnsi="標楷體" w:hint="eastAsia"/>
          <w:sz w:val="32"/>
          <w:szCs w:val="32"/>
        </w:rPr>
        <w:t>未依規定日期提出申請、資料不全或資格不符者。</w:t>
      </w:r>
    </w:p>
    <w:p w:rsid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E89">
        <w:rPr>
          <w:rFonts w:ascii="標楷體" w:eastAsia="標楷體" w:hAnsi="標楷體" w:hint="eastAsia"/>
          <w:sz w:val="32"/>
          <w:szCs w:val="32"/>
        </w:rPr>
        <w:t>(三)</w:t>
      </w:r>
      <w:r w:rsidR="00CC707A" w:rsidRPr="00E03E89">
        <w:rPr>
          <w:rFonts w:ascii="標楷體" w:eastAsia="標楷體" w:hAnsi="標楷體" w:hint="eastAsia"/>
          <w:sz w:val="32"/>
          <w:szCs w:val="32"/>
        </w:rPr>
        <w:t>上年度接受本府邀請、合辦、協辦及租借之團體或個人，未依本</w:t>
      </w:r>
    </w:p>
    <w:p w:rsidR="00FE7F0F" w:rsidRP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CC707A" w:rsidRPr="00E03E89">
        <w:rPr>
          <w:rFonts w:ascii="標楷體" w:eastAsia="標楷體" w:hAnsi="標楷體" w:hint="eastAsia"/>
          <w:sz w:val="32"/>
          <w:szCs w:val="32"/>
        </w:rPr>
        <w:t>須知第参</w:t>
      </w:r>
      <w:r w:rsidR="009442C7" w:rsidRPr="00E03E89">
        <w:rPr>
          <w:rFonts w:ascii="標楷體" w:eastAsia="標楷體" w:hAnsi="標楷體" w:hint="eastAsia"/>
          <w:sz w:val="32"/>
          <w:szCs w:val="32"/>
        </w:rPr>
        <w:t>點「各項辦理方式」確實執行，且經本府函文告誡者。</w:t>
      </w:r>
    </w:p>
    <w:p w:rsidR="009442C7" w:rsidRP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(四)</w:t>
      </w:r>
      <w:r w:rsidR="009442C7" w:rsidRPr="00E03E89">
        <w:rPr>
          <w:rFonts w:ascii="標楷體" w:eastAsia="標楷體" w:hAnsi="標楷體" w:hint="eastAsia"/>
          <w:sz w:val="32"/>
          <w:szCs w:val="32"/>
        </w:rPr>
        <w:t>計畫書與文化藝術活動不相關者。</w:t>
      </w:r>
    </w:p>
    <w:p w:rsidR="00570DDB" w:rsidRDefault="009442C7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hanging="54"/>
        <w:rPr>
          <w:rFonts w:ascii="標楷體" w:eastAsia="標楷體" w:hAnsi="標楷體"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審查結果：於審查會結束後</w:t>
      </w:r>
      <w:r w:rsidR="00A95FE4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CC707A">
        <w:rPr>
          <w:rFonts w:ascii="標楷體" w:eastAsia="標楷體" w:hAnsi="標楷體" w:hint="eastAsia"/>
          <w:color w:val="000000" w:themeColor="text1"/>
          <w:sz w:val="32"/>
        </w:rPr>
        <w:t>0日內函覆各送件者。</w:t>
      </w:r>
    </w:p>
    <w:p w:rsidR="00570DDB" w:rsidRPr="00523366" w:rsidRDefault="002E5F9C" w:rsidP="002E5F9C">
      <w:pPr>
        <w:tabs>
          <w:tab w:val="left" w:pos="1134"/>
        </w:tabs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t>伍、凡經本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</w:rPr>
        <w:t>審核通過且已簽約之演藝活動，除下列原因外，不得取消演出。</w:t>
      </w:r>
    </w:p>
    <w:p w:rsidR="002E5F9C" w:rsidRPr="00523366" w:rsidRDefault="002E5F9C" w:rsidP="00112487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t>不可抗力原因，如天災、人禍、戰爭、國喪、群眾事件、主要演員死亡、重病等。</w:t>
      </w:r>
    </w:p>
    <w:p w:rsidR="002E5F9C" w:rsidRPr="00523366" w:rsidRDefault="002E5F9C" w:rsidP="00112487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lastRenderedPageBreak/>
        <w:t>異動節目內容或另議檔期經本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</w:rPr>
        <w:t>同意者。</w:t>
      </w:r>
    </w:p>
    <w:p w:rsidR="00466914" w:rsidRPr="00D757C4" w:rsidRDefault="00570DDB" w:rsidP="009442C7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陸</w:t>
      </w:r>
      <w:r w:rsidR="009442C7" w:rsidRPr="00D757C4">
        <w:rPr>
          <w:rFonts w:ascii="標楷體" w:eastAsia="標楷體" w:hAnsi="標楷體" w:hint="eastAsia"/>
          <w:b/>
          <w:color w:val="000000" w:themeColor="text1"/>
          <w:sz w:val="32"/>
        </w:rPr>
        <w:t>、</w:t>
      </w:r>
      <w:r w:rsidR="00466914" w:rsidRPr="00D757C4">
        <w:rPr>
          <w:rFonts w:ascii="標楷體" w:eastAsia="標楷體" w:hAnsi="標楷體" w:hint="eastAsia"/>
          <w:b/>
          <w:color w:val="000000" w:themeColor="text1"/>
          <w:sz w:val="32"/>
        </w:rPr>
        <w:t>審查後相關流程</w:t>
      </w:r>
      <w:r w:rsidR="009442C7" w:rsidRPr="00D757C4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</w:p>
    <w:p w:rsidR="00466914" w:rsidRPr="00CC707A" w:rsidRDefault="009442C7" w:rsidP="00D02A9F">
      <w:pPr>
        <w:spacing w:line="0" w:lineRule="atLeast"/>
        <w:ind w:leftChars="590" w:left="1416" w:firstLine="1"/>
        <w:rPr>
          <w:rFonts w:ascii="標楷體" w:eastAsia="標楷體" w:hAnsi="標楷體"/>
          <w:b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獲本府評定為邀請、合辦、協辦者，應於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宣傳印刷</w:t>
      </w:r>
      <w:r w:rsidRPr="00CC707A">
        <w:rPr>
          <w:rFonts w:ascii="標楷體" w:eastAsia="標楷體" w:hAnsi="標楷體" w:hint="eastAsia"/>
          <w:color w:val="000000" w:themeColor="text1"/>
          <w:sz w:val="32"/>
        </w:rPr>
        <w:t>(包括宣傳單、海報、節目單)刊印</w:t>
      </w:r>
      <w:r w:rsidRPr="00CC707A">
        <w:rPr>
          <w:rFonts w:ascii="標楷體" w:eastAsia="標楷體" w:hAnsi="標楷體" w:hint="eastAsia"/>
          <w:b/>
          <w:color w:val="000000" w:themeColor="text1"/>
          <w:sz w:val="32"/>
        </w:rPr>
        <w:t>「雲林縣政府主辦」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及</w:t>
      </w:r>
      <w:r w:rsidRPr="00CC707A">
        <w:rPr>
          <w:rFonts w:ascii="標楷體" w:eastAsia="標楷體" w:hAnsi="標楷體" w:hint="eastAsia"/>
          <w:b/>
          <w:color w:val="000000" w:themeColor="text1"/>
          <w:sz w:val="32"/>
        </w:rPr>
        <w:t>「廣告」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字樣。受本府補助者，於活動結束後</w:t>
      </w:r>
      <w:r w:rsidR="00A95FE4">
        <w:rPr>
          <w:rFonts w:ascii="標楷體" w:eastAsia="標楷體" w:hAnsi="標楷體" w:hint="eastAsia"/>
          <w:color w:val="000000" w:themeColor="text1"/>
          <w:sz w:val="32"/>
        </w:rPr>
        <w:t>30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日內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將成果報告書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，以正式公文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函送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本府文化</w:t>
      </w:r>
      <w:r w:rsidR="00472A9A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處，</w:t>
      </w:r>
      <w:r w:rsidR="00F36AA1">
        <w:rPr>
          <w:rFonts w:ascii="標楷體" w:eastAsia="標楷體" w:hAnsi="標楷體" w:hint="eastAsia"/>
          <w:color w:val="000000" w:themeColor="text1"/>
          <w:sz w:val="32"/>
        </w:rPr>
        <w:t>以利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辦理核銷</w:t>
      </w:r>
      <w:r w:rsidR="00F36AA1">
        <w:rPr>
          <w:rFonts w:ascii="標楷體" w:eastAsia="標楷體" w:hAnsi="標楷體" w:hint="eastAsia"/>
          <w:color w:val="000000" w:themeColor="text1"/>
          <w:sz w:val="32"/>
        </w:rPr>
        <w:t>作業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F2E9C" w:rsidRPr="00D757C4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陸</w:t>
      </w:r>
      <w:r w:rsidR="00CF2E9C" w:rsidRPr="00D757C4">
        <w:rPr>
          <w:rFonts w:ascii="標楷體" w:eastAsia="標楷體" w:hAnsi="標楷體" w:hint="eastAsia"/>
          <w:b/>
          <w:color w:val="000000" w:themeColor="text1"/>
          <w:sz w:val="32"/>
        </w:rPr>
        <w:t>、考核與評鑑：</w:t>
      </w:r>
    </w:p>
    <w:p w:rsid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一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經本府核定之案件，必須依計畫內容及本須知所訂分項辦理方式確實</w:t>
      </w:r>
    </w:p>
    <w:p w:rsidR="00CC707A" w:rsidRP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執行，作為日後審核核定之依據。</w:t>
      </w:r>
    </w:p>
    <w:p w:rsid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二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經核定之補助案，若計畫變更或因故無法履行補助條件者，應即函報</w:t>
      </w:r>
    </w:p>
    <w:p w:rsidR="00CF2E9C" w:rsidRP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本府核備，本府保有撤銷補助資格之權力。</w:t>
      </w:r>
    </w:p>
    <w:p w:rsidR="004D6F79" w:rsidRPr="00D757C4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柒</w:t>
      </w:r>
      <w:proofErr w:type="gramEnd"/>
      <w:r w:rsidR="00CF2E9C" w:rsidRPr="00D757C4">
        <w:rPr>
          <w:rFonts w:ascii="標楷體" w:eastAsia="標楷體" w:hAnsi="標楷體" w:hint="eastAsia"/>
          <w:b/>
          <w:color w:val="000000" w:themeColor="text1"/>
          <w:sz w:val="32"/>
        </w:rPr>
        <w:t>、本須知奉核定後實施，修正時亦同。</w:t>
      </w:r>
    </w:p>
    <w:p w:rsidR="000E41CE" w:rsidRPr="00E03E89" w:rsidRDefault="000E41CE" w:rsidP="00E03E89">
      <w:pPr>
        <w:spacing w:line="0" w:lineRule="atLeast"/>
        <w:rPr>
          <w:rFonts w:ascii="標楷體" w:eastAsia="標楷體"/>
          <w:sz w:val="32"/>
          <w:szCs w:val="32"/>
          <w:u w:val="single"/>
        </w:rPr>
      </w:pPr>
      <w:r w:rsidRPr="00E03E89">
        <w:rPr>
          <w:rFonts w:ascii="標楷體" w:eastAsia="標楷體" w:hint="eastAsia"/>
          <w:b/>
          <w:sz w:val="32"/>
          <w:szCs w:val="32"/>
          <w:u w:val="single"/>
        </w:rPr>
        <w:t>應備資料注意事項：</w:t>
      </w:r>
    </w:p>
    <w:p w:rsidR="00E03E89" w:rsidRPr="00E03E89" w:rsidRDefault="000E41CE" w:rsidP="00112487">
      <w:pPr>
        <w:pStyle w:val="a8"/>
        <w:numPr>
          <w:ilvl w:val="0"/>
          <w:numId w:val="8"/>
        </w:numPr>
        <w:spacing w:line="0" w:lineRule="atLeast"/>
        <w:ind w:leftChars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sz w:val="32"/>
          <w:szCs w:val="32"/>
        </w:rPr>
        <w:t>上述文字資料，請以</w:t>
      </w:r>
      <w:r w:rsidRPr="00E03E89">
        <w:rPr>
          <w:rFonts w:eastAsia="標楷體" w:hint="eastAsia"/>
          <w:sz w:val="32"/>
          <w:szCs w:val="32"/>
        </w:rPr>
        <w:t>A4</w:t>
      </w:r>
      <w:r w:rsidRPr="00E03E89">
        <w:rPr>
          <w:rFonts w:eastAsia="標楷體" w:hint="eastAsia"/>
          <w:sz w:val="32"/>
          <w:szCs w:val="32"/>
        </w:rPr>
        <w:t>紙張直式橫書、由左而右繕打或書寫整齊</w:t>
      </w:r>
      <w:r w:rsidRPr="00E03E89">
        <w:rPr>
          <w:rFonts w:eastAsia="標楷體" w:hint="eastAsia"/>
          <w:b/>
          <w:sz w:val="32"/>
          <w:szCs w:val="32"/>
        </w:rPr>
        <w:t>一</w:t>
      </w:r>
    </w:p>
    <w:p w:rsidR="00E03E89" w:rsidRPr="00E03E89" w:rsidRDefault="00E03E89" w:rsidP="00E03E89">
      <w:pPr>
        <w:pStyle w:val="a8"/>
        <w:spacing w:line="0" w:lineRule="atLeast"/>
        <w:ind w:leftChars="0" w:left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 xml:space="preserve">      </w:t>
      </w:r>
      <w:r w:rsidR="000E41CE" w:rsidRPr="00E03E89">
        <w:rPr>
          <w:rFonts w:eastAsia="標楷體" w:hint="eastAsia"/>
          <w:b/>
          <w:sz w:val="32"/>
          <w:szCs w:val="32"/>
        </w:rPr>
        <w:t>式</w:t>
      </w:r>
      <w:r w:rsidR="004D6F79" w:rsidRPr="004D6F79">
        <w:rPr>
          <w:rFonts w:eastAsia="標楷體" w:hint="eastAsia"/>
          <w:b/>
          <w:sz w:val="32"/>
          <w:szCs w:val="32"/>
        </w:rPr>
        <w:t>六</w:t>
      </w:r>
      <w:r w:rsidR="000E41CE" w:rsidRPr="00E03E89">
        <w:rPr>
          <w:rFonts w:eastAsia="標楷體" w:hint="eastAsia"/>
          <w:b/>
          <w:sz w:val="32"/>
          <w:szCs w:val="32"/>
        </w:rPr>
        <w:t>份</w:t>
      </w:r>
      <w:r w:rsidR="000E41CE" w:rsidRPr="00E03E89">
        <w:rPr>
          <w:rFonts w:eastAsia="標楷體" w:hint="eastAsia"/>
          <w:sz w:val="32"/>
          <w:szCs w:val="32"/>
        </w:rPr>
        <w:t>並需檢附</w:t>
      </w:r>
      <w:r w:rsidR="000E41CE" w:rsidRPr="00E03E89">
        <w:rPr>
          <w:rFonts w:eastAsia="標楷體" w:hint="eastAsia"/>
          <w:b/>
          <w:sz w:val="32"/>
          <w:szCs w:val="32"/>
        </w:rPr>
        <w:t>申請者立案證明或身份證正反面影本、經費概算表、演</w:t>
      </w:r>
    </w:p>
    <w:p w:rsidR="000E41CE" w:rsidRPr="00E03E89" w:rsidRDefault="00E03E89" w:rsidP="00E03E89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 xml:space="preserve">      </w:t>
      </w:r>
      <w:r w:rsidR="000E41CE" w:rsidRPr="00E03E89">
        <w:rPr>
          <w:rFonts w:eastAsia="標楷體" w:hint="eastAsia"/>
          <w:b/>
          <w:sz w:val="32"/>
          <w:szCs w:val="32"/>
        </w:rPr>
        <w:t>出同意書</w:t>
      </w:r>
      <w:r w:rsidR="000E41CE" w:rsidRPr="00E03E89">
        <w:rPr>
          <w:rFonts w:eastAsia="標楷體"/>
          <w:b/>
          <w:sz w:val="32"/>
          <w:szCs w:val="32"/>
        </w:rPr>
        <w:t>…</w:t>
      </w:r>
      <w:r w:rsidR="000E41CE" w:rsidRPr="00E03E89">
        <w:rPr>
          <w:rFonts w:eastAsia="標楷體" w:hint="eastAsia"/>
          <w:b/>
          <w:sz w:val="32"/>
          <w:szCs w:val="32"/>
        </w:rPr>
        <w:t>等，</w:t>
      </w:r>
      <w:r w:rsidR="000E41CE" w:rsidRPr="00E03E89">
        <w:rPr>
          <w:rFonts w:eastAsia="標楷體" w:hint="eastAsia"/>
          <w:sz w:val="32"/>
          <w:szCs w:val="32"/>
        </w:rPr>
        <w:t>外語部分請翻譯為中文，不符者不予受理。</w:t>
      </w:r>
    </w:p>
    <w:p w:rsidR="00E03E89" w:rsidRPr="001D2064" w:rsidRDefault="000E41CE" w:rsidP="00112487">
      <w:pPr>
        <w:pStyle w:val="a8"/>
        <w:numPr>
          <w:ilvl w:val="0"/>
          <w:numId w:val="8"/>
        </w:numPr>
        <w:spacing w:line="0" w:lineRule="atLeast"/>
        <w:ind w:leftChars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>有聲資料【雷射唱片（</w:t>
      </w:r>
      <w:r w:rsidRPr="00E03E89">
        <w:rPr>
          <w:rFonts w:eastAsia="標楷體" w:hint="eastAsia"/>
          <w:b/>
          <w:sz w:val="32"/>
          <w:szCs w:val="32"/>
        </w:rPr>
        <w:t>CD</w:t>
      </w:r>
      <w:r w:rsidRPr="00E03E89">
        <w:rPr>
          <w:rFonts w:eastAsia="標楷體" w:hint="eastAsia"/>
          <w:b/>
          <w:sz w:val="32"/>
          <w:szCs w:val="32"/>
        </w:rPr>
        <w:t>）、雷射影碟（</w:t>
      </w:r>
      <w:r w:rsidRPr="00E03E89">
        <w:rPr>
          <w:rFonts w:eastAsia="標楷體" w:hint="eastAsia"/>
          <w:b/>
          <w:sz w:val="32"/>
          <w:szCs w:val="32"/>
        </w:rPr>
        <w:t>VCD</w:t>
      </w:r>
      <w:r w:rsidRPr="00E03E89">
        <w:rPr>
          <w:rFonts w:eastAsia="標楷體" w:hint="eastAsia"/>
          <w:b/>
          <w:sz w:val="32"/>
          <w:szCs w:val="32"/>
        </w:rPr>
        <w:t>、</w:t>
      </w:r>
      <w:r w:rsidRPr="00E03E89">
        <w:rPr>
          <w:rFonts w:eastAsia="標楷體" w:hint="eastAsia"/>
          <w:b/>
          <w:sz w:val="32"/>
          <w:szCs w:val="32"/>
        </w:rPr>
        <w:t>DVD</w:t>
      </w:r>
      <w:r w:rsidRPr="00E03E89">
        <w:rPr>
          <w:rFonts w:eastAsia="標楷體" w:hint="eastAsia"/>
          <w:b/>
          <w:sz w:val="32"/>
          <w:szCs w:val="32"/>
        </w:rPr>
        <w:t>）及錄音帶】</w:t>
      </w:r>
      <w:r w:rsidR="00E03E89" w:rsidRPr="001D2064">
        <w:rPr>
          <w:rFonts w:eastAsia="標楷體" w:hint="eastAsia"/>
          <w:b/>
          <w:sz w:val="32"/>
          <w:szCs w:val="32"/>
        </w:rPr>
        <w:t>一</w:t>
      </w:r>
    </w:p>
    <w:p w:rsidR="000E41CE" w:rsidRPr="001D2064" w:rsidRDefault="00E03E89" w:rsidP="00E03E89">
      <w:pPr>
        <w:pStyle w:val="a8"/>
        <w:spacing w:line="0" w:lineRule="atLeast"/>
        <w:ind w:leftChars="0" w:left="1035"/>
        <w:rPr>
          <w:rFonts w:eastAsia="標楷體"/>
          <w:sz w:val="32"/>
          <w:szCs w:val="32"/>
        </w:rPr>
      </w:pPr>
      <w:r w:rsidRPr="001D2064">
        <w:rPr>
          <w:rFonts w:eastAsia="標楷體" w:hint="eastAsia"/>
          <w:b/>
          <w:sz w:val="32"/>
          <w:szCs w:val="32"/>
        </w:rPr>
        <w:t>份</w:t>
      </w:r>
      <w:r w:rsidR="000E41CE" w:rsidRPr="001D2064">
        <w:rPr>
          <w:rFonts w:eastAsia="標楷體" w:hint="eastAsia"/>
          <w:b/>
          <w:sz w:val="32"/>
          <w:szCs w:val="32"/>
        </w:rPr>
        <w:t>。</w:t>
      </w:r>
    </w:p>
    <w:p w:rsidR="000E41CE" w:rsidRPr="00E03E89" w:rsidRDefault="001D2064" w:rsidP="00E03E89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E03E89" w:rsidRPr="00E03E89">
        <w:rPr>
          <w:rFonts w:eastAsia="標楷體" w:hint="eastAsia"/>
          <w:sz w:val="32"/>
          <w:szCs w:val="32"/>
        </w:rPr>
        <w:t xml:space="preserve">  (</w:t>
      </w:r>
      <w:r w:rsidR="00E03E89" w:rsidRPr="00E03E89">
        <w:rPr>
          <w:rFonts w:eastAsia="標楷體" w:hint="eastAsia"/>
          <w:sz w:val="32"/>
          <w:szCs w:val="32"/>
        </w:rPr>
        <w:t>一</w:t>
      </w:r>
      <w:r w:rsidR="00E03E89" w:rsidRPr="00E03E89">
        <w:rPr>
          <w:rFonts w:eastAsia="標楷體" w:hint="eastAsia"/>
          <w:sz w:val="32"/>
          <w:szCs w:val="32"/>
        </w:rPr>
        <w:t>)</w:t>
      </w:r>
      <w:r w:rsidR="00AD6181" w:rsidRPr="00E03E89">
        <w:rPr>
          <w:rFonts w:eastAsia="標楷體" w:hint="eastAsia"/>
          <w:sz w:val="32"/>
          <w:szCs w:val="32"/>
        </w:rPr>
        <w:t>如提送</w:t>
      </w:r>
      <w:r w:rsidR="00AD6181" w:rsidRPr="00E03E89">
        <w:rPr>
          <w:rFonts w:eastAsia="標楷體" w:hint="eastAsia"/>
          <w:sz w:val="32"/>
          <w:szCs w:val="32"/>
        </w:rPr>
        <w:t>CD</w:t>
      </w:r>
      <w:r w:rsidR="000E41CE" w:rsidRPr="00E03E89">
        <w:rPr>
          <w:rFonts w:eastAsia="標楷體" w:hint="eastAsia"/>
          <w:sz w:val="32"/>
          <w:szCs w:val="32"/>
        </w:rPr>
        <w:t>及錄音帶，應保證所送資料為送審之演出團體所演出。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="00AD6181" w:rsidRPr="005106C8">
        <w:rPr>
          <w:rFonts w:eastAsia="標楷體" w:hint="eastAsia"/>
          <w:sz w:val="32"/>
          <w:szCs w:val="32"/>
        </w:rPr>
        <w:t>請</w:t>
      </w:r>
      <w:r w:rsidR="000E41CE" w:rsidRPr="005106C8">
        <w:rPr>
          <w:rFonts w:eastAsia="標楷體" w:hint="eastAsia"/>
          <w:sz w:val="32"/>
          <w:szCs w:val="32"/>
        </w:rPr>
        <w:t>註明該有聲資料之演出內容、錄音時間及地點，並調整至欲播放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0E41CE" w:rsidRPr="005106C8">
        <w:rPr>
          <w:rFonts w:eastAsia="標楷體" w:hint="eastAsia"/>
          <w:sz w:val="32"/>
          <w:szCs w:val="32"/>
        </w:rPr>
        <w:t>處。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)</w:t>
      </w:r>
      <w:r w:rsidR="000E41CE" w:rsidRPr="005106C8">
        <w:rPr>
          <w:rFonts w:eastAsia="標楷體" w:hint="eastAsia"/>
          <w:sz w:val="32"/>
          <w:szCs w:val="32"/>
        </w:rPr>
        <w:t>音樂節目如有新創作品請備作曲者介紹並備譜或作品視聽資料。</w:t>
      </w:r>
    </w:p>
    <w:p w:rsidR="001D2064" w:rsidRDefault="001D2064" w:rsidP="001D2064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Pr="001D2064">
        <w:rPr>
          <w:rFonts w:eastAsia="標楷體" w:hint="eastAsia"/>
          <w:sz w:val="32"/>
          <w:szCs w:val="32"/>
        </w:rPr>
        <w:t>三</w:t>
      </w:r>
      <w:r w:rsidRPr="001D2064">
        <w:rPr>
          <w:rFonts w:ascii="新細明體" w:hAnsi="新細明體" w:hint="eastAsia"/>
          <w:sz w:val="32"/>
          <w:szCs w:val="32"/>
        </w:rPr>
        <w:t>、</w:t>
      </w:r>
      <w:r w:rsidR="000E41CE" w:rsidRPr="001D2064">
        <w:rPr>
          <w:rFonts w:eastAsia="標楷體" w:hint="eastAsia"/>
          <w:sz w:val="32"/>
          <w:szCs w:val="32"/>
        </w:rPr>
        <w:t>申請者應事先徵得演出者及其他權利人全體之同意並負全</w:t>
      </w:r>
      <w:r w:rsidR="007A4949" w:rsidRPr="001D2064">
        <w:rPr>
          <w:rFonts w:eastAsia="標楷體" w:hint="eastAsia"/>
          <w:sz w:val="32"/>
          <w:szCs w:val="32"/>
        </w:rPr>
        <w:t>責，本處</w:t>
      </w:r>
      <w:r w:rsidR="000E41CE" w:rsidRPr="001D2064">
        <w:rPr>
          <w:rFonts w:eastAsia="標楷體" w:hint="eastAsia"/>
          <w:sz w:val="32"/>
          <w:szCs w:val="32"/>
        </w:rPr>
        <w:t>並得</w:t>
      </w:r>
    </w:p>
    <w:p w:rsidR="001D2064" w:rsidRDefault="001D2064" w:rsidP="001D2064">
      <w:pPr>
        <w:spacing w:line="0" w:lineRule="atLeast"/>
        <w:ind w:firstLineChars="88" w:firstLine="28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0E41CE" w:rsidRPr="005106C8">
        <w:rPr>
          <w:rFonts w:eastAsia="標楷體" w:hint="eastAsia"/>
          <w:sz w:val="32"/>
          <w:szCs w:val="32"/>
        </w:rPr>
        <w:t>要求申請者提供演出單位之同意書或往來書函。</w:t>
      </w:r>
    </w:p>
    <w:p w:rsidR="001D2064" w:rsidRDefault="001D2064" w:rsidP="001D2064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四</w:t>
      </w:r>
      <w:r>
        <w:rPr>
          <w:rFonts w:ascii="新細明體" w:hAnsi="新細明體" w:hint="eastAsia"/>
          <w:sz w:val="32"/>
          <w:szCs w:val="32"/>
        </w:rPr>
        <w:t>、</w:t>
      </w:r>
      <w:r w:rsidR="000E41CE" w:rsidRPr="005106C8">
        <w:rPr>
          <w:rFonts w:eastAsia="標楷體" w:hint="eastAsia"/>
          <w:sz w:val="32"/>
          <w:szCs w:val="32"/>
        </w:rPr>
        <w:t>為使審查委員能充份了解送審節目之內容及藝術水準，申請單位應備齊</w:t>
      </w:r>
    </w:p>
    <w:p w:rsidR="001D2064" w:rsidRDefault="001D2064" w:rsidP="001D2064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0E41CE" w:rsidRPr="005106C8">
        <w:rPr>
          <w:rFonts w:eastAsia="標楷體" w:hint="eastAsia"/>
          <w:sz w:val="32"/>
          <w:szCs w:val="32"/>
        </w:rPr>
        <w:t>所有相關資料，若審查委員認為依所送之資料難以評定該節目之藝術水</w:t>
      </w:r>
    </w:p>
    <w:p w:rsidR="000E41CE" w:rsidRPr="00AD6181" w:rsidRDefault="001D2064" w:rsidP="001D2064">
      <w:pPr>
        <w:pStyle w:val="a8"/>
        <w:spacing w:line="0" w:lineRule="atLeas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0E41CE" w:rsidRPr="005106C8">
        <w:rPr>
          <w:rFonts w:eastAsia="標楷體" w:hint="eastAsia"/>
          <w:sz w:val="32"/>
          <w:szCs w:val="32"/>
        </w:rPr>
        <w:t>準時，得建議申請者補齊所缺之資料後再議。</w:t>
      </w:r>
      <w:r w:rsidR="000E41CE" w:rsidRPr="005106C8">
        <w:rPr>
          <w:rFonts w:eastAsia="標楷體" w:hint="eastAsia"/>
          <w:sz w:val="32"/>
          <w:szCs w:val="32"/>
        </w:rPr>
        <w:t xml:space="preserve"> </w:t>
      </w:r>
      <w:r w:rsidR="000E41CE" w:rsidRPr="000E41CE">
        <w:rPr>
          <w:rFonts w:hint="eastAsia"/>
        </w:rPr>
        <w:t xml:space="preserve">        </w:t>
      </w:r>
    </w:p>
    <w:p w:rsidR="000E41CE" w:rsidRDefault="000E41CE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AD6181" w:rsidRDefault="00AD6181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AD6181" w:rsidRDefault="00AD6181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AD6181" w:rsidRDefault="00AD6181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AD6181" w:rsidRDefault="00AD6181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392AD4" w:rsidRDefault="00392AD4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3116"/>
        <w:gridCol w:w="844"/>
        <w:gridCol w:w="40"/>
        <w:gridCol w:w="833"/>
        <w:gridCol w:w="19"/>
        <w:gridCol w:w="1219"/>
        <w:gridCol w:w="2827"/>
      </w:tblGrid>
      <w:tr w:rsidR="00CF2E9C" w:rsidRPr="00456E62" w:rsidTr="00773ED6"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FA3" w:rsidRPr="00592FA3" w:rsidRDefault="00592FA3" w:rsidP="00592FA3">
            <w:pPr>
              <w:spacing w:line="0" w:lineRule="atLeast"/>
              <w:jc w:val="center"/>
              <w:rPr>
                <w:rFonts w:ascii="標楷體" w:eastAsia="標楷體" w:hAnsi="標楷體"/>
                <w:b/>
                <w:caps/>
                <w:sz w:val="36"/>
                <w:szCs w:val="36"/>
              </w:rPr>
            </w:pP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lastRenderedPageBreak/>
              <w:t>雲林縣政府文化</w:t>
            </w:r>
            <w:r w:rsidR="008630AB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觀光</w:t>
            </w: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處北港文化</w:t>
            </w:r>
            <w:proofErr w:type="gramStart"/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中心家湖表演</w:t>
            </w:r>
            <w:proofErr w:type="gramEnd"/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廳</w:t>
            </w:r>
          </w:p>
          <w:p w:rsidR="00CF2E9C" w:rsidRPr="00592FA3" w:rsidRDefault="00592FA3" w:rsidP="00592FA3">
            <w:pPr>
              <w:spacing w:line="0" w:lineRule="atLeast"/>
              <w:jc w:val="center"/>
              <w:rPr>
                <w:rFonts w:ascii="標楷體" w:eastAsia="標楷體" w:hAnsi="標楷體"/>
                <w:b/>
                <w:caps/>
                <w:sz w:val="36"/>
                <w:szCs w:val="36"/>
              </w:rPr>
            </w:pP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補助團體或個人申請演出</w:t>
            </w:r>
            <w:r w:rsidR="00CF2E9C"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申請表</w:t>
            </w:r>
          </w:p>
          <w:p w:rsidR="00DD2DB5" w:rsidRPr="00DD2DB5" w:rsidRDefault="00DD2DB5" w:rsidP="00DD2DB5">
            <w:pPr>
              <w:wordWrap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送件編號：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由收件單位填寫)</w:t>
            </w: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Pr="00456E62" w:rsidRDefault="00806B56" w:rsidP="00CF2E9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aps/>
              </w:rPr>
              <w:t>申請</w:t>
            </w:r>
            <w:r w:rsidRPr="00456E62">
              <w:rPr>
                <w:rFonts w:ascii="標楷體" w:eastAsia="標楷體" w:hAnsi="標楷體" w:hint="eastAsia"/>
                <w:caps/>
              </w:rPr>
              <w:t>單位</w:t>
            </w:r>
          </w:p>
        </w:tc>
        <w:tc>
          <w:tcPr>
            <w:tcW w:w="8898" w:type="dxa"/>
            <w:gridSpan w:val="7"/>
          </w:tcPr>
          <w:p w:rsidR="00806B56" w:rsidRPr="00456E62" w:rsidRDefault="00806B56" w:rsidP="00D84BF0">
            <w:pPr>
              <w:rPr>
                <w:rFonts w:ascii="標楷體" w:eastAsia="標楷體" w:hAnsi="標楷體"/>
              </w:rPr>
            </w:pPr>
          </w:p>
        </w:tc>
      </w:tr>
      <w:tr w:rsidR="00FA0531" w:rsidRPr="00456E62" w:rsidTr="00FA0531">
        <w:trPr>
          <w:cantSplit/>
        </w:trPr>
        <w:tc>
          <w:tcPr>
            <w:tcW w:w="1790" w:type="dxa"/>
          </w:tcPr>
          <w:p w:rsidR="00FA0531" w:rsidRDefault="00FA0531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節目名稱</w:t>
            </w:r>
          </w:p>
        </w:tc>
        <w:tc>
          <w:tcPr>
            <w:tcW w:w="4833" w:type="dxa"/>
            <w:gridSpan w:val="4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  <w:r w:rsidRPr="008630AB">
              <w:rPr>
                <w:rFonts w:ascii="標楷體" w:eastAsia="標楷體" w:hAnsi="標楷體" w:hint="eastAsia"/>
              </w:rPr>
              <w:t>節目長度</w:t>
            </w:r>
          </w:p>
        </w:tc>
        <w:tc>
          <w:tcPr>
            <w:tcW w:w="2827" w:type="dxa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Pr="00456E62" w:rsidRDefault="00806B5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節目類別</w:t>
            </w:r>
          </w:p>
        </w:tc>
        <w:tc>
          <w:tcPr>
            <w:tcW w:w="8898" w:type="dxa"/>
            <w:gridSpan w:val="7"/>
          </w:tcPr>
          <w:p w:rsidR="00806B56" w:rsidRPr="00456E62" w:rsidRDefault="00806B5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□音樂    □舞蹈     □戲劇      □其他</w:t>
            </w: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Default="00806B5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演出人數</w:t>
            </w:r>
          </w:p>
        </w:tc>
        <w:tc>
          <w:tcPr>
            <w:tcW w:w="8898" w:type="dxa"/>
            <w:gridSpan w:val="7"/>
          </w:tcPr>
          <w:p w:rsidR="00773ED6" w:rsidRPr="00773ED6" w:rsidRDefault="00773ED6" w:rsidP="00CF2E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□表演人員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人</w:t>
            </w:r>
            <w:r>
              <w:rPr>
                <w:rFonts w:ascii="標楷體" w:eastAsia="標楷體" w:hAnsi="標楷體" w:hint="eastAsia"/>
              </w:rPr>
              <w:t xml:space="preserve">   □工作人員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人</w:t>
            </w: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Pr="0058797D" w:rsidRDefault="0058797D" w:rsidP="00697C65">
            <w:pPr>
              <w:rPr>
                <w:rFonts w:ascii="標楷體" w:eastAsia="標楷體" w:hAnsi="標楷體"/>
                <w:kern w:val="0"/>
              </w:rPr>
            </w:pPr>
            <w:r w:rsidRPr="00570DDB">
              <w:rPr>
                <w:rFonts w:ascii="標楷體" w:eastAsia="標楷體" w:hAnsi="標楷體" w:hint="eastAsia"/>
                <w:spacing w:val="120"/>
                <w:kern w:val="0"/>
                <w:fitText w:val="1680" w:id="1502873601"/>
              </w:rPr>
              <w:t>立案字</w:t>
            </w:r>
            <w:r w:rsidRPr="00570DDB">
              <w:rPr>
                <w:rFonts w:ascii="標楷體" w:eastAsia="標楷體" w:hAnsi="標楷體" w:hint="eastAsia"/>
                <w:kern w:val="0"/>
                <w:fitText w:val="1680" w:id="1502873601"/>
              </w:rPr>
              <w:t>號</w:t>
            </w:r>
          </w:p>
        </w:tc>
        <w:tc>
          <w:tcPr>
            <w:tcW w:w="8898" w:type="dxa"/>
            <w:gridSpan w:val="7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Default="0058797D" w:rsidP="00697C65">
            <w:pPr>
              <w:rPr>
                <w:rFonts w:ascii="標楷體" w:eastAsia="標楷體" w:hAnsi="標楷體"/>
                <w:caps/>
                <w:kern w:val="0"/>
              </w:rPr>
            </w:pPr>
            <w:r w:rsidRPr="00570DDB">
              <w:rPr>
                <w:rFonts w:ascii="標楷體" w:eastAsia="標楷體" w:hAnsi="標楷體" w:hint="eastAsia"/>
                <w:caps/>
                <w:spacing w:val="60"/>
                <w:kern w:val="0"/>
                <w:fitText w:val="1680" w:id="1502873602"/>
              </w:rPr>
              <w:t>身分證字</w:t>
            </w:r>
            <w:r w:rsidRPr="00570DDB">
              <w:rPr>
                <w:rFonts w:ascii="標楷體" w:eastAsia="標楷體" w:hAnsi="標楷體" w:hint="eastAsia"/>
                <w:caps/>
                <w:kern w:val="0"/>
                <w:fitText w:val="1680" w:id="1502873602"/>
              </w:rPr>
              <w:t>號</w:t>
            </w:r>
          </w:p>
          <w:p w:rsidR="00A95FE4" w:rsidRPr="00456E62" w:rsidRDefault="00A95FE4" w:rsidP="00A95FE4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kern w:val="0"/>
              </w:rPr>
              <w:t>(個人申請填)</w:t>
            </w:r>
          </w:p>
        </w:tc>
        <w:tc>
          <w:tcPr>
            <w:tcW w:w="3116" w:type="dxa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58797D" w:rsidRDefault="0058797D" w:rsidP="00697C65">
            <w:pPr>
              <w:jc w:val="distribute"/>
              <w:rPr>
                <w:rFonts w:ascii="標楷體" w:eastAsia="標楷體" w:hAnsi="標楷體"/>
              </w:rPr>
            </w:pPr>
            <w:r w:rsidRPr="0058797D">
              <w:rPr>
                <w:rFonts w:ascii="標楷體" w:eastAsia="標楷體" w:hAnsi="標楷體" w:hint="eastAsia"/>
              </w:rPr>
              <w:t xml:space="preserve">統 </w:t>
            </w:r>
            <w:proofErr w:type="gramStart"/>
            <w:r w:rsidRPr="005879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97D">
              <w:rPr>
                <w:rFonts w:ascii="標楷體" w:eastAsia="標楷體" w:hAnsi="標楷體" w:hint="eastAsia"/>
              </w:rPr>
              <w:t xml:space="preserve"> 編 號</w:t>
            </w:r>
          </w:p>
          <w:p w:rsidR="00A95FE4" w:rsidRPr="00456E62" w:rsidRDefault="00A95FE4" w:rsidP="00697C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(立案團體填)</w:t>
            </w:r>
          </w:p>
        </w:tc>
        <w:tc>
          <w:tcPr>
            <w:tcW w:w="4046" w:type="dxa"/>
            <w:gridSpan w:val="2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</w:tr>
      <w:tr w:rsidR="0058797D" w:rsidRPr="00456E62" w:rsidTr="00773ED6">
        <w:tc>
          <w:tcPr>
            <w:tcW w:w="1790" w:type="dxa"/>
          </w:tcPr>
          <w:p w:rsidR="0058797D" w:rsidRPr="00456E62" w:rsidRDefault="0058797D" w:rsidP="00697C65">
            <w:pPr>
              <w:jc w:val="distribute"/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116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5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827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  <w:caps/>
              </w:rPr>
            </w:pPr>
            <w:r w:rsidRPr="00570DDB">
              <w:rPr>
                <w:rFonts w:ascii="標楷體" w:eastAsia="標楷體" w:hAnsi="標楷體" w:hint="eastAsia"/>
                <w:caps/>
                <w:spacing w:val="120"/>
                <w:kern w:val="0"/>
                <w:fitText w:val="1680" w:id="1502873603"/>
              </w:rPr>
              <w:t>連絡地</w:t>
            </w:r>
            <w:r w:rsidRPr="00570DDB">
              <w:rPr>
                <w:rFonts w:ascii="標楷體" w:eastAsia="標楷體" w:hAnsi="標楷體" w:hint="eastAsia"/>
                <w:caps/>
                <w:kern w:val="0"/>
                <w:fitText w:val="1680" w:id="1502873603"/>
              </w:rPr>
              <w:t>址</w:t>
            </w:r>
          </w:p>
        </w:tc>
        <w:tc>
          <w:tcPr>
            <w:tcW w:w="8898" w:type="dxa"/>
            <w:gridSpan w:val="7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  <w:r w:rsidR="008630AB">
              <w:rPr>
                <w:rFonts w:ascii="標楷體" w:eastAsia="標楷體" w:hAnsi="標楷體" w:hint="eastAsia"/>
              </w:rPr>
              <w:t>□</w:t>
            </w:r>
          </w:p>
        </w:tc>
      </w:tr>
      <w:tr w:rsidR="0058797D" w:rsidRPr="00456E62" w:rsidTr="00773ED6">
        <w:trPr>
          <w:cantSplit/>
        </w:trPr>
        <w:tc>
          <w:tcPr>
            <w:tcW w:w="1790" w:type="dxa"/>
          </w:tcPr>
          <w:p w:rsidR="0058797D" w:rsidRDefault="0058797D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 w:rsidRPr="0058797D">
              <w:rPr>
                <w:rFonts w:ascii="標楷體" w:eastAsia="標楷體" w:hAnsi="標楷體" w:hint="eastAsia"/>
                <w:caps/>
              </w:rPr>
              <w:t>E-</w:t>
            </w:r>
            <w:r w:rsidR="00773ED6">
              <w:rPr>
                <w:rFonts w:ascii="標楷體" w:eastAsia="標楷體" w:hAnsi="標楷體" w:hint="eastAsia"/>
                <w:caps/>
              </w:rPr>
              <w:t>mail</w:t>
            </w:r>
          </w:p>
        </w:tc>
        <w:tc>
          <w:tcPr>
            <w:tcW w:w="8898" w:type="dxa"/>
            <w:gridSpan w:val="7"/>
          </w:tcPr>
          <w:p w:rsidR="0058797D" w:rsidRPr="00456E62" w:rsidRDefault="0058797D" w:rsidP="00CF2E9C">
            <w:pPr>
              <w:rPr>
                <w:rFonts w:ascii="標楷體" w:eastAsia="標楷體" w:hAnsi="標楷體"/>
              </w:rPr>
            </w:pPr>
          </w:p>
        </w:tc>
      </w:tr>
      <w:tr w:rsidR="00773ED6" w:rsidRPr="00456E62" w:rsidTr="00773ED6">
        <w:trPr>
          <w:cantSplit/>
        </w:trPr>
        <w:tc>
          <w:tcPr>
            <w:tcW w:w="1790" w:type="dxa"/>
          </w:tcPr>
          <w:p w:rsidR="00773ED6" w:rsidRPr="0058797D" w:rsidRDefault="00773ED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表演團隊網站</w:t>
            </w:r>
          </w:p>
        </w:tc>
        <w:tc>
          <w:tcPr>
            <w:tcW w:w="8898" w:type="dxa"/>
            <w:gridSpan w:val="7"/>
          </w:tcPr>
          <w:p w:rsidR="00773ED6" w:rsidRPr="00456E62" w:rsidRDefault="009253A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73ED6" w:rsidRPr="00456E62" w:rsidTr="00773ED6">
        <w:trPr>
          <w:cantSplit/>
        </w:trPr>
        <w:tc>
          <w:tcPr>
            <w:tcW w:w="1790" w:type="dxa"/>
          </w:tcPr>
          <w:p w:rsidR="00773ED6" w:rsidRPr="0058797D" w:rsidRDefault="00773ED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表演團隊FacebooK</w:t>
            </w:r>
          </w:p>
        </w:tc>
        <w:tc>
          <w:tcPr>
            <w:tcW w:w="8898" w:type="dxa"/>
            <w:gridSpan w:val="7"/>
          </w:tcPr>
          <w:p w:rsidR="00773ED6" w:rsidRPr="00456E62" w:rsidRDefault="00773ED6" w:rsidP="00CF2E9C">
            <w:pPr>
              <w:rPr>
                <w:rFonts w:ascii="標楷體" w:eastAsia="標楷體" w:hAnsi="標楷體"/>
              </w:rPr>
            </w:pPr>
          </w:p>
        </w:tc>
      </w:tr>
      <w:tr w:rsidR="00A95FE4" w:rsidRPr="00456E62" w:rsidTr="00773ED6">
        <w:trPr>
          <w:cantSplit/>
        </w:trPr>
        <w:tc>
          <w:tcPr>
            <w:tcW w:w="1790" w:type="dxa"/>
          </w:tcPr>
          <w:p w:rsidR="00A95FE4" w:rsidRDefault="00A95FE4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 w:rsidRPr="00A95FE4">
              <w:rPr>
                <w:rFonts w:ascii="標楷體" w:eastAsia="標楷體" w:hAnsi="標楷體" w:hint="eastAsia"/>
              </w:rPr>
              <w:t>演出地點：</w:t>
            </w:r>
          </w:p>
        </w:tc>
        <w:tc>
          <w:tcPr>
            <w:tcW w:w="8898" w:type="dxa"/>
            <w:gridSpan w:val="7"/>
          </w:tcPr>
          <w:p w:rsidR="00A95FE4" w:rsidRPr="00456E62" w:rsidRDefault="00A95FE4" w:rsidP="00A95FE4">
            <w:pPr>
              <w:rPr>
                <w:rFonts w:ascii="標楷體" w:eastAsia="標楷體" w:hAnsi="標楷體"/>
              </w:rPr>
            </w:pPr>
            <w:r w:rsidRPr="00A95FE4">
              <w:rPr>
                <w:rFonts w:ascii="標楷體" w:eastAsia="標楷體" w:hAnsi="標楷體" w:hint="eastAsia"/>
              </w:rPr>
              <w:t>北港文化</w:t>
            </w:r>
            <w:proofErr w:type="gramStart"/>
            <w:r w:rsidRPr="00A95FE4">
              <w:rPr>
                <w:rFonts w:ascii="標楷體" w:eastAsia="標楷體" w:hAnsi="標楷體" w:hint="eastAsia"/>
              </w:rPr>
              <w:t>中心家湖表演</w:t>
            </w:r>
            <w:proofErr w:type="gramEnd"/>
            <w:r w:rsidRPr="00A95FE4">
              <w:rPr>
                <w:rFonts w:ascii="標楷體" w:eastAsia="標楷體" w:hAnsi="標楷體" w:hint="eastAsia"/>
              </w:rPr>
              <w:t>廳。</w:t>
            </w:r>
          </w:p>
        </w:tc>
      </w:tr>
      <w:tr w:rsidR="0058797D" w:rsidRPr="00456E62" w:rsidTr="00FA0531">
        <w:tc>
          <w:tcPr>
            <w:tcW w:w="1790" w:type="dxa"/>
            <w:vAlign w:val="center"/>
          </w:tcPr>
          <w:p w:rsidR="0058797D" w:rsidRPr="00773ED6" w:rsidRDefault="0058797D" w:rsidP="00900E44">
            <w:pPr>
              <w:jc w:val="center"/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票別</w:t>
            </w:r>
          </w:p>
        </w:tc>
        <w:tc>
          <w:tcPr>
            <w:tcW w:w="3116" w:type="dxa"/>
          </w:tcPr>
          <w:p w:rsidR="004D6F79" w:rsidRDefault="0058797D" w:rsidP="00697C65">
            <w:pPr>
              <w:rPr>
                <w:rFonts w:ascii="標楷體" w:eastAsia="標楷體" w:hAnsi="標楷體"/>
                <w:highlight w:val="yellow"/>
              </w:rPr>
            </w:pPr>
            <w:r w:rsidRPr="00773ED6">
              <w:rPr>
                <w:rFonts w:ascii="標楷體" w:eastAsia="標楷體" w:hAnsi="標楷體" w:hint="eastAsia"/>
              </w:rPr>
              <w:t>□售票，票價</w:t>
            </w:r>
            <w:r w:rsidR="00FA0531">
              <w:rPr>
                <w:rFonts w:ascii="標楷體" w:eastAsia="標楷體" w:hAnsi="標楷體" w:hint="eastAsia"/>
              </w:rPr>
              <w:t>：</w:t>
            </w:r>
          </w:p>
          <w:p w:rsidR="0058797D" w:rsidRPr="00773ED6" w:rsidRDefault="004D6F79" w:rsidP="00697C65">
            <w:pPr>
              <w:rPr>
                <w:rFonts w:ascii="標楷體" w:eastAsia="標楷體" w:hAnsi="標楷體"/>
              </w:rPr>
            </w:pPr>
            <w:r w:rsidRPr="004D6F79">
              <w:rPr>
                <w:rFonts w:ascii="標楷體" w:eastAsia="標楷體" w:hAnsi="標楷體" w:hint="eastAsia"/>
              </w:rPr>
              <w:t xml:space="preserve">  </w:t>
            </w:r>
            <w:r w:rsidRPr="008630AB">
              <w:rPr>
                <w:rFonts w:ascii="標楷體" w:eastAsia="標楷體" w:hAnsi="標楷體" w:hint="eastAsia"/>
              </w:rPr>
              <w:t>售票平台</w:t>
            </w:r>
            <w:r w:rsidR="0058797D" w:rsidRPr="00773ED6">
              <w:rPr>
                <w:rFonts w:ascii="標楷體" w:eastAsia="標楷體" w:hAnsi="標楷體" w:hint="eastAsia"/>
              </w:rPr>
              <w:t>：</w:t>
            </w:r>
          </w:p>
          <w:p w:rsidR="00773ED6" w:rsidRDefault="00773ED6" w:rsidP="00697C65">
            <w:pPr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索票</w:t>
            </w:r>
            <w:proofErr w:type="gramStart"/>
            <w:r w:rsidR="00392AD4">
              <w:rPr>
                <w:rFonts w:ascii="標楷體" w:eastAsia="標楷體" w:hAnsi="標楷體" w:hint="eastAsia"/>
              </w:rPr>
              <w:t>（</w:t>
            </w:r>
            <w:proofErr w:type="gramEnd"/>
            <w:r w:rsidR="00392AD4">
              <w:rPr>
                <w:rFonts w:ascii="標楷體" w:eastAsia="標楷體" w:hAnsi="標楷體" w:hint="eastAsia"/>
              </w:rPr>
              <w:t>印製張數：     ）</w:t>
            </w:r>
          </w:p>
          <w:p w:rsidR="00773ED6" w:rsidRPr="00773ED6" w:rsidRDefault="00773ED6" w:rsidP="00697C65">
            <w:pPr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免票</w:t>
            </w:r>
          </w:p>
        </w:tc>
        <w:tc>
          <w:tcPr>
            <w:tcW w:w="1736" w:type="dxa"/>
            <w:gridSpan w:val="4"/>
            <w:vAlign w:val="center"/>
          </w:tcPr>
          <w:p w:rsidR="0058797D" w:rsidRPr="00456E62" w:rsidRDefault="0058797D" w:rsidP="00FA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送件之影音資料</w:t>
            </w:r>
          </w:p>
        </w:tc>
        <w:tc>
          <w:tcPr>
            <w:tcW w:w="4046" w:type="dxa"/>
            <w:gridSpan w:val="2"/>
          </w:tcPr>
          <w:p w:rsidR="0058797D" w:rsidRPr="001069B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□VHS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卷  □CD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張</w:t>
            </w:r>
          </w:p>
          <w:p w:rsidR="0058797D" w:rsidRPr="001069B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□DVD/VCD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張□ 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D84BF0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D84BF0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D84BF0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意願一</w:t>
            </w:r>
          </w:p>
        </w:tc>
        <w:tc>
          <w:tcPr>
            <w:tcW w:w="8898" w:type="dxa"/>
            <w:gridSpan w:val="7"/>
          </w:tcPr>
          <w:p w:rsidR="00806B56" w:rsidRDefault="00806B56" w:rsidP="00CF2E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D84BF0" w:rsidRDefault="00D84BF0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  <w:r w:rsidR="0058797D">
              <w:rPr>
                <w:rFonts w:ascii="標楷體" w:eastAsia="標楷體" w:hAnsi="標楷體" w:hint="eastAsia"/>
              </w:rPr>
              <w:t>(週</w:t>
            </w:r>
            <w:r w:rsidR="0058797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8797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D84BF0" w:rsidRDefault="0058797D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6B56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意願二</w:t>
            </w:r>
          </w:p>
        </w:tc>
        <w:tc>
          <w:tcPr>
            <w:tcW w:w="8898" w:type="dxa"/>
            <w:gridSpan w:val="7"/>
          </w:tcPr>
          <w:p w:rsidR="00806B56" w:rsidRDefault="00806B56" w:rsidP="00806B5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58797D" w:rsidRDefault="0058797D" w:rsidP="00587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58797D" w:rsidRDefault="0058797D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6B56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意願三</w:t>
            </w:r>
          </w:p>
        </w:tc>
        <w:tc>
          <w:tcPr>
            <w:tcW w:w="8898" w:type="dxa"/>
            <w:gridSpan w:val="7"/>
          </w:tcPr>
          <w:p w:rsidR="00806B56" w:rsidRDefault="00806B56" w:rsidP="00806B5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58797D" w:rsidRDefault="0058797D" w:rsidP="00587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58797D" w:rsidRDefault="0058797D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0B6A" w:rsidRPr="00456E62" w:rsidTr="00900E44">
        <w:tc>
          <w:tcPr>
            <w:tcW w:w="1790" w:type="dxa"/>
            <w:vAlign w:val="center"/>
          </w:tcPr>
          <w:p w:rsidR="00800B6A" w:rsidRPr="00900E44" w:rsidRDefault="00900E44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演出經驗</w:t>
            </w:r>
          </w:p>
        </w:tc>
        <w:tc>
          <w:tcPr>
            <w:tcW w:w="3960" w:type="dxa"/>
            <w:gridSpan w:val="2"/>
          </w:tcPr>
          <w:p w:rsidR="00800B6A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最近一次演出日期：</w:t>
            </w:r>
          </w:p>
          <w:p w:rsidR="00800B6A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800B6A" w:rsidRDefault="00900E44" w:rsidP="00800B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節目名稱：</w:t>
            </w:r>
          </w:p>
          <w:p w:rsidR="00900E44" w:rsidRPr="00900E44" w:rsidRDefault="00900E44" w:rsidP="00800B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4938" w:type="dxa"/>
            <w:gridSpan w:val="5"/>
          </w:tcPr>
          <w:p w:rsidR="00900E44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演出地點：</w:t>
            </w:r>
          </w:p>
          <w:p w:rsidR="00800B6A" w:rsidRPr="00900E44" w:rsidRDefault="00900E44">
            <w:pPr>
              <w:widowControl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:rsidR="00800B6A" w:rsidRDefault="00900E44" w:rsidP="00800B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觀眾人數：</w:t>
            </w:r>
          </w:p>
          <w:p w:rsidR="00900E44" w:rsidRPr="00900E44" w:rsidRDefault="00900E44" w:rsidP="00800B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9F640B" w:rsidRPr="00456E62" w:rsidTr="00FC6D6F">
        <w:tc>
          <w:tcPr>
            <w:tcW w:w="10688" w:type="dxa"/>
            <w:gridSpan w:val="8"/>
          </w:tcPr>
          <w:p w:rsidR="009F640B" w:rsidRDefault="009F640B" w:rsidP="009E7C03">
            <w:pPr>
              <w:widowControl/>
              <w:rPr>
                <w:rFonts w:ascii="標楷體" w:eastAsia="標楷體" w:hAnsi="標楷體"/>
              </w:rPr>
            </w:pPr>
            <w:r w:rsidRPr="009F640B">
              <w:rPr>
                <w:rFonts w:ascii="標楷體" w:eastAsia="標楷體" w:hAnsi="標楷體" w:hint="eastAsia"/>
              </w:rPr>
              <w:t>一、活動依據、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F640B">
              <w:rPr>
                <w:rFonts w:ascii="標楷體" w:eastAsia="標楷體" w:hAnsi="標楷體" w:hint="eastAsia"/>
              </w:rPr>
              <w:t>目標、背景：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F640B" w:rsidRPr="00456E62" w:rsidTr="007E2C91">
        <w:tc>
          <w:tcPr>
            <w:tcW w:w="10688" w:type="dxa"/>
            <w:gridSpan w:val="8"/>
          </w:tcPr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 w:rsidRPr="009F640B">
              <w:rPr>
                <w:rFonts w:ascii="標楷體" w:eastAsia="標楷體" w:hAnsi="標楷體" w:hint="eastAsia"/>
              </w:rPr>
              <w:lastRenderedPageBreak/>
              <w:t>二、辦理單位（主、協、承辦等）：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F640B" w:rsidRPr="009F640B" w:rsidRDefault="009F640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 w:rsidRPr="009F640B">
              <w:rPr>
                <w:rFonts w:ascii="標楷體" w:eastAsia="標楷體" w:hAnsi="標楷體" w:hint="eastAsia"/>
                <w:caps/>
              </w:rPr>
              <w:t>三、活動時間、地點（需註明演出場數）：</w:t>
            </w:r>
          </w:p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 xml:space="preserve">    </w:t>
            </w:r>
            <w:r w:rsidRPr="009F640B">
              <w:rPr>
                <w:rFonts w:ascii="標楷體" w:eastAsia="標楷體" w:hAnsi="標楷體" w:hint="eastAsia"/>
                <w:caps/>
              </w:rPr>
              <w:t>裝台日期、時間：</w:t>
            </w:r>
          </w:p>
          <w:p w:rsidR="009F640B" w:rsidRPr="008630AB" w:rsidRDefault="009F640B" w:rsidP="009F640B">
            <w:pPr>
              <w:widowControl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 xml:space="preserve">    </w:t>
            </w:r>
            <w:r w:rsidRPr="009F640B">
              <w:rPr>
                <w:rFonts w:ascii="標楷體" w:eastAsia="標楷體" w:hAnsi="標楷體" w:hint="eastAsia"/>
                <w:caps/>
              </w:rPr>
              <w:t>演出日期、時間：</w:t>
            </w: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四</w:t>
            </w:r>
            <w:r>
              <w:rPr>
                <w:rFonts w:ascii="新細明體" w:hAnsi="新細明體" w:hint="eastAsia"/>
                <w:caps/>
              </w:rPr>
              <w:t>、</w:t>
            </w:r>
            <w:r w:rsidRPr="009F640B">
              <w:rPr>
                <w:rFonts w:ascii="標楷體" w:eastAsia="標楷體" w:hAnsi="標楷體" w:hint="eastAsia"/>
                <w:caps/>
              </w:rPr>
              <w:t>活動方式、步驟與內容：</w:t>
            </w: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F640B" w:rsidRPr="00456E62" w:rsidTr="00802EDD">
        <w:tc>
          <w:tcPr>
            <w:tcW w:w="10688" w:type="dxa"/>
            <w:gridSpan w:val="8"/>
            <w:vAlign w:val="center"/>
          </w:tcPr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五</w:t>
            </w:r>
            <w:r>
              <w:rPr>
                <w:rFonts w:ascii="新細明體" w:hAnsi="新細明體" w:hint="eastAsia"/>
                <w:caps/>
              </w:rPr>
              <w:t>、</w:t>
            </w:r>
            <w:r>
              <w:rPr>
                <w:rFonts w:ascii="標楷體" w:eastAsia="標楷體" w:hAnsi="標楷體" w:hint="eastAsia"/>
                <w:caps/>
              </w:rPr>
              <w:t xml:space="preserve">本次演出簡介： </w:t>
            </w: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630AB" w:rsidRPr="00456E62" w:rsidTr="009F640B">
        <w:tc>
          <w:tcPr>
            <w:tcW w:w="10688" w:type="dxa"/>
            <w:gridSpan w:val="8"/>
          </w:tcPr>
          <w:p w:rsidR="008630AB" w:rsidRPr="008630AB" w:rsidRDefault="008630AB" w:rsidP="008630AB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hint="eastAsia"/>
                <w:caps/>
              </w:rPr>
            </w:pPr>
            <w:r w:rsidRPr="008630AB">
              <w:rPr>
                <w:rFonts w:ascii="標楷體" w:eastAsia="標楷體" w:hAnsi="標楷體" w:hint="eastAsia"/>
                <w:caps/>
              </w:rPr>
              <w:t>演出團體簡介：</w:t>
            </w:r>
          </w:p>
          <w:p w:rsidR="008630AB" w:rsidRDefault="008630AB" w:rsidP="008630AB">
            <w:pPr>
              <w:jc w:val="both"/>
              <w:rPr>
                <w:rFonts w:ascii="標楷體" w:eastAsia="標楷體" w:hAnsi="標楷體" w:hint="eastAsia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 w:hint="eastAsia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 w:hint="eastAsia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 w:hint="eastAsia"/>
                <w:caps/>
              </w:rPr>
            </w:pPr>
          </w:p>
          <w:p w:rsidR="008630AB" w:rsidRPr="008630AB" w:rsidRDefault="008630AB" w:rsidP="008630AB">
            <w:pPr>
              <w:jc w:val="both"/>
              <w:rPr>
                <w:rFonts w:ascii="標楷體" w:eastAsia="標楷體" w:hAnsi="標楷體" w:hint="eastAsia"/>
                <w:caps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六</w:t>
            </w:r>
            <w:r w:rsidRPr="009F640B">
              <w:rPr>
                <w:rFonts w:ascii="標楷體" w:eastAsia="標楷體" w:hAnsi="標楷體" w:hint="eastAsia"/>
                <w:caps/>
              </w:rPr>
              <w:t>、預期效果：</w:t>
            </w: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8630A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七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 xml:space="preserve">、須備資料： </w:t>
            </w:r>
          </w:p>
          <w:p w:rsidR="009F640B" w:rsidRPr="009F640B" w:rsidRDefault="00592FA3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A.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>附件資料：1.團體立案或身份證影印本2.演出人員名冊3.資料照片4.錄影帶或錄音帶5.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三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年內重要演出紀錄</w:t>
            </w:r>
          </w:p>
          <w:p w:rsidR="009F640B" w:rsidRDefault="00592FA3" w:rsidP="009F640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aps/>
              </w:rPr>
              <w:t>B.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>活動計畫書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（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須敘明：計畫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依據或源起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、劇團簡介、辦理目的、辦理單位、演出日期、演出時間地點、辦理方式、經費概算及來源、預期效益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）</w:t>
            </w:r>
            <w:proofErr w:type="gramEnd"/>
          </w:p>
        </w:tc>
      </w:tr>
      <w:tr w:rsidR="009F640B" w:rsidRPr="00456E62" w:rsidTr="00900E44">
        <w:tc>
          <w:tcPr>
            <w:tcW w:w="5790" w:type="dxa"/>
            <w:gridSpan w:val="4"/>
          </w:tcPr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申請單位：　　　　　　　　　　　　　　　（核章）</w:t>
            </w:r>
          </w:p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申請單位負責人：　　　　　　　　　　　　（核章）</w:t>
            </w:r>
          </w:p>
          <w:p w:rsidR="009F640B" w:rsidRPr="00900E44" w:rsidRDefault="009F640B" w:rsidP="00773ED6">
            <w:pPr>
              <w:rPr>
                <w:rFonts w:ascii="標楷體" w:eastAsia="標楷體" w:hAnsi="標楷體"/>
                <w:caps/>
              </w:rPr>
            </w:pPr>
          </w:p>
        </w:tc>
        <w:tc>
          <w:tcPr>
            <w:tcW w:w="4898" w:type="dxa"/>
            <w:gridSpan w:val="4"/>
          </w:tcPr>
          <w:p w:rsidR="009F640B" w:rsidRDefault="009F640B">
            <w:pPr>
              <w:widowControl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表演單位：　　　　　　　　　　　　（核章）</w:t>
            </w:r>
          </w:p>
          <w:p w:rsidR="009F640B" w:rsidRPr="00900E44" w:rsidRDefault="009F640B">
            <w:pPr>
              <w:widowControl/>
              <w:rPr>
                <w:rFonts w:ascii="標楷體" w:eastAsia="標楷體" w:hAnsi="標楷體"/>
                <w:caps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表演單位負責人：　　　　　　　　　（核章）</w:t>
            </w:r>
          </w:p>
          <w:p w:rsidR="009F640B" w:rsidRDefault="009F640B" w:rsidP="00900E44">
            <w:pPr>
              <w:rPr>
                <w:rFonts w:ascii="標楷體" w:eastAsia="標楷體" w:hAnsi="標楷體"/>
                <w:caps/>
              </w:rPr>
            </w:pPr>
          </w:p>
        </w:tc>
      </w:tr>
      <w:tr w:rsidR="009F640B" w:rsidRPr="00456E62" w:rsidTr="004C1995">
        <w:tc>
          <w:tcPr>
            <w:tcW w:w="10688" w:type="dxa"/>
            <w:gridSpan w:val="8"/>
          </w:tcPr>
          <w:p w:rsidR="009F640B" w:rsidRDefault="009F640B" w:rsidP="00C006EC">
            <w:pPr>
              <w:widowControl/>
              <w:jc w:val="center"/>
              <w:rPr>
                <w:rFonts w:ascii="標楷體" w:eastAsia="標楷體" w:hAnsi="標楷體"/>
                <w:caps/>
              </w:rPr>
            </w:pPr>
            <w:r w:rsidRPr="00C006EC">
              <w:rPr>
                <w:rFonts w:ascii="標楷體" w:eastAsia="標楷體" w:hAnsi="標楷體" w:hint="eastAsia"/>
                <w:caps/>
              </w:rPr>
              <w:t>申請日期：           年           月            日</w:t>
            </w:r>
          </w:p>
        </w:tc>
      </w:tr>
    </w:tbl>
    <w:p w:rsidR="008C6B86" w:rsidRDefault="008C6B86" w:rsidP="009F640B">
      <w:pPr>
        <w:tabs>
          <w:tab w:val="left" w:pos="1090"/>
        </w:tabs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863"/>
        <w:gridCol w:w="1370"/>
        <w:gridCol w:w="1709"/>
        <w:gridCol w:w="4414"/>
      </w:tblGrid>
      <w:tr w:rsidR="00592FA3" w:rsidRPr="00592FA3" w:rsidTr="00592FA3">
        <w:tc>
          <w:tcPr>
            <w:tcW w:w="10260" w:type="dxa"/>
            <w:gridSpan w:val="5"/>
          </w:tcPr>
          <w:p w:rsidR="00592FA3" w:rsidRDefault="00592FA3" w:rsidP="00592FA3">
            <w:pPr>
              <w:spacing w:line="0" w:lineRule="atLeast"/>
              <w:jc w:val="center"/>
              <w:rPr>
                <w:rFonts w:eastAsia="標楷體"/>
                <w:caps/>
                <w:sz w:val="32"/>
                <w:szCs w:val="32"/>
              </w:rPr>
            </w:pPr>
            <w:r w:rsidRPr="00592FA3">
              <w:rPr>
                <w:rFonts w:eastAsia="標楷體"/>
                <w:caps/>
                <w:sz w:val="32"/>
                <w:szCs w:val="32"/>
              </w:rPr>
              <w:t>雲林縣政府</w:t>
            </w:r>
            <w:r w:rsidR="004B3D8B">
              <w:rPr>
                <w:rFonts w:eastAsia="標楷體" w:hint="eastAsia"/>
                <w:caps/>
                <w:sz w:val="32"/>
                <w:szCs w:val="32"/>
              </w:rPr>
              <w:t>文化</w:t>
            </w:r>
            <w:r w:rsidR="008630AB">
              <w:rPr>
                <w:rFonts w:eastAsia="標楷體" w:hint="eastAsia"/>
                <w:caps/>
                <w:sz w:val="32"/>
                <w:szCs w:val="32"/>
              </w:rPr>
              <w:t>觀光</w:t>
            </w:r>
            <w:r w:rsidR="004B3D8B">
              <w:rPr>
                <w:rFonts w:eastAsia="標楷體" w:hint="eastAsia"/>
                <w:caps/>
                <w:sz w:val="32"/>
                <w:szCs w:val="32"/>
              </w:rPr>
              <w:t>處</w:t>
            </w:r>
            <w:r w:rsidRPr="00592FA3">
              <w:rPr>
                <w:rFonts w:eastAsia="標楷體" w:hint="eastAsia"/>
                <w:caps/>
                <w:sz w:val="32"/>
                <w:szCs w:val="32"/>
              </w:rPr>
              <w:t>北港文化</w:t>
            </w:r>
            <w:proofErr w:type="gramStart"/>
            <w:r w:rsidRPr="00592FA3">
              <w:rPr>
                <w:rFonts w:eastAsia="標楷體" w:hint="eastAsia"/>
                <w:caps/>
                <w:sz w:val="32"/>
                <w:szCs w:val="32"/>
              </w:rPr>
              <w:t>中心家湖表演</w:t>
            </w:r>
            <w:proofErr w:type="gramEnd"/>
            <w:r w:rsidRPr="00592FA3">
              <w:rPr>
                <w:rFonts w:eastAsia="標楷體" w:hint="eastAsia"/>
                <w:caps/>
                <w:sz w:val="32"/>
                <w:szCs w:val="32"/>
              </w:rPr>
              <w:t>廳</w:t>
            </w:r>
          </w:p>
          <w:p w:rsidR="00592FA3" w:rsidRPr="00592FA3" w:rsidRDefault="00592FA3" w:rsidP="00592FA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592FA3">
              <w:rPr>
                <w:rFonts w:eastAsia="標楷體"/>
                <w:caps/>
                <w:sz w:val="32"/>
                <w:szCs w:val="32"/>
              </w:rPr>
              <w:t>補助團體或個人申請演出經費概算表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</w:pPr>
            <w:r w:rsidRPr="00592FA3">
              <w:rPr>
                <w:rFonts w:eastAsia="標楷體"/>
                <w:caps/>
              </w:rPr>
              <w:t>節目名稱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</w:pPr>
            <w:r w:rsidRPr="00592FA3">
              <w:rPr>
                <w:rFonts w:eastAsia="標楷體"/>
                <w:caps/>
              </w:rPr>
              <w:t>總預算金額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新台幣</w:t>
            </w:r>
            <w:r w:rsidRPr="00592FA3">
              <w:rPr>
                <w:rFonts w:eastAsia="標楷體"/>
              </w:rPr>
              <w:t xml:space="preserve">                   </w:t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 w:val="restart"/>
            <w:vAlign w:val="center"/>
          </w:tcPr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經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費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來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源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申請本府</w:t>
            </w:r>
            <w:r w:rsidRPr="00592FA3">
              <w:rPr>
                <w:rFonts w:eastAsia="標楷體" w:hint="eastAsia"/>
              </w:rPr>
              <w:t>補</w:t>
            </w:r>
            <w:r w:rsidRPr="00592FA3">
              <w:rPr>
                <w:rFonts w:eastAsia="標楷體"/>
              </w:rPr>
              <w:t>助金額</w:t>
            </w:r>
            <w:r w:rsidRPr="00592FA3">
              <w:rPr>
                <w:rFonts w:eastAsia="標楷體"/>
              </w:rPr>
              <w:t xml:space="preserve">           </w:t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/>
          </w:tcPr>
          <w:p w:rsidR="00592FA3" w:rsidRPr="00592FA3" w:rsidRDefault="00592FA3" w:rsidP="00592FA3">
            <w:pPr>
              <w:rPr>
                <w:rFonts w:eastAsia="標楷體"/>
              </w:rPr>
            </w:pP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tabs>
                <w:tab w:val="left" w:pos="3160"/>
              </w:tabs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單位本身提供經費金額</w:t>
            </w:r>
            <w:r w:rsidRPr="00592FA3">
              <w:rPr>
                <w:rFonts w:eastAsia="標楷體"/>
              </w:rPr>
              <w:tab/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/>
          </w:tcPr>
          <w:p w:rsidR="00592FA3" w:rsidRPr="00592FA3" w:rsidRDefault="00592FA3" w:rsidP="00592FA3">
            <w:pPr>
              <w:rPr>
                <w:rFonts w:eastAsia="標楷體"/>
              </w:rPr>
            </w:pP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framePr w:hSpace="180" w:wrap="around" w:vAnchor="page" w:hAnchor="margin" w:xAlign="right" w:y="852"/>
              <w:spacing w:line="360" w:lineRule="auto"/>
              <w:ind w:right="113"/>
              <w:rPr>
                <w:rFonts w:eastAsia="標楷體"/>
              </w:rPr>
            </w:pPr>
            <w:r w:rsidRPr="00592FA3">
              <w:rPr>
                <w:rFonts w:eastAsia="標楷體"/>
              </w:rPr>
              <w:t>其他經費來源</w:t>
            </w:r>
          </w:p>
          <w:p w:rsidR="00592FA3" w:rsidRPr="00592FA3" w:rsidRDefault="00017C8B" w:rsidP="00592FA3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（若售票應預估票房收入，其他單位補助等，需</w:t>
            </w:r>
            <w:r w:rsidR="00592FA3" w:rsidRPr="00592FA3">
              <w:rPr>
                <w:rFonts w:eastAsia="標楷體"/>
              </w:rPr>
              <w:t>一併敘明）</w:t>
            </w:r>
          </w:p>
        </w:tc>
      </w:tr>
      <w:tr w:rsidR="00592FA3" w:rsidRPr="00592FA3" w:rsidTr="00D64CF6">
        <w:tc>
          <w:tcPr>
            <w:tcW w:w="10260" w:type="dxa"/>
            <w:gridSpan w:val="5"/>
          </w:tcPr>
          <w:p w:rsidR="00592FA3" w:rsidRPr="00592FA3" w:rsidRDefault="00592FA3" w:rsidP="00592FA3">
            <w:pPr>
              <w:spacing w:line="360" w:lineRule="auto"/>
              <w:jc w:val="center"/>
            </w:pPr>
            <w:r w:rsidRPr="00592FA3">
              <w:rPr>
                <w:rFonts w:eastAsia="標楷體"/>
                <w:caps/>
              </w:rPr>
              <w:t>活動經費明細概算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項目</w:t>
            </w: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數量</w:t>
            </w: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單價</w:t>
            </w: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金額</w:t>
            </w: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詳細說明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tabs>
                <w:tab w:val="left" w:pos="855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總計</w:t>
            </w: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592FA3">
        <w:trPr>
          <w:cantSplit/>
          <w:trHeight w:val="2264"/>
        </w:trPr>
        <w:tc>
          <w:tcPr>
            <w:tcW w:w="10260" w:type="dxa"/>
            <w:gridSpan w:val="5"/>
          </w:tcPr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017C8B" w:rsidP="00592FA3">
            <w:pPr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申請</w:t>
            </w:r>
            <w:r w:rsidR="00592FA3" w:rsidRPr="00592FA3">
              <w:rPr>
                <w:rFonts w:eastAsia="標楷體"/>
                <w:caps/>
              </w:rPr>
              <w:t>單位：</w:t>
            </w:r>
            <w:r w:rsidR="00592FA3" w:rsidRPr="00592FA3">
              <w:rPr>
                <w:rFonts w:eastAsia="標楷體"/>
                <w:caps/>
              </w:rPr>
              <w:t xml:space="preserve">                          </w:t>
            </w:r>
            <w:r w:rsidR="00592FA3" w:rsidRPr="00592FA3">
              <w:rPr>
                <w:rFonts w:eastAsia="標楷體"/>
                <w:caps/>
              </w:rPr>
              <w:t>（蓋章）聯</w:t>
            </w:r>
            <w:r w:rsidR="00592FA3" w:rsidRPr="00592FA3">
              <w:rPr>
                <w:rFonts w:eastAsia="標楷體"/>
                <w:caps/>
              </w:rPr>
              <w:t xml:space="preserve">  </w:t>
            </w:r>
            <w:r w:rsidR="00592FA3" w:rsidRPr="00592FA3">
              <w:rPr>
                <w:rFonts w:eastAsia="標楷體"/>
                <w:caps/>
              </w:rPr>
              <w:t>絡</w:t>
            </w:r>
            <w:r w:rsidR="00592FA3" w:rsidRPr="00592FA3">
              <w:rPr>
                <w:rFonts w:eastAsia="標楷體"/>
                <w:caps/>
              </w:rPr>
              <w:t xml:space="preserve">  </w:t>
            </w:r>
            <w:r w:rsidR="00592FA3" w:rsidRPr="00592FA3">
              <w:rPr>
                <w:rFonts w:eastAsia="標楷體"/>
                <w:caps/>
              </w:rPr>
              <w:t>人</w:t>
            </w:r>
            <w:r w:rsidR="00592FA3" w:rsidRPr="00592FA3">
              <w:rPr>
                <w:rFonts w:eastAsia="標楷體"/>
                <w:caps/>
              </w:rPr>
              <w:t xml:space="preserve"> </w:t>
            </w:r>
            <w:r w:rsidR="00592FA3" w:rsidRPr="00592FA3">
              <w:rPr>
                <w:rFonts w:eastAsia="標楷體"/>
                <w:caps/>
              </w:rPr>
              <w:t>：</w:t>
            </w: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  <w:r w:rsidRPr="00592FA3">
              <w:rPr>
                <w:rFonts w:eastAsia="標楷體"/>
                <w:caps/>
              </w:rPr>
              <w:t>統一編號：</w:t>
            </w:r>
            <w:r w:rsidRPr="00592FA3">
              <w:rPr>
                <w:rFonts w:eastAsia="標楷體"/>
                <w:caps/>
              </w:rPr>
              <w:t xml:space="preserve">                                  </w:t>
            </w:r>
            <w:r w:rsidRPr="00592FA3">
              <w:rPr>
                <w:rFonts w:eastAsia="標楷體"/>
                <w:caps/>
              </w:rPr>
              <w:t>詳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細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地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址：</w:t>
            </w: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  <w:r w:rsidRPr="00592FA3">
              <w:rPr>
                <w:rFonts w:eastAsia="標楷體"/>
                <w:caps/>
              </w:rPr>
              <w:t>負責人姓名：</w:t>
            </w:r>
            <w:r w:rsidRPr="00592FA3">
              <w:rPr>
                <w:rFonts w:eastAsia="標楷體"/>
                <w:caps/>
              </w:rPr>
              <w:t xml:space="preserve">                        </w:t>
            </w:r>
            <w:r w:rsidRPr="00592FA3">
              <w:rPr>
                <w:rFonts w:eastAsia="標楷體"/>
                <w:caps/>
              </w:rPr>
              <w:t>（蓋章）電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話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號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碼：</w:t>
            </w:r>
          </w:p>
          <w:p w:rsidR="00592FA3" w:rsidRPr="00592FA3" w:rsidRDefault="00592FA3" w:rsidP="00592FA3">
            <w:pPr>
              <w:rPr>
                <w:rFonts w:eastAsia="標楷體"/>
              </w:rPr>
            </w:pPr>
            <w:r w:rsidRPr="00592FA3">
              <w:rPr>
                <w:rFonts w:eastAsia="標楷體"/>
                <w:caps/>
              </w:rPr>
              <w:t>身分證字號：</w:t>
            </w:r>
            <w:r w:rsidRPr="00592FA3">
              <w:rPr>
                <w:rFonts w:eastAsia="標楷體"/>
                <w:caps/>
              </w:rPr>
              <w:t xml:space="preserve">                                </w:t>
            </w:r>
            <w:r w:rsidRPr="00592FA3">
              <w:rPr>
                <w:rFonts w:eastAsia="標楷體"/>
                <w:caps/>
              </w:rPr>
              <w:t>傳真機號碼：</w:t>
            </w:r>
          </w:p>
        </w:tc>
      </w:tr>
    </w:tbl>
    <w:p w:rsidR="00017C8B" w:rsidRDefault="00017C8B" w:rsidP="003C0CB2">
      <w:pPr>
        <w:tabs>
          <w:tab w:val="left" w:pos="1090"/>
        </w:tabs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</w:t>
      </w:r>
      <w:r w:rsidRPr="00017C8B">
        <w:rPr>
          <w:rFonts w:ascii="標楷體" w:eastAsia="標楷體" w:hAnsi="標楷體" w:hint="eastAsia"/>
          <w:sz w:val="40"/>
          <w:szCs w:val="40"/>
        </w:rPr>
        <w:t>計畫編號：_____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Cs w:val="24"/>
        </w:rPr>
      </w:pPr>
      <w:r w:rsidRPr="00017C8B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Pr="00017C8B">
        <w:rPr>
          <w:rFonts w:ascii="標楷體" w:eastAsia="標楷體" w:hAnsi="標楷體" w:hint="eastAsia"/>
          <w:szCs w:val="24"/>
        </w:rPr>
        <w:t xml:space="preserve"> (由本府填寫)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40"/>
          <w:szCs w:val="40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1</w:t>
      </w:r>
      <w:r w:rsidR="00FA0531">
        <w:rPr>
          <w:rFonts w:ascii="標楷體" w:eastAsia="標楷體" w:hAnsi="標楷體" w:hint="eastAsia"/>
          <w:sz w:val="52"/>
          <w:szCs w:val="52"/>
        </w:rPr>
        <w:t>10</w:t>
      </w:r>
      <w:r w:rsidRPr="00017C8B">
        <w:rPr>
          <w:rFonts w:ascii="標楷體" w:eastAsia="標楷體" w:hAnsi="標楷體" w:hint="eastAsia"/>
          <w:sz w:val="52"/>
          <w:szCs w:val="52"/>
        </w:rPr>
        <w:t>年雲林縣政府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北港文化中心</w:t>
      </w:r>
      <w:r w:rsidR="00DE0090">
        <w:rPr>
          <w:rFonts w:ascii="標楷體" w:eastAsia="標楷體" w:hAnsi="標楷體" w:hint="eastAsia"/>
          <w:sz w:val="52"/>
          <w:szCs w:val="52"/>
        </w:rPr>
        <w:t>家</w:t>
      </w:r>
      <w:r w:rsidRPr="00017C8B">
        <w:rPr>
          <w:rFonts w:ascii="標楷體" w:eastAsia="標楷體" w:hAnsi="標楷體" w:hint="eastAsia"/>
          <w:sz w:val="52"/>
          <w:szCs w:val="52"/>
        </w:rPr>
        <w:t>湖表演廳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補助團體及個人演出甄選</w:t>
      </w:r>
    </w:p>
    <w:p w:rsidR="00592FA3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演出活動名稱計畫書（範本）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計畫名稱：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申請單位：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節目名稱：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計畫經費：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3C0CB2" w:rsidRDefault="003C0CB2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lastRenderedPageBreak/>
        <w:t>壹、活動目標：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proofErr w:type="gramStart"/>
      <w:r w:rsidRPr="00017C8B">
        <w:rPr>
          <w:rFonts w:ascii="標楷體" w:eastAsia="標楷體" w:hAnsi="標楷體" w:hint="eastAsia"/>
          <w:sz w:val="36"/>
          <w:szCs w:val="36"/>
        </w:rPr>
        <w:t>貳</w:t>
      </w:r>
      <w:proofErr w:type="gramEnd"/>
      <w:r w:rsidRPr="00017C8B">
        <w:rPr>
          <w:rFonts w:ascii="標楷體" w:eastAsia="標楷體" w:hAnsi="標楷體" w:hint="eastAsia"/>
          <w:sz w:val="36"/>
          <w:szCs w:val="36"/>
        </w:rPr>
        <w:t>：辦理單位：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一、主辦單位：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二、協辦單位：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三、執行單位：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t>參、節目企劃：（包含節目內容、團隊演出經歷、演出人員介紹、工作團隊介紹）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t>肆、活動演出資訊：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一、活動日期、時間：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二、活動地點：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三、演出方式：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四、宣傳方式：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017C8B" w:rsidRPr="00017C8B" w:rsidSect="00CF2E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A8" w:rsidRDefault="00AA4DA8" w:rsidP="00356CC0">
      <w:r>
        <w:separator/>
      </w:r>
    </w:p>
  </w:endnote>
  <w:endnote w:type="continuationSeparator" w:id="0">
    <w:p w:rsidR="00AA4DA8" w:rsidRDefault="00AA4DA8" w:rsidP="003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A8" w:rsidRDefault="00AA4DA8" w:rsidP="00356CC0">
      <w:r>
        <w:separator/>
      </w:r>
    </w:p>
  </w:footnote>
  <w:footnote w:type="continuationSeparator" w:id="0">
    <w:p w:rsidR="00AA4DA8" w:rsidRDefault="00AA4DA8" w:rsidP="0035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E86"/>
    <w:multiLevelType w:val="hybridMultilevel"/>
    <w:tmpl w:val="273C9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B0D83"/>
    <w:multiLevelType w:val="hybridMultilevel"/>
    <w:tmpl w:val="ECAC013E"/>
    <w:lvl w:ilvl="0" w:tplc="43AEB71A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24383581"/>
    <w:multiLevelType w:val="hybridMultilevel"/>
    <w:tmpl w:val="D0643BAA"/>
    <w:lvl w:ilvl="0" w:tplc="F04882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0827A7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8E2CC4E">
      <w:start w:val="1"/>
      <w:numFmt w:val="taiwaneseCountingThousand"/>
      <w:lvlText w:val="%3.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3" w:tplc="60C6FB80">
      <w:start w:val="1"/>
      <w:numFmt w:val="decimal"/>
      <w:lvlText w:val="%4."/>
      <w:lvlJc w:val="left"/>
      <w:pPr>
        <w:tabs>
          <w:tab w:val="num" w:pos="2430"/>
        </w:tabs>
        <w:ind w:left="2430" w:hanging="9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A75FB5"/>
    <w:multiLevelType w:val="hybridMultilevel"/>
    <w:tmpl w:val="F96C404C"/>
    <w:lvl w:ilvl="0" w:tplc="80827A7C">
      <w:start w:val="1"/>
      <w:numFmt w:val="taiwaneseCountingThousand"/>
      <w:lvlText w:val="%1、"/>
      <w:lvlJc w:val="left"/>
      <w:pPr>
        <w:ind w:left="1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ind w:left="4955" w:hanging="480"/>
      </w:pPr>
    </w:lvl>
  </w:abstractNum>
  <w:abstractNum w:abstractNumId="4">
    <w:nsid w:val="454F1F58"/>
    <w:multiLevelType w:val="hybridMultilevel"/>
    <w:tmpl w:val="C4E88A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500C1E5B"/>
    <w:multiLevelType w:val="hybridMultilevel"/>
    <w:tmpl w:val="B406D60A"/>
    <w:lvl w:ilvl="0" w:tplc="0FB26596">
      <w:start w:val="1"/>
      <w:numFmt w:val="taiwaneseCountingThousand"/>
      <w:lvlText w:val="(%1)"/>
      <w:lvlJc w:val="left"/>
      <w:pPr>
        <w:ind w:left="21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6">
    <w:nsid w:val="71C72678"/>
    <w:multiLevelType w:val="hybridMultilevel"/>
    <w:tmpl w:val="D7D002EA"/>
    <w:lvl w:ilvl="0" w:tplc="719A86D4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71E94DCE"/>
    <w:multiLevelType w:val="hybridMultilevel"/>
    <w:tmpl w:val="3BF0EBF2"/>
    <w:lvl w:ilvl="0" w:tplc="8702DBE6">
      <w:start w:val="1"/>
      <w:numFmt w:val="taiwaneseCountingThousand"/>
      <w:lvlText w:val="(%1)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72934A1E"/>
    <w:multiLevelType w:val="hybridMultilevel"/>
    <w:tmpl w:val="64D24D3A"/>
    <w:lvl w:ilvl="0" w:tplc="8702DBE6">
      <w:start w:val="1"/>
      <w:numFmt w:val="taiwaneseCountingThousand"/>
      <w:lvlText w:val="(%1)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7D1444F5"/>
    <w:multiLevelType w:val="hybridMultilevel"/>
    <w:tmpl w:val="BB5665E4"/>
    <w:lvl w:ilvl="0" w:tplc="6988F226">
      <w:start w:val="4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9C"/>
    <w:rsid w:val="00002514"/>
    <w:rsid w:val="00015C76"/>
    <w:rsid w:val="00015CC6"/>
    <w:rsid w:val="00017C8B"/>
    <w:rsid w:val="0005515A"/>
    <w:rsid w:val="00064827"/>
    <w:rsid w:val="00065D13"/>
    <w:rsid w:val="00065D4C"/>
    <w:rsid w:val="0007480C"/>
    <w:rsid w:val="00075E5D"/>
    <w:rsid w:val="000821E1"/>
    <w:rsid w:val="000E41CE"/>
    <w:rsid w:val="000E4726"/>
    <w:rsid w:val="001069B2"/>
    <w:rsid w:val="00107F81"/>
    <w:rsid w:val="0011193B"/>
    <w:rsid w:val="00112487"/>
    <w:rsid w:val="001236A8"/>
    <w:rsid w:val="0017467F"/>
    <w:rsid w:val="00181E3B"/>
    <w:rsid w:val="001B0FB0"/>
    <w:rsid w:val="001D2064"/>
    <w:rsid w:val="001D5FC6"/>
    <w:rsid w:val="00204CBD"/>
    <w:rsid w:val="002425C8"/>
    <w:rsid w:val="00246453"/>
    <w:rsid w:val="002511AC"/>
    <w:rsid w:val="00257ADD"/>
    <w:rsid w:val="0027242C"/>
    <w:rsid w:val="00285EAA"/>
    <w:rsid w:val="00287875"/>
    <w:rsid w:val="002D1A5C"/>
    <w:rsid w:val="002D797B"/>
    <w:rsid w:val="002E5F9C"/>
    <w:rsid w:val="00312D1B"/>
    <w:rsid w:val="00315790"/>
    <w:rsid w:val="0033122C"/>
    <w:rsid w:val="00332787"/>
    <w:rsid w:val="00356CC0"/>
    <w:rsid w:val="003764BE"/>
    <w:rsid w:val="00392AD4"/>
    <w:rsid w:val="003B6517"/>
    <w:rsid w:val="003C0CB2"/>
    <w:rsid w:val="003C58D1"/>
    <w:rsid w:val="003D520F"/>
    <w:rsid w:val="003D71E0"/>
    <w:rsid w:val="003F3BCA"/>
    <w:rsid w:val="004047B0"/>
    <w:rsid w:val="00426551"/>
    <w:rsid w:val="00441E48"/>
    <w:rsid w:val="00450898"/>
    <w:rsid w:val="00456E62"/>
    <w:rsid w:val="004660B6"/>
    <w:rsid w:val="00466914"/>
    <w:rsid w:val="00467C33"/>
    <w:rsid w:val="00472A9A"/>
    <w:rsid w:val="004932A2"/>
    <w:rsid w:val="004A3DB2"/>
    <w:rsid w:val="004B169B"/>
    <w:rsid w:val="004B3D8B"/>
    <w:rsid w:val="004B4285"/>
    <w:rsid w:val="004B56D0"/>
    <w:rsid w:val="004D2B80"/>
    <w:rsid w:val="004D6F79"/>
    <w:rsid w:val="004E5113"/>
    <w:rsid w:val="00503A5B"/>
    <w:rsid w:val="005106C8"/>
    <w:rsid w:val="00523366"/>
    <w:rsid w:val="0053505A"/>
    <w:rsid w:val="0054202B"/>
    <w:rsid w:val="0054620F"/>
    <w:rsid w:val="005548AD"/>
    <w:rsid w:val="0056159A"/>
    <w:rsid w:val="00570DDB"/>
    <w:rsid w:val="0058797D"/>
    <w:rsid w:val="00592FA3"/>
    <w:rsid w:val="005A1E5F"/>
    <w:rsid w:val="005B2CDC"/>
    <w:rsid w:val="005C1520"/>
    <w:rsid w:val="005C2161"/>
    <w:rsid w:val="005C416D"/>
    <w:rsid w:val="005E1F32"/>
    <w:rsid w:val="005E211C"/>
    <w:rsid w:val="00603696"/>
    <w:rsid w:val="006270DC"/>
    <w:rsid w:val="006335A6"/>
    <w:rsid w:val="006525B9"/>
    <w:rsid w:val="00661062"/>
    <w:rsid w:val="0067247B"/>
    <w:rsid w:val="0068461E"/>
    <w:rsid w:val="006B577F"/>
    <w:rsid w:val="00700C17"/>
    <w:rsid w:val="00706FC5"/>
    <w:rsid w:val="00752170"/>
    <w:rsid w:val="00770387"/>
    <w:rsid w:val="00773ED6"/>
    <w:rsid w:val="007A2613"/>
    <w:rsid w:val="007A4949"/>
    <w:rsid w:val="007C4EE0"/>
    <w:rsid w:val="007F5F73"/>
    <w:rsid w:val="00800B6A"/>
    <w:rsid w:val="00806B56"/>
    <w:rsid w:val="008077FA"/>
    <w:rsid w:val="008274A0"/>
    <w:rsid w:val="0084179A"/>
    <w:rsid w:val="00850750"/>
    <w:rsid w:val="00851EAC"/>
    <w:rsid w:val="008630AB"/>
    <w:rsid w:val="00870A19"/>
    <w:rsid w:val="0088066F"/>
    <w:rsid w:val="0088120C"/>
    <w:rsid w:val="00887B0B"/>
    <w:rsid w:val="008A01DF"/>
    <w:rsid w:val="008B15A4"/>
    <w:rsid w:val="008C6B86"/>
    <w:rsid w:val="008E2F16"/>
    <w:rsid w:val="00900E44"/>
    <w:rsid w:val="00906CB4"/>
    <w:rsid w:val="009131F3"/>
    <w:rsid w:val="009149FE"/>
    <w:rsid w:val="00922269"/>
    <w:rsid w:val="00922304"/>
    <w:rsid w:val="009253A6"/>
    <w:rsid w:val="00927C4D"/>
    <w:rsid w:val="00933C34"/>
    <w:rsid w:val="009442C7"/>
    <w:rsid w:val="0096334F"/>
    <w:rsid w:val="009931E2"/>
    <w:rsid w:val="0099324D"/>
    <w:rsid w:val="009B4060"/>
    <w:rsid w:val="009C2305"/>
    <w:rsid w:val="009D6EAC"/>
    <w:rsid w:val="009F640B"/>
    <w:rsid w:val="00A0530B"/>
    <w:rsid w:val="00A05390"/>
    <w:rsid w:val="00A12F53"/>
    <w:rsid w:val="00A17D7B"/>
    <w:rsid w:val="00A229B6"/>
    <w:rsid w:val="00A32C73"/>
    <w:rsid w:val="00A430B2"/>
    <w:rsid w:val="00A510C3"/>
    <w:rsid w:val="00A54C85"/>
    <w:rsid w:val="00A7335B"/>
    <w:rsid w:val="00A83252"/>
    <w:rsid w:val="00A95FE4"/>
    <w:rsid w:val="00A96731"/>
    <w:rsid w:val="00AA1788"/>
    <w:rsid w:val="00AA4DA8"/>
    <w:rsid w:val="00AD4C91"/>
    <w:rsid w:val="00AD6181"/>
    <w:rsid w:val="00AF0C26"/>
    <w:rsid w:val="00B02131"/>
    <w:rsid w:val="00B029C7"/>
    <w:rsid w:val="00B06178"/>
    <w:rsid w:val="00B17D6B"/>
    <w:rsid w:val="00B2000D"/>
    <w:rsid w:val="00B22ADE"/>
    <w:rsid w:val="00B25601"/>
    <w:rsid w:val="00B77D69"/>
    <w:rsid w:val="00B87BC0"/>
    <w:rsid w:val="00B91075"/>
    <w:rsid w:val="00B97898"/>
    <w:rsid w:val="00BB4EBC"/>
    <w:rsid w:val="00BB71EA"/>
    <w:rsid w:val="00BC3B5E"/>
    <w:rsid w:val="00BC60C8"/>
    <w:rsid w:val="00C006EC"/>
    <w:rsid w:val="00C33E65"/>
    <w:rsid w:val="00C376BC"/>
    <w:rsid w:val="00C37B2E"/>
    <w:rsid w:val="00C74DF9"/>
    <w:rsid w:val="00C82379"/>
    <w:rsid w:val="00C86F6E"/>
    <w:rsid w:val="00C93A0C"/>
    <w:rsid w:val="00C94D66"/>
    <w:rsid w:val="00C97BA6"/>
    <w:rsid w:val="00CC707A"/>
    <w:rsid w:val="00CE15F2"/>
    <w:rsid w:val="00CE50E5"/>
    <w:rsid w:val="00CF2E9C"/>
    <w:rsid w:val="00D02A9F"/>
    <w:rsid w:val="00D07366"/>
    <w:rsid w:val="00D12A7E"/>
    <w:rsid w:val="00D1378F"/>
    <w:rsid w:val="00D208E9"/>
    <w:rsid w:val="00D354BE"/>
    <w:rsid w:val="00D56314"/>
    <w:rsid w:val="00D60B32"/>
    <w:rsid w:val="00D757C4"/>
    <w:rsid w:val="00D84BF0"/>
    <w:rsid w:val="00D90796"/>
    <w:rsid w:val="00D977E0"/>
    <w:rsid w:val="00DD2DB5"/>
    <w:rsid w:val="00DE0090"/>
    <w:rsid w:val="00DE275E"/>
    <w:rsid w:val="00E0049E"/>
    <w:rsid w:val="00E03E89"/>
    <w:rsid w:val="00E1054C"/>
    <w:rsid w:val="00E34CC8"/>
    <w:rsid w:val="00E43747"/>
    <w:rsid w:val="00E66769"/>
    <w:rsid w:val="00E81DCB"/>
    <w:rsid w:val="00E96826"/>
    <w:rsid w:val="00EC6B51"/>
    <w:rsid w:val="00ED05DD"/>
    <w:rsid w:val="00ED3AB3"/>
    <w:rsid w:val="00ED43AA"/>
    <w:rsid w:val="00EE4E07"/>
    <w:rsid w:val="00F07028"/>
    <w:rsid w:val="00F20811"/>
    <w:rsid w:val="00F24099"/>
    <w:rsid w:val="00F25FE2"/>
    <w:rsid w:val="00F32610"/>
    <w:rsid w:val="00F36AA1"/>
    <w:rsid w:val="00F4453C"/>
    <w:rsid w:val="00F462D1"/>
    <w:rsid w:val="00F55696"/>
    <w:rsid w:val="00F62345"/>
    <w:rsid w:val="00F97347"/>
    <w:rsid w:val="00FA0531"/>
    <w:rsid w:val="00FA4F4A"/>
    <w:rsid w:val="00FB33E0"/>
    <w:rsid w:val="00FC113A"/>
    <w:rsid w:val="00FD2F1E"/>
    <w:rsid w:val="00FE7A5A"/>
    <w:rsid w:val="00FE7F0F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CF2E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4">
    <w:name w:val="header"/>
    <w:basedOn w:val="a"/>
    <w:link w:val="a5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56CC0"/>
    <w:rPr>
      <w:kern w:val="2"/>
    </w:rPr>
  </w:style>
  <w:style w:type="paragraph" w:styleId="a6">
    <w:name w:val="footer"/>
    <w:basedOn w:val="a"/>
    <w:link w:val="a7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56CC0"/>
    <w:rPr>
      <w:kern w:val="2"/>
    </w:rPr>
  </w:style>
  <w:style w:type="paragraph" w:styleId="a8">
    <w:name w:val="List Paragraph"/>
    <w:basedOn w:val="a"/>
    <w:uiPriority w:val="34"/>
    <w:qFormat/>
    <w:rsid w:val="00F55696"/>
    <w:pPr>
      <w:ind w:leftChars="200" w:left="480"/>
    </w:pPr>
  </w:style>
  <w:style w:type="paragraph" w:styleId="a9">
    <w:name w:val="Balloon Text"/>
    <w:basedOn w:val="a"/>
    <w:link w:val="aa"/>
    <w:rsid w:val="00BC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CF2E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4">
    <w:name w:val="header"/>
    <w:basedOn w:val="a"/>
    <w:link w:val="a5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56CC0"/>
    <w:rPr>
      <w:kern w:val="2"/>
    </w:rPr>
  </w:style>
  <w:style w:type="paragraph" w:styleId="a6">
    <w:name w:val="footer"/>
    <w:basedOn w:val="a"/>
    <w:link w:val="a7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56CC0"/>
    <w:rPr>
      <w:kern w:val="2"/>
    </w:rPr>
  </w:style>
  <w:style w:type="paragraph" w:styleId="a8">
    <w:name w:val="List Paragraph"/>
    <w:basedOn w:val="a"/>
    <w:uiPriority w:val="34"/>
    <w:qFormat/>
    <w:rsid w:val="00F55696"/>
    <w:pPr>
      <w:ind w:leftChars="200" w:left="480"/>
    </w:pPr>
  </w:style>
  <w:style w:type="paragraph" w:styleId="a9">
    <w:name w:val="Balloon Text"/>
    <w:basedOn w:val="a"/>
    <w:link w:val="aa"/>
    <w:rsid w:val="00BC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FBBD-1A44-4C6E-A670-8CE466BA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雲林縣政府</dc:title>
  <dc:creator>giga</dc:creator>
  <cp:lastModifiedBy>Administrator</cp:lastModifiedBy>
  <cp:revision>9</cp:revision>
  <cp:lastPrinted>2020-08-31T03:52:00Z</cp:lastPrinted>
  <dcterms:created xsi:type="dcterms:W3CDTF">2020-08-25T08:42:00Z</dcterms:created>
  <dcterms:modified xsi:type="dcterms:W3CDTF">2020-08-31T03:55:00Z</dcterms:modified>
</cp:coreProperties>
</file>